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606AF7"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D0A98" w:rsidRDefault="00AD0A98" w:rsidP="00CA0084">
      <w:pPr>
        <w:jc w:val="center"/>
        <w:rPr>
          <w:sz w:val="36"/>
          <w:szCs w:val="36"/>
        </w:rPr>
      </w:pPr>
      <w:r>
        <w:rPr>
          <w:sz w:val="36"/>
          <w:szCs w:val="36"/>
          <w:lang w:val="sr-Cyrl-CS"/>
        </w:rPr>
        <w:t>Јавна  набавка бр.</w:t>
      </w:r>
      <w:r w:rsidR="00186054">
        <w:rPr>
          <w:sz w:val="36"/>
          <w:szCs w:val="36"/>
        </w:rPr>
        <w:t>23</w:t>
      </w:r>
      <w:r w:rsidR="003A1467" w:rsidRPr="00AE0785">
        <w:rPr>
          <w:sz w:val="36"/>
          <w:szCs w:val="36"/>
          <w:lang w:val="sr-Cyrl-CS"/>
        </w:rPr>
        <w:t>/201</w:t>
      </w:r>
      <w:r>
        <w:rPr>
          <w:sz w:val="36"/>
          <w:szCs w:val="36"/>
        </w:rPr>
        <w:t>9</w:t>
      </w:r>
    </w:p>
    <w:p w:rsidR="003A1467" w:rsidRPr="00AE0785" w:rsidRDefault="003A1467" w:rsidP="00CA0084">
      <w:pPr>
        <w:tabs>
          <w:tab w:val="left" w:pos="3630"/>
        </w:tabs>
        <w:jc w:val="center"/>
        <w:rPr>
          <w:sz w:val="36"/>
          <w:szCs w:val="36"/>
          <w:lang w:val="sr-Cyrl-CS"/>
        </w:rPr>
      </w:pPr>
    </w:p>
    <w:p w:rsidR="003A1467" w:rsidRPr="00A22A2B" w:rsidRDefault="00A22A2B" w:rsidP="00CA0084">
      <w:pPr>
        <w:tabs>
          <w:tab w:val="left" w:pos="3630"/>
        </w:tabs>
        <w:jc w:val="center"/>
        <w:rPr>
          <w:sz w:val="36"/>
          <w:szCs w:val="36"/>
          <w:lang w:val="sr-Cyrl-CS"/>
        </w:rPr>
      </w:pPr>
      <w:r>
        <w:rPr>
          <w:sz w:val="36"/>
          <w:szCs w:val="36"/>
          <w:lang w:val="sr-Cyrl-CS"/>
        </w:rPr>
        <w:t xml:space="preserve"> Отворени поступак</w:t>
      </w:r>
    </w:p>
    <w:p w:rsidR="003A1467" w:rsidRPr="00AE0785" w:rsidRDefault="003A1467" w:rsidP="00CA0084">
      <w:pPr>
        <w:jc w:val="center"/>
        <w:rPr>
          <w:sz w:val="36"/>
          <w:szCs w:val="36"/>
          <w:lang w:val="sr-Cyrl-CS"/>
        </w:rPr>
      </w:pPr>
    </w:p>
    <w:p w:rsidR="003A1467" w:rsidRPr="00AE0785" w:rsidRDefault="003A1467" w:rsidP="00CA0084">
      <w:pPr>
        <w:tabs>
          <w:tab w:val="left" w:pos="3900"/>
        </w:tabs>
        <w:jc w:val="center"/>
        <w:rPr>
          <w:sz w:val="36"/>
          <w:szCs w:val="36"/>
        </w:rPr>
      </w:pPr>
    </w:p>
    <w:p w:rsidR="003A1467" w:rsidRPr="00186054" w:rsidRDefault="00186054" w:rsidP="00CA0084">
      <w:pPr>
        <w:tabs>
          <w:tab w:val="left" w:pos="3900"/>
        </w:tabs>
        <w:jc w:val="center"/>
        <w:rPr>
          <w:sz w:val="36"/>
          <w:szCs w:val="36"/>
          <w:lang w:val="sr-Cyrl-CS"/>
        </w:rPr>
      </w:pPr>
      <w:r>
        <w:rPr>
          <w:sz w:val="48"/>
          <w:szCs w:val="48"/>
          <w:lang w:val="sr-Cyrl-CS"/>
        </w:rPr>
        <w:t>Хидро – електро материјал</w:t>
      </w: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w:t>
      </w:r>
      <w:r w:rsidR="00886C0A">
        <w:rPr>
          <w:b/>
          <w:sz w:val="28"/>
          <w:szCs w:val="28"/>
          <w:lang w:val="sr-Cyrl-CS"/>
        </w:rPr>
        <w:t xml:space="preserve"> отвореном </w:t>
      </w:r>
      <w:r w:rsidR="00A05C38">
        <w:rPr>
          <w:b/>
          <w:sz w:val="28"/>
          <w:szCs w:val="28"/>
          <w:lang w:val="sr-Cyrl-CS"/>
        </w:rPr>
        <w:t xml:space="preserve"> посту</w:t>
      </w:r>
      <w:r w:rsidR="00886C0A">
        <w:rPr>
          <w:b/>
          <w:sz w:val="28"/>
          <w:szCs w:val="28"/>
          <w:lang w:val="sr-Cyrl-CS"/>
        </w:rPr>
        <w:t xml:space="preserve">пку јавне набавке </w:t>
      </w:r>
    </w:p>
    <w:p w:rsidR="003A1467" w:rsidRPr="00AD0A98" w:rsidRDefault="003A1467" w:rsidP="003A1467">
      <w:pPr>
        <w:jc w:val="center"/>
        <w:rPr>
          <w:b/>
          <w:sz w:val="28"/>
          <w:szCs w:val="28"/>
        </w:rPr>
      </w:pPr>
      <w:r w:rsidRPr="00C13FF8">
        <w:rPr>
          <w:b/>
          <w:sz w:val="28"/>
          <w:szCs w:val="28"/>
          <w:lang w:val="sr-Cyrl-CS"/>
        </w:rPr>
        <w:t>број</w:t>
      </w:r>
      <w:r w:rsidR="003911F6">
        <w:rPr>
          <w:b/>
          <w:sz w:val="28"/>
          <w:szCs w:val="28"/>
          <w:lang w:val="sr-Cyrl-CS"/>
        </w:rPr>
        <w:t xml:space="preserve"> </w:t>
      </w:r>
      <w:r w:rsidR="00D02B47">
        <w:rPr>
          <w:b/>
          <w:sz w:val="28"/>
          <w:szCs w:val="28"/>
          <w:lang w:val="sr-Cyrl-CS"/>
        </w:rPr>
        <w:t>23</w:t>
      </w:r>
      <w:r w:rsidRPr="00C13FF8">
        <w:rPr>
          <w:b/>
          <w:sz w:val="28"/>
          <w:szCs w:val="28"/>
          <w:lang w:val="sr-Cyrl-CS"/>
        </w:rPr>
        <w:t>/201</w:t>
      </w:r>
      <w:r w:rsidR="00AD0A98">
        <w:rPr>
          <w:b/>
          <w:sz w:val="28"/>
          <w:szCs w:val="28"/>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FD793F" w:rsidP="003A1467">
      <w:pPr>
        <w:numPr>
          <w:ilvl w:val="0"/>
          <w:numId w:val="1"/>
        </w:numPr>
        <w:jc w:val="both"/>
        <w:rPr>
          <w:sz w:val="28"/>
          <w:szCs w:val="28"/>
          <w:lang w:val="sr-Cyrl-CS"/>
        </w:rPr>
      </w:pPr>
      <w:r>
        <w:rPr>
          <w:sz w:val="28"/>
          <w:szCs w:val="28"/>
          <w:lang w:val="sr-Cyrl-CS"/>
        </w:rPr>
        <w:t>Предмет јавне набавке су добра</w:t>
      </w:r>
      <w:r>
        <w:rPr>
          <w:sz w:val="28"/>
          <w:szCs w:val="28"/>
        </w:rPr>
        <w:t>:</w:t>
      </w:r>
      <w:r w:rsidR="00D02B47">
        <w:rPr>
          <w:sz w:val="28"/>
          <w:szCs w:val="28"/>
          <w:lang w:val="sr-Cyrl-CS"/>
        </w:rPr>
        <w:t xml:space="preserve"> Хидро – електро материјал</w:t>
      </w:r>
    </w:p>
    <w:p w:rsidR="003A1467" w:rsidRPr="00C13FF8" w:rsidRDefault="003A1467" w:rsidP="003A1467">
      <w:pPr>
        <w:ind w:left="720"/>
        <w:jc w:val="both"/>
        <w:rPr>
          <w:sz w:val="28"/>
          <w:szCs w:val="28"/>
        </w:rPr>
      </w:pPr>
    </w:p>
    <w:p w:rsidR="0042640C" w:rsidRPr="00D02B47" w:rsidRDefault="0042640C" w:rsidP="0042640C">
      <w:pPr>
        <w:jc w:val="both"/>
        <w:rPr>
          <w:rFonts w:ascii="Arial" w:hAnsi="Arial" w:cs="Arial"/>
          <w:sz w:val="24"/>
          <w:szCs w:val="24"/>
          <w:lang w:val="sr-Cyrl-CS"/>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тем речнику набавке  под шифром</w:t>
      </w:r>
      <w:r>
        <w:rPr>
          <w:rFonts w:ascii="Arial" w:hAnsi="Arial" w:cs="Arial"/>
        </w:rPr>
        <w:t xml:space="preserve"> </w:t>
      </w:r>
      <w:r w:rsidR="00D02B47">
        <w:rPr>
          <w:rFonts w:ascii="Arial" w:hAnsi="Arial" w:cs="Arial"/>
          <w:sz w:val="24"/>
          <w:szCs w:val="24"/>
          <w:lang w:val="sr-Cyrl-CS"/>
        </w:rPr>
        <w:t>317310000</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42640C">
      <w:pPr>
        <w:numPr>
          <w:ilvl w:val="0"/>
          <w:numId w:val="34"/>
        </w:numPr>
        <w:jc w:val="both"/>
        <w:rPr>
          <w:sz w:val="28"/>
          <w:szCs w:val="28"/>
        </w:rPr>
      </w:pPr>
      <w:r w:rsidRPr="00C13FF8">
        <w:rPr>
          <w:sz w:val="28"/>
          <w:szCs w:val="28"/>
          <w:lang w:val="sr-Cyrl-CS"/>
        </w:rPr>
        <w:t>Ј</w:t>
      </w:r>
      <w:r w:rsidR="00886C0A">
        <w:rPr>
          <w:sz w:val="28"/>
          <w:szCs w:val="28"/>
          <w:lang w:val="sr-Cyrl-CS"/>
        </w:rPr>
        <w:t>авна набавка спроводи се у отвореном поступку</w:t>
      </w:r>
    </w:p>
    <w:p w:rsidR="003A1467" w:rsidRPr="00C13FF8" w:rsidRDefault="003A1467" w:rsidP="003A1467">
      <w:pPr>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0749CF">
        <w:rPr>
          <w:sz w:val="28"/>
          <w:szCs w:val="28"/>
          <w:lang w:val="sr-Cyrl-CS"/>
        </w:rPr>
        <w:t xml:space="preserve">  достављањем доказа</w:t>
      </w:r>
      <w:r w:rsidR="001B5320" w:rsidRPr="00C13FF8">
        <w:rPr>
          <w:sz w:val="28"/>
          <w:szCs w:val="28"/>
          <w:lang w:val="sr-Cyrl-CS"/>
        </w:rPr>
        <w:t xml:space="preserve">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42640C">
      <w:pPr>
        <w:numPr>
          <w:ilvl w:val="0"/>
          <w:numId w:val="3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775B49">
      <w:pPr>
        <w:numPr>
          <w:ilvl w:val="0"/>
          <w:numId w:val="3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594987">
        <w:rPr>
          <w:sz w:val="28"/>
          <w:szCs w:val="28"/>
          <w:lang w:val="sr-Cyrl-CS"/>
        </w:rPr>
        <w:t>0</w:t>
      </w:r>
      <w:r w:rsidR="00594987">
        <w:rPr>
          <w:sz w:val="28"/>
          <w:szCs w:val="28"/>
        </w:rPr>
        <w:t>3</w:t>
      </w:r>
      <w:r w:rsidR="00D02B47">
        <w:rPr>
          <w:sz w:val="28"/>
          <w:szCs w:val="28"/>
          <w:lang w:val="sr-Cyrl-CS"/>
        </w:rPr>
        <w:t>.09</w:t>
      </w:r>
      <w:r w:rsidR="005C3633">
        <w:rPr>
          <w:sz w:val="28"/>
          <w:szCs w:val="28"/>
          <w:lang w:val="sr-Cyrl-CS"/>
        </w:rPr>
        <w:t>.</w:t>
      </w:r>
      <w:r w:rsidR="00F37ADC">
        <w:rPr>
          <w:sz w:val="28"/>
          <w:szCs w:val="28"/>
          <w:lang w:val="sr-Cyrl-CS"/>
        </w:rPr>
        <w:t xml:space="preserve"> </w:t>
      </w:r>
      <w:r w:rsidR="00F37ADC">
        <w:rPr>
          <w:sz w:val="28"/>
          <w:szCs w:val="28"/>
        </w:rPr>
        <w:t>201</w:t>
      </w:r>
      <w:r w:rsidR="00AD0A98">
        <w:rPr>
          <w:sz w:val="28"/>
          <w:szCs w:val="28"/>
        </w:rPr>
        <w:t>9</w:t>
      </w:r>
      <w:r w:rsidR="00E2451C">
        <w:rPr>
          <w:sz w:val="28"/>
          <w:szCs w:val="28"/>
          <w:lang w:val="sr-Cyrl-CS"/>
        </w:rPr>
        <w:t>.</w:t>
      </w:r>
      <w:r w:rsidR="003A1467" w:rsidRPr="00C13FF8">
        <w:rPr>
          <w:sz w:val="28"/>
          <w:szCs w:val="28"/>
          <w:lang w:val="sr-Cyrl-CS"/>
        </w:rPr>
        <w:t xml:space="preserve"> </w:t>
      </w:r>
      <w:r w:rsidR="004536FD">
        <w:rPr>
          <w:sz w:val="28"/>
          <w:szCs w:val="28"/>
          <w:lang w:val="sr-Cyrl-CS"/>
        </w:rPr>
        <w:t xml:space="preserve">године </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w:t>
      </w:r>
      <w:r w:rsidR="003A1467" w:rsidRPr="00C13FF8">
        <w:rPr>
          <w:sz w:val="28"/>
          <w:szCs w:val="28"/>
          <w:lang w:val="sr-Cyrl-CS"/>
        </w:rPr>
        <w:lastRenderedPageBreak/>
        <w:t>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327BFE">
        <w:rPr>
          <w:sz w:val="28"/>
          <w:szCs w:val="28"/>
          <w:lang w:val="sr-Cyrl-CS"/>
        </w:rPr>
        <w:t xml:space="preserve"> набавку</w:t>
      </w:r>
      <w:r w:rsidR="0081006D">
        <w:rPr>
          <w:sz w:val="28"/>
          <w:szCs w:val="28"/>
          <w:lang w:val="sr-Cyrl-CS"/>
        </w:rPr>
        <w:t xml:space="preserve"> хидро - електро</w:t>
      </w:r>
      <w:r w:rsidR="00F37ADC">
        <w:rPr>
          <w:sz w:val="28"/>
          <w:szCs w:val="28"/>
          <w:lang w:val="sr-Cyrl-CS"/>
        </w:rPr>
        <w:t xml:space="preserve"> материјала</w:t>
      </w:r>
      <w:r w:rsidR="00B978E2">
        <w:rPr>
          <w:sz w:val="28"/>
          <w:szCs w:val="28"/>
          <w:lang w:val="sr-Cyrl-CS"/>
        </w:rPr>
        <w:t xml:space="preserve"> </w:t>
      </w:r>
      <w:r w:rsidR="003A1467" w:rsidRPr="00775B49">
        <w:rPr>
          <w:sz w:val="28"/>
          <w:szCs w:val="28"/>
        </w:rPr>
        <w:t xml:space="preserve"> </w:t>
      </w:r>
      <w:r w:rsidR="00FD18C7" w:rsidRPr="00775B49">
        <w:rPr>
          <w:sz w:val="28"/>
          <w:szCs w:val="28"/>
          <w:lang w:val="sr-Cyrl-CS"/>
        </w:rPr>
        <w:t xml:space="preserve">број  </w:t>
      </w:r>
      <w:r w:rsidR="0081006D">
        <w:rPr>
          <w:sz w:val="28"/>
          <w:szCs w:val="28"/>
          <w:lang w:val="sr-Cyrl-CS"/>
        </w:rPr>
        <w:t>23</w:t>
      </w:r>
      <w:r w:rsidR="00FD18C7" w:rsidRPr="00775B49">
        <w:rPr>
          <w:sz w:val="28"/>
          <w:szCs w:val="28"/>
        </w:rPr>
        <w:t>/</w:t>
      </w:r>
      <w:r w:rsidR="002E1F2D" w:rsidRPr="00775B49">
        <w:rPr>
          <w:sz w:val="28"/>
          <w:szCs w:val="28"/>
          <w:lang w:val="sr-Cyrl-CS"/>
        </w:rPr>
        <w:t>201</w:t>
      </w:r>
      <w:r w:rsidR="00E23297">
        <w:rPr>
          <w:sz w:val="28"/>
          <w:szCs w:val="28"/>
        </w:rPr>
        <w:t>9</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C4121A">
        <w:rPr>
          <w:sz w:val="28"/>
          <w:szCs w:val="28"/>
        </w:rPr>
        <w:t>15</w:t>
      </w:r>
      <w:r w:rsidR="00E0264D" w:rsidRPr="00C13FF8">
        <w:rPr>
          <w:sz w:val="28"/>
          <w:szCs w:val="28"/>
          <w:lang w:val="sr-Cyrl-CS"/>
        </w:rPr>
        <w:t xml:space="preserve">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42640C">
      <w:pPr>
        <w:numPr>
          <w:ilvl w:val="0"/>
          <w:numId w:val="3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42640C">
      <w:pPr>
        <w:numPr>
          <w:ilvl w:val="0"/>
          <w:numId w:val="34"/>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42640C">
      <w:pPr>
        <w:numPr>
          <w:ilvl w:val="0"/>
          <w:numId w:val="3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49732C">
        <w:rPr>
          <w:sz w:val="28"/>
          <w:szCs w:val="28"/>
          <w:lang w:val="sr-Cyrl-CS"/>
        </w:rPr>
        <w:t>25</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42640C">
      <w:pPr>
        <w:numPr>
          <w:ilvl w:val="0"/>
          <w:numId w:val="3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42640C">
      <w:pPr>
        <w:numPr>
          <w:ilvl w:val="0"/>
          <w:numId w:val="3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E23297" w:rsidRDefault="00AE35FD" w:rsidP="00AE35FD">
      <w:pPr>
        <w:jc w:val="both"/>
        <w:rPr>
          <w:sz w:val="28"/>
          <w:szCs w:val="28"/>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E23297">
        <w:rPr>
          <w:sz w:val="28"/>
          <w:szCs w:val="28"/>
        </w:rPr>
        <w:t xml:space="preserve">             </w:t>
      </w:r>
      <w:r w:rsidR="004D2C3D" w:rsidRPr="00C13FF8">
        <w:rPr>
          <w:sz w:val="28"/>
          <w:szCs w:val="28"/>
          <w:lang w:val="sr-Cyrl-CS"/>
        </w:rPr>
        <w:t xml:space="preserve"> </w:t>
      </w:r>
      <w:r w:rsidRPr="00C13FF8">
        <w:rPr>
          <w:sz w:val="28"/>
          <w:szCs w:val="28"/>
          <w:lang w:val="sr-Cyrl-CS"/>
        </w:rPr>
        <w:t xml:space="preserve"> КОМИСИЈА</w:t>
      </w:r>
      <w:r w:rsidR="00E2329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835969">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835969">
      <w:pPr>
        <w:rPr>
          <w:b/>
          <w:sz w:val="28"/>
          <w:szCs w:val="28"/>
        </w:rPr>
      </w:pPr>
    </w:p>
    <w:p w:rsidR="003A1467" w:rsidRPr="00C13FF8" w:rsidRDefault="003A1467" w:rsidP="00835969">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00144A14">
        <w:rPr>
          <w:b/>
          <w:sz w:val="28"/>
          <w:szCs w:val="28"/>
          <w:lang w:val="sr-Cyrl-CS"/>
        </w:rPr>
        <w:t>Отворени поступак</w:t>
      </w:r>
    </w:p>
    <w:p w:rsidR="00835969" w:rsidRDefault="00835969" w:rsidP="00835969">
      <w:pPr>
        <w:rPr>
          <w:b/>
          <w:sz w:val="28"/>
          <w:szCs w:val="28"/>
          <w:lang w:val="sr-Cyrl-CS"/>
        </w:rPr>
      </w:pPr>
    </w:p>
    <w:p w:rsidR="00F14B71" w:rsidRPr="00C13FF8" w:rsidRDefault="002D761D" w:rsidP="00835969">
      <w:pPr>
        <w:rPr>
          <w:sz w:val="28"/>
          <w:szCs w:val="28"/>
          <w:lang w:val="sr-Cyrl-CS"/>
        </w:rPr>
      </w:pPr>
      <w:r>
        <w:rPr>
          <w:sz w:val="28"/>
          <w:szCs w:val="28"/>
          <w:lang w:val="sr-Cyrl-CS"/>
        </w:rPr>
        <w:t xml:space="preserve"> </w:t>
      </w:r>
      <w:r w:rsidR="003A1467" w:rsidRPr="00C13FF8">
        <w:rPr>
          <w:sz w:val="28"/>
          <w:szCs w:val="28"/>
          <w:lang w:val="sr-Cyrl-CS"/>
        </w:rPr>
        <w:t>- Предмет јавне набавке</w:t>
      </w:r>
      <w:r w:rsidR="003A1467" w:rsidRPr="00C13FF8">
        <w:rPr>
          <w:sz w:val="28"/>
          <w:szCs w:val="28"/>
        </w:rPr>
        <w:t>:</w:t>
      </w:r>
      <w:r w:rsidR="0081006D">
        <w:rPr>
          <w:sz w:val="28"/>
          <w:szCs w:val="28"/>
          <w:lang w:val="sr-Cyrl-CS"/>
        </w:rPr>
        <w:t xml:space="preserve">  хидро – електро материјал</w:t>
      </w:r>
    </w:p>
    <w:p w:rsidR="003A1467" w:rsidRPr="00835969" w:rsidRDefault="003A1467" w:rsidP="00835969">
      <w:pPr>
        <w:rPr>
          <w:sz w:val="28"/>
          <w:szCs w:val="28"/>
          <w:lang w:val="sr-Cyrl-CS"/>
        </w:rPr>
      </w:pPr>
    </w:p>
    <w:p w:rsidR="00790537" w:rsidRDefault="00835969" w:rsidP="00835969">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835969">
      <w:pPr>
        <w:rPr>
          <w:sz w:val="28"/>
          <w:szCs w:val="28"/>
          <w:lang w:val="sr-Cyrl-CS"/>
        </w:rPr>
      </w:pPr>
    </w:p>
    <w:p w:rsidR="003A1467" w:rsidRPr="00C13FF8" w:rsidRDefault="003A1467" w:rsidP="00835969">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835969">
      <w:pPr>
        <w:rPr>
          <w:sz w:val="28"/>
          <w:szCs w:val="28"/>
          <w:lang w:val="sr-Cyrl-CS"/>
        </w:rPr>
      </w:pPr>
    </w:p>
    <w:p w:rsidR="003A1467" w:rsidRPr="00C13FF8" w:rsidRDefault="003A1467" w:rsidP="00835969">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835969">
      <w:pPr>
        <w:rPr>
          <w:sz w:val="28"/>
          <w:szCs w:val="28"/>
        </w:rPr>
      </w:pPr>
    </w:p>
    <w:p w:rsidR="0042640C" w:rsidRPr="0081006D" w:rsidRDefault="003A1467" w:rsidP="00835969">
      <w:pPr>
        <w:rPr>
          <w:rFonts w:ascii="Arial" w:hAnsi="Arial" w:cs="Arial"/>
          <w:sz w:val="24"/>
          <w:szCs w:val="24"/>
          <w:lang w:val="sr-Cyrl-CS"/>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81006D">
        <w:rPr>
          <w:rFonts w:ascii="Arial" w:hAnsi="Arial" w:cs="Arial"/>
          <w:sz w:val="24"/>
          <w:szCs w:val="24"/>
          <w:lang w:val="sr-Cyrl-CS"/>
        </w:rPr>
        <w:t xml:space="preserve">Електротехнички </w:t>
      </w:r>
      <w:r w:rsidR="0081006D">
        <w:rPr>
          <w:rFonts w:ascii="Arial" w:hAnsi="Arial" w:cs="Arial"/>
          <w:sz w:val="24"/>
          <w:szCs w:val="24"/>
        </w:rPr>
        <w:t xml:space="preserve"> материјал </w:t>
      </w:r>
      <w:r w:rsidR="0081006D">
        <w:rPr>
          <w:rFonts w:ascii="Arial" w:hAnsi="Arial" w:cs="Arial"/>
          <w:sz w:val="24"/>
          <w:szCs w:val="24"/>
          <w:lang w:val="sr-Cyrl-CS"/>
        </w:rPr>
        <w:t>31731000</w:t>
      </w:r>
    </w:p>
    <w:p w:rsidR="0042640C" w:rsidRPr="00291B36" w:rsidRDefault="0042640C" w:rsidP="0042640C">
      <w:pPr>
        <w:jc w:val="both"/>
        <w:rPr>
          <w:rFonts w:ascii="Arial" w:hAnsi="Arial" w:cs="Arial"/>
        </w:rPr>
      </w:pPr>
    </w:p>
    <w:p w:rsidR="003A1467" w:rsidRPr="00F37ADC" w:rsidRDefault="003A1467" w:rsidP="00F37ADC">
      <w:pPr>
        <w:ind w:left="360"/>
        <w:jc w:val="both"/>
        <w:rPr>
          <w:sz w:val="28"/>
          <w:szCs w:val="28"/>
          <w:lang w:val="sr-Cyrl-CS"/>
        </w:rPr>
      </w:pPr>
    </w:p>
    <w:p w:rsidR="003A1467" w:rsidRPr="00C13FF8" w:rsidRDefault="003A1467" w:rsidP="006E3634">
      <w:pPr>
        <w:jc w:val="cente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E3151F" w:rsidRDefault="00E3151F" w:rsidP="003A1467">
      <w:pPr>
        <w:rPr>
          <w:sz w:val="28"/>
          <w:szCs w:val="28"/>
          <w:lang w:val="sr-Cyrl-CS"/>
        </w:rPr>
      </w:pPr>
    </w:p>
    <w:p w:rsidR="00E3151F" w:rsidRPr="00C13FF8" w:rsidRDefault="00E3151F"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lastRenderedPageBreak/>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3A1467">
      <w:pPr>
        <w:numPr>
          <w:ilvl w:val="0"/>
          <w:numId w:val="23"/>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144A14">
        <w:rPr>
          <w:sz w:val="28"/>
          <w:szCs w:val="28"/>
          <w:lang w:val="sr-Cyrl-CS"/>
        </w:rPr>
        <w:t xml:space="preserve"> за јавну набавку </w:t>
      </w:r>
      <w:r w:rsidR="0081006D">
        <w:rPr>
          <w:sz w:val="28"/>
          <w:szCs w:val="28"/>
          <w:lang w:val="sr-Cyrl-CS"/>
        </w:rPr>
        <w:t xml:space="preserve"> – хидро - електро</w:t>
      </w:r>
      <w:r w:rsidR="007C0561">
        <w:rPr>
          <w:sz w:val="28"/>
          <w:szCs w:val="28"/>
          <w:lang w:val="sr-Cyrl-CS"/>
        </w:rPr>
        <w:t xml:space="preserve"> материјал </w:t>
      </w:r>
      <w:r w:rsidR="003911F6">
        <w:rPr>
          <w:sz w:val="28"/>
          <w:szCs w:val="28"/>
          <w:lang w:val="sr-Cyrl-CS"/>
        </w:rPr>
        <w:t xml:space="preserve"> број </w:t>
      </w:r>
      <w:r w:rsidR="0081006D">
        <w:rPr>
          <w:sz w:val="28"/>
          <w:szCs w:val="28"/>
          <w:lang w:val="sr-Cyrl-CS"/>
        </w:rPr>
        <w:t>23</w:t>
      </w:r>
      <w:r w:rsidR="000B61D7">
        <w:rPr>
          <w:sz w:val="28"/>
          <w:szCs w:val="28"/>
          <w:lang w:val="sr-Cyrl-CS"/>
        </w:rPr>
        <w:t>/201</w:t>
      </w:r>
      <w:r w:rsidR="000B61D7">
        <w:rPr>
          <w:sz w:val="28"/>
          <w:szCs w:val="28"/>
        </w:rPr>
        <w:t>9</w:t>
      </w:r>
      <w:r w:rsidRPr="00C52E46">
        <w:rPr>
          <w:sz w:val="28"/>
          <w:szCs w:val="28"/>
          <w:lang w:val="sr-Cyrl-CS"/>
        </w:rPr>
        <w:t xml:space="preserve"> –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lastRenderedPageBreak/>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4A0C94">
      <w:pPr>
        <w:numPr>
          <w:ilvl w:val="0"/>
          <w:numId w:val="24"/>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FF5C46">
        <w:rPr>
          <w:sz w:val="28"/>
          <w:szCs w:val="28"/>
          <w:lang w:val="sr-Cyrl-CS"/>
        </w:rPr>
        <w:t xml:space="preserve"> хидро – електро </w:t>
      </w:r>
      <w:r w:rsidR="0088770B">
        <w:rPr>
          <w:sz w:val="28"/>
          <w:szCs w:val="28"/>
          <w:lang w:val="sr-Cyrl-CS"/>
        </w:rPr>
        <w:t xml:space="preserve"> материјал</w:t>
      </w:r>
      <w:r w:rsidR="004A0C94" w:rsidRPr="00C13FF8">
        <w:rPr>
          <w:sz w:val="28"/>
          <w:szCs w:val="28"/>
          <w:lang w:val="sr-Cyrl-CS"/>
        </w:rPr>
        <w:t xml:space="preserve"> </w:t>
      </w:r>
      <w:r w:rsidR="000D4077" w:rsidRPr="004A0C94">
        <w:rPr>
          <w:sz w:val="28"/>
          <w:szCs w:val="28"/>
          <w:lang w:val="sr-Cyrl-CS"/>
        </w:rPr>
        <w:t xml:space="preserve"> </w:t>
      </w:r>
      <w:r w:rsidRPr="004A0C94">
        <w:rPr>
          <w:sz w:val="28"/>
          <w:szCs w:val="28"/>
        </w:rPr>
        <w:t xml:space="preserve"> </w:t>
      </w:r>
      <w:r w:rsidR="003911F6">
        <w:rPr>
          <w:sz w:val="28"/>
          <w:szCs w:val="28"/>
          <w:lang w:val="sr-Cyrl-CS"/>
        </w:rPr>
        <w:t xml:space="preserve">број  </w:t>
      </w:r>
      <w:r w:rsidR="00FF5C46">
        <w:rPr>
          <w:sz w:val="28"/>
          <w:szCs w:val="28"/>
          <w:lang w:val="sr-Cyrl-CS"/>
        </w:rPr>
        <w:t>23</w:t>
      </w:r>
      <w:r w:rsidR="002E1F2D" w:rsidRPr="004A0C94">
        <w:rPr>
          <w:sz w:val="28"/>
          <w:szCs w:val="28"/>
          <w:lang w:val="sr-Cyrl-CS"/>
        </w:rPr>
        <w:t>/201</w:t>
      </w:r>
      <w:r w:rsidR="00525CA0">
        <w:rPr>
          <w:sz w:val="28"/>
          <w:szCs w:val="28"/>
        </w:rPr>
        <w:t>9</w:t>
      </w:r>
      <w:r w:rsidR="00267855">
        <w:rPr>
          <w:sz w:val="28"/>
          <w:szCs w:val="28"/>
          <w:lang w:val="sr-Cyrl-CS"/>
        </w:rPr>
        <w:t xml:space="preserve"> </w:t>
      </w:r>
      <w:r w:rsidRPr="004A0C94">
        <w:rPr>
          <w:sz w:val="28"/>
          <w:szCs w:val="28"/>
        </w:rPr>
        <w:t xml:space="preserve"> </w:t>
      </w:r>
      <w:r w:rsidRPr="004A0C94">
        <w:rPr>
          <w:sz w:val="28"/>
          <w:szCs w:val="28"/>
          <w:lang w:val="sr-Cyrl-CS"/>
        </w:rPr>
        <w:t xml:space="preserve">на адресу ЈКП </w:t>
      </w:r>
      <w:r w:rsidR="00267855">
        <w:rPr>
          <w:sz w:val="28"/>
          <w:szCs w:val="28"/>
          <w:lang w:val="sr-Cyrl-CS"/>
        </w:rPr>
        <w:t>„</w:t>
      </w:r>
      <w:r w:rsidRPr="004A0C94">
        <w:rPr>
          <w:sz w:val="28"/>
          <w:szCs w:val="28"/>
          <w:lang w:val="sr-Cyrl-CS"/>
        </w:rPr>
        <w:t>СТАН</w:t>
      </w:r>
      <w:r w:rsidR="00267855">
        <w:rPr>
          <w:sz w:val="28"/>
          <w:szCs w:val="28"/>
          <w:lang w:val="sr-Cyrl-CS"/>
        </w:rPr>
        <w:t>“</w:t>
      </w:r>
      <w:r w:rsidR="001C6C30" w:rsidRPr="004A0C94">
        <w:rPr>
          <w:sz w:val="28"/>
          <w:szCs w:val="28"/>
          <w:lang w:val="sr-Cyrl-CS"/>
        </w:rPr>
        <w:t xml:space="preserve"> </w:t>
      </w:r>
      <w:r w:rsidRPr="004A0C94">
        <w:rPr>
          <w:sz w:val="28"/>
          <w:szCs w:val="28"/>
          <w:lang w:val="sr-Cyrl-CS"/>
        </w:rPr>
        <w:t xml:space="preserve"> Нови</w:t>
      </w:r>
      <w:r w:rsidR="000D4077" w:rsidRPr="004A0C94">
        <w:rPr>
          <w:sz w:val="28"/>
          <w:szCs w:val="28"/>
          <w:lang w:val="sr-Cyrl-CS"/>
        </w:rPr>
        <w:t xml:space="preserve"> Сад Ласла Гала 22.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4A0C94">
        <w:rPr>
          <w:b/>
          <w:sz w:val="28"/>
          <w:szCs w:val="28"/>
          <w:lang w:val="sr-Cyrl-CS"/>
        </w:rPr>
        <w:t xml:space="preserve">ликом испоруке </w:t>
      </w:r>
      <w:r w:rsidR="00B80EC1">
        <w:rPr>
          <w:b/>
          <w:sz w:val="28"/>
          <w:szCs w:val="28"/>
          <w:lang w:val="sr-Cyrl-CS"/>
        </w:rPr>
        <w:t>предметних</w:t>
      </w:r>
      <w:r w:rsidR="00B80EC1">
        <w:rPr>
          <w:b/>
          <w:sz w:val="28"/>
          <w:szCs w:val="28"/>
        </w:rPr>
        <w:t xml:space="preserve"> </w:t>
      </w:r>
      <w:r w:rsidR="00B80EC1">
        <w:rPr>
          <w:b/>
          <w:sz w:val="28"/>
          <w:szCs w:val="28"/>
          <w:lang w:val="sr-Cyrl-CS"/>
        </w:rPr>
        <w:t>добара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lastRenderedPageBreak/>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C10420">
        <w:rPr>
          <w:sz w:val="28"/>
          <w:szCs w:val="28"/>
          <w:lang w:val="sr-Cyrl-CS"/>
        </w:rPr>
        <w:t>звођача се доказује путем доказа</w:t>
      </w:r>
      <w:r w:rsidR="00B51CD3" w:rsidRPr="00C13FF8">
        <w:rPr>
          <w:sz w:val="28"/>
          <w:szCs w:val="28"/>
          <w:lang w:val="sr-Cyrl-CS"/>
        </w:rPr>
        <w:t xml:space="preserve">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Pr="00C13FF8">
        <w:rPr>
          <w:sz w:val="28"/>
          <w:szCs w:val="28"/>
          <w:lang w:val="sr-Cyrl-CS"/>
        </w:rPr>
        <w:t xml:space="preserve"> о испуњ</w:t>
      </w:r>
      <w:r w:rsidR="00C10420">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0046E">
      <w:pPr>
        <w:rPr>
          <w:sz w:val="28"/>
          <w:szCs w:val="28"/>
          <w:lang w:val="sr-Cyrl-CS"/>
        </w:rPr>
      </w:pPr>
      <w:r>
        <w:rPr>
          <w:sz w:val="28"/>
          <w:szCs w:val="28"/>
          <w:lang w:val="sr-Cyrl-CS"/>
        </w:rPr>
        <w:t xml:space="preserve">   Додатни услов – финансијски капацитет испуњавају и понуђач и п</w:t>
      </w:r>
      <w:r w:rsidR="0050046E">
        <w:rPr>
          <w:sz w:val="28"/>
          <w:szCs w:val="28"/>
          <w:lang w:val="sr-Cyrl-CS"/>
        </w:rPr>
        <w:t>одизвођач појединачно, пословни и</w:t>
      </w:r>
      <w:r>
        <w:rPr>
          <w:sz w:val="28"/>
          <w:szCs w:val="28"/>
          <w:lang w:val="sr-Cyrl-CS"/>
        </w:rPr>
        <w:t xml:space="preserve"> техничк</w:t>
      </w:r>
      <w:r w:rsidR="0050046E">
        <w:rPr>
          <w:sz w:val="28"/>
          <w:szCs w:val="28"/>
          <w:lang w:val="sr-Cyrl-CS"/>
        </w:rPr>
        <w:t xml:space="preserve">и </w:t>
      </w:r>
      <w:r>
        <w:rPr>
          <w:sz w:val="28"/>
          <w:szCs w:val="28"/>
          <w:lang w:val="sr-Cyrl-CS"/>
        </w:rPr>
        <w:t xml:space="preserve">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88770B" w:rsidRDefault="003A1467" w:rsidP="00B45CC1">
      <w:pPr>
        <w:autoSpaceDE w:val="0"/>
        <w:autoSpaceDN w:val="0"/>
        <w:adjustRightInd w:val="0"/>
        <w:ind w:firstLine="720"/>
        <w:jc w:val="both"/>
        <w:rPr>
          <w:sz w:val="28"/>
          <w:szCs w:val="28"/>
          <w:lang w:val="sr-Cyrl-CS"/>
        </w:rPr>
      </w:pPr>
      <w:r w:rsidRPr="00C13FF8">
        <w:rPr>
          <w:sz w:val="28"/>
          <w:szCs w:val="28"/>
          <w:lang w:val="sr-Cyrl-CS"/>
        </w:rPr>
        <w:t xml:space="preserve">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w:t>
      </w:r>
      <w:r w:rsidR="00B45CC1">
        <w:rPr>
          <w:sz w:val="28"/>
          <w:szCs w:val="28"/>
          <w:lang w:val="sr-Cyrl-CS"/>
        </w:rPr>
        <w:t>.</w:t>
      </w:r>
    </w:p>
    <w:p w:rsidR="00560EAA" w:rsidRPr="00560EAA" w:rsidRDefault="00560EAA"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D23C4D">
        <w:rPr>
          <w:sz w:val="28"/>
          <w:szCs w:val="28"/>
          <w:lang w:val="sr-Cyrl-CS"/>
        </w:rPr>
        <w:t xml:space="preserve"> </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Закона,</w:t>
      </w:r>
      <w:r w:rsidR="00FF5C46">
        <w:rPr>
          <w:sz w:val="28"/>
          <w:szCs w:val="28"/>
        </w:rPr>
        <w:t xml:space="preserve"> што доказује достављањем </w:t>
      </w:r>
      <w:r w:rsidR="00FF5C46">
        <w:rPr>
          <w:sz w:val="28"/>
          <w:szCs w:val="28"/>
          <w:lang w:val="sr-Cyrl-CS"/>
        </w:rPr>
        <w:t>доказа</w:t>
      </w:r>
      <w:r w:rsidR="00FF5C46">
        <w:rPr>
          <w:sz w:val="28"/>
          <w:szCs w:val="28"/>
        </w:rPr>
        <w:t xml:space="preserve"> наведен</w:t>
      </w:r>
      <w:r w:rsidR="00FF5C46">
        <w:rPr>
          <w:sz w:val="28"/>
          <w:szCs w:val="28"/>
          <w:lang w:val="sr-Cyrl-CS"/>
        </w:rPr>
        <w:t>их</w:t>
      </w:r>
      <w:r w:rsidRPr="00C13FF8">
        <w:rPr>
          <w:sz w:val="28"/>
          <w:szCs w:val="28"/>
        </w:rPr>
        <w:t xml:space="preserve">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w:t>
      </w:r>
      <w:r w:rsidR="0050046E">
        <w:rPr>
          <w:sz w:val="28"/>
          <w:szCs w:val="28"/>
          <w:lang w:val="sr-Cyrl-CS"/>
        </w:rPr>
        <w:t xml:space="preserve">, пословни и технички </w:t>
      </w:r>
      <w:r>
        <w:rPr>
          <w:sz w:val="28"/>
          <w:szCs w:val="28"/>
          <w:lang w:val="sr-Cyrl-CS"/>
        </w:rPr>
        <w:t xml:space="preserve"> капацитет и</w:t>
      </w:r>
      <w:r w:rsidR="0050046E">
        <w:rPr>
          <w:sz w:val="28"/>
          <w:szCs w:val="28"/>
          <w:lang w:val="sr-Cyrl-CS"/>
        </w:rPr>
        <w:t>спуњавају заједнички ( збирно) група понуђача.</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lastRenderedPageBreak/>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Pr="00C13FF8" w:rsidRDefault="004B4C15" w:rsidP="004B4C15">
      <w:pPr>
        <w:jc w:val="both"/>
        <w:rPr>
          <w:sz w:val="28"/>
          <w:szCs w:val="28"/>
          <w:lang w:val="sr-Cyrl-CS"/>
        </w:rPr>
      </w:pPr>
    </w:p>
    <w:p w:rsidR="00486861" w:rsidRDefault="00486861" w:rsidP="003A1467">
      <w:pPr>
        <w:jc w:val="both"/>
        <w:rPr>
          <w:sz w:val="28"/>
          <w:szCs w:val="28"/>
          <w:lang w:val="sr-Cyrl-CS"/>
        </w:rPr>
      </w:pPr>
    </w:p>
    <w:p w:rsidR="00241BCF" w:rsidRDefault="00241BCF" w:rsidP="003A1467">
      <w:pPr>
        <w:jc w:val="both"/>
        <w:rPr>
          <w:sz w:val="28"/>
          <w:szCs w:val="28"/>
          <w:lang w:val="sr-Cyrl-CS"/>
        </w:rPr>
      </w:pPr>
    </w:p>
    <w:p w:rsidR="00241BCF" w:rsidRDefault="00241BCF" w:rsidP="003A1467">
      <w:pPr>
        <w:jc w:val="both"/>
        <w:rPr>
          <w:sz w:val="28"/>
          <w:szCs w:val="28"/>
          <w:lang w:val="sr-Cyrl-CS"/>
        </w:rPr>
      </w:pPr>
    </w:p>
    <w:p w:rsidR="00241BCF" w:rsidRPr="00C13FF8" w:rsidRDefault="00241BCF"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560EAA">
        <w:rPr>
          <w:sz w:val="28"/>
          <w:szCs w:val="28"/>
          <w:lang w:val="sr-Cyrl-CS"/>
        </w:rPr>
        <w:t>е испоручиоца</w:t>
      </w:r>
      <w:r w:rsidR="004D062D">
        <w:rPr>
          <w:sz w:val="28"/>
          <w:szCs w:val="28"/>
        </w:rPr>
        <w:t xml:space="preserve"> </w:t>
      </w:r>
      <w:r w:rsidR="004D062D">
        <w:rPr>
          <w:sz w:val="28"/>
          <w:szCs w:val="28"/>
          <w:lang w:val="sr-Cyrl-CS"/>
        </w:rPr>
        <w:t xml:space="preserve"> за сваку појединачну испоруку</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lastRenderedPageBreak/>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1C6C30">
        <w:rPr>
          <w:b/>
          <w:sz w:val="28"/>
          <w:szCs w:val="28"/>
          <w:lang w:val="sr-Cyrl-CS"/>
        </w:rPr>
        <w:t xml:space="preserve"> и</w:t>
      </w:r>
      <w:r w:rsidRPr="001C6C30">
        <w:rPr>
          <w:b/>
          <w:sz w:val="28"/>
          <w:szCs w:val="28"/>
          <w:lang w:val="sr-Cyrl-CS"/>
        </w:rPr>
        <w:t xml:space="preserve"> меничним овлашћењем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lastRenderedPageBreak/>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EB48F5">
      <w:pPr>
        <w:numPr>
          <w:ilvl w:val="0"/>
          <w:numId w:val="25"/>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1F0B00">
        <w:rPr>
          <w:sz w:val="28"/>
          <w:szCs w:val="28"/>
          <w:lang w:val="sr-Cyrl-CS"/>
        </w:rPr>
        <w:t>хидро - електро</w:t>
      </w:r>
      <w:r w:rsidR="0088770B">
        <w:rPr>
          <w:sz w:val="28"/>
          <w:szCs w:val="28"/>
          <w:lang w:val="sr-Cyrl-CS"/>
        </w:rPr>
        <w:t xml:space="preserve"> материјала</w:t>
      </w:r>
      <w:r w:rsidR="00EB48F5" w:rsidRPr="00C13FF8">
        <w:rPr>
          <w:sz w:val="28"/>
          <w:szCs w:val="28"/>
          <w:lang w:val="sr-Cyrl-CS"/>
        </w:rPr>
        <w:t xml:space="preserve"> </w:t>
      </w:r>
      <w:r w:rsidR="003911F6">
        <w:rPr>
          <w:sz w:val="28"/>
          <w:szCs w:val="28"/>
          <w:lang w:val="sr-Cyrl-CS"/>
        </w:rPr>
        <w:t xml:space="preserve">(редни број: </w:t>
      </w:r>
      <w:r w:rsidR="001C3B3B">
        <w:rPr>
          <w:sz w:val="28"/>
          <w:szCs w:val="28"/>
          <w:lang w:val="sr-Cyrl-CS"/>
        </w:rPr>
        <w:t>23</w:t>
      </w:r>
      <w:r w:rsidR="00525CA0">
        <w:rPr>
          <w:sz w:val="28"/>
          <w:szCs w:val="28"/>
          <w:lang w:val="sr-Cyrl-CS"/>
        </w:rPr>
        <w:t>/201</w:t>
      </w:r>
      <w:r w:rsidR="00525CA0">
        <w:rPr>
          <w:sz w:val="28"/>
          <w:szCs w:val="28"/>
        </w:rPr>
        <w:t>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lastRenderedPageBreak/>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lastRenderedPageBreak/>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која има краћи рок испоруке добара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F3443B">
        <w:rPr>
          <w:sz w:val="28"/>
          <w:szCs w:val="28"/>
          <w:lang w:val="sr-Cyrl-CS"/>
        </w:rPr>
        <w:t xml:space="preserve"> </w:t>
      </w:r>
      <w:r w:rsidR="00F3443B">
        <w:rPr>
          <w:sz w:val="28"/>
          <w:szCs w:val="28"/>
        </w:rPr>
        <w:t>120</w:t>
      </w:r>
      <w:r w:rsidR="000653C4" w:rsidRPr="00C13FF8">
        <w:rPr>
          <w:sz w:val="28"/>
          <w:szCs w:val="28"/>
          <w:lang w:val="sr-Cyrl-CS"/>
        </w:rPr>
        <w:t>.000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F3443B">
        <w:rPr>
          <w:sz w:val="28"/>
          <w:szCs w:val="28"/>
          <w:lang w:val="sr-Cyrl-CS"/>
        </w:rPr>
        <w:t xml:space="preserve"> </w:t>
      </w:r>
      <w:r w:rsidR="00F3443B">
        <w:rPr>
          <w:sz w:val="28"/>
          <w:szCs w:val="28"/>
        </w:rPr>
        <w:t>120</w:t>
      </w:r>
      <w:r w:rsidR="000653C4" w:rsidRPr="00C13FF8">
        <w:rPr>
          <w:sz w:val="28"/>
          <w:szCs w:val="28"/>
          <w:lang w:val="sr-Cyrl-CS"/>
        </w:rPr>
        <w:t>.000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50046E" w:rsidRPr="00EA32CE" w:rsidRDefault="0050046E" w:rsidP="003A1467">
      <w:pPr>
        <w:jc w:val="both"/>
        <w:rPr>
          <w:sz w:val="28"/>
          <w:szCs w:val="28"/>
          <w:lang w:val="sr-Cyrl-CS"/>
        </w:rPr>
      </w:pPr>
    </w:p>
    <w:p w:rsidR="0050046E" w:rsidRPr="00C13FF8" w:rsidRDefault="0050046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w:t>
      </w:r>
      <w:r w:rsidR="0050046E">
        <w:rPr>
          <w:sz w:val="28"/>
          <w:szCs w:val="28"/>
          <w:lang w:val="sr-Cyrl-CS"/>
        </w:rPr>
        <w:t>а је понуда</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lastRenderedPageBreak/>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 xml:space="preserve">рихватљива понуда је понуда која је </w:t>
      </w:r>
      <w:r w:rsidR="002079E1">
        <w:rPr>
          <w:sz w:val="28"/>
          <w:szCs w:val="28"/>
          <w:lang w:val="sr-Cyrl-CS"/>
        </w:rPr>
        <w:t>благовремена,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31498E" w:rsidRDefault="0031498E" w:rsidP="003A1467">
      <w:pPr>
        <w:jc w:val="both"/>
        <w:rPr>
          <w:sz w:val="28"/>
          <w:szCs w:val="28"/>
          <w:lang w:val="sr-Cyrl-CS"/>
        </w:rPr>
      </w:pPr>
    </w:p>
    <w:p w:rsidR="00F415E3" w:rsidRDefault="00F415E3"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8069AB" w:rsidRDefault="008069AB" w:rsidP="003A1467">
      <w:pPr>
        <w:jc w:val="both"/>
        <w:rPr>
          <w:sz w:val="28"/>
          <w:szCs w:val="28"/>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1D7BD0" w:rsidRDefault="001D7BD0" w:rsidP="001D7BD0">
      <w:pPr>
        <w:pStyle w:val="BodyText"/>
        <w:jc w:val="center"/>
        <w:rPr>
          <w:b/>
          <w:sz w:val="28"/>
          <w:szCs w:val="28"/>
          <w:lang w:val="sr-Cyrl-CS"/>
        </w:rPr>
      </w:pPr>
      <w:r w:rsidRPr="00C13FF8">
        <w:rPr>
          <w:b/>
          <w:sz w:val="28"/>
          <w:szCs w:val="28"/>
        </w:rPr>
        <w:lastRenderedPageBreak/>
        <w:t>УСЛОВИ ЗА УЧЕШЋЕ</w:t>
      </w:r>
      <w:r>
        <w:rPr>
          <w:b/>
          <w:sz w:val="28"/>
          <w:szCs w:val="28"/>
          <w:lang w:val="sr-Cyrl-CS"/>
        </w:rPr>
        <w:t xml:space="preserve"> У ПОСТУПКУ ЈАВНЕ НАБАВКЕ</w:t>
      </w:r>
      <w:r w:rsidRPr="00C13FF8">
        <w:rPr>
          <w:b/>
          <w:sz w:val="28"/>
          <w:szCs w:val="28"/>
        </w:rPr>
        <w:t xml:space="preserve"> ИЗ ЧЛАНА 75.</w:t>
      </w:r>
      <w:r>
        <w:rPr>
          <w:b/>
          <w:sz w:val="28"/>
          <w:szCs w:val="28"/>
        </w:rPr>
        <w:t xml:space="preserve"> и 76. З</w:t>
      </w:r>
      <w:r>
        <w:rPr>
          <w:b/>
          <w:sz w:val="28"/>
          <w:szCs w:val="28"/>
          <w:lang w:val="sr-Cyrl-CS"/>
        </w:rPr>
        <w:t>.Ј.Н.</w:t>
      </w:r>
      <w:r w:rsidRPr="00C13FF8">
        <w:rPr>
          <w:b/>
          <w:sz w:val="28"/>
          <w:szCs w:val="28"/>
        </w:rPr>
        <w:t xml:space="preserve"> И УПУТСТВО КАКО СЕ ДОКАЗУЈЕ ИСПУЊЕНОСТ ТИХ УСЛОВА</w:t>
      </w:r>
    </w:p>
    <w:p w:rsidR="001D7BD0" w:rsidRPr="00A13601" w:rsidRDefault="001D7BD0" w:rsidP="001D7BD0">
      <w:pPr>
        <w:pStyle w:val="BodyText"/>
        <w:jc w:val="center"/>
        <w:rPr>
          <w:b/>
          <w:sz w:val="28"/>
          <w:szCs w:val="28"/>
          <w:lang w:val="sr-Cyrl-CS"/>
        </w:rPr>
      </w:pPr>
    </w:p>
    <w:p w:rsidR="001D7BD0" w:rsidRDefault="001D7BD0" w:rsidP="001D7BD0">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lang w:val="sr-Cyrl-CS"/>
        </w:rPr>
        <w:t xml:space="preserve"> </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1D7BD0" w:rsidRDefault="001D7BD0" w:rsidP="001D7BD0">
      <w:pPr>
        <w:pStyle w:val="BodyText"/>
        <w:jc w:val="center"/>
        <w:rPr>
          <w:b/>
          <w:sz w:val="32"/>
          <w:szCs w:val="32"/>
          <w:u w:val="single"/>
          <w:lang w:val="sr-Cyrl-CS"/>
        </w:rPr>
      </w:pPr>
      <w:r w:rsidRPr="00A13601">
        <w:rPr>
          <w:b/>
          <w:sz w:val="32"/>
          <w:szCs w:val="32"/>
          <w:u w:val="single"/>
        </w:rPr>
        <w:t xml:space="preserve"> јавне набавке</w:t>
      </w:r>
    </w:p>
    <w:p w:rsidR="001D7BD0" w:rsidRPr="00F524EB" w:rsidRDefault="001D7BD0" w:rsidP="001D7BD0">
      <w:pPr>
        <w:pStyle w:val="BodyText"/>
        <w:jc w:val="center"/>
        <w:rPr>
          <w:b/>
          <w:sz w:val="32"/>
          <w:szCs w:val="32"/>
          <w:u w:val="single"/>
          <w:lang w:val="sr-Cyrl-CS"/>
        </w:rPr>
      </w:pPr>
    </w:p>
    <w:p w:rsidR="001D7BD0" w:rsidRDefault="001D7BD0" w:rsidP="001D7BD0">
      <w:pPr>
        <w:pStyle w:val="BodyText"/>
        <w:ind w:firstLine="720"/>
        <w:rPr>
          <w:sz w:val="28"/>
          <w:szCs w:val="28"/>
          <w:lang w:val="sr-Cyrl-CS"/>
        </w:rPr>
      </w:pPr>
      <w:r>
        <w:rPr>
          <w:sz w:val="28"/>
          <w:szCs w:val="28"/>
        </w:rPr>
        <w:t>1.- да је регистрован код надлежног органа, односно уписан у одговарајући регистар</w:t>
      </w:r>
    </w:p>
    <w:p w:rsidR="001D7BD0" w:rsidRDefault="001D7BD0" w:rsidP="001D7BD0">
      <w:pPr>
        <w:pStyle w:val="BodyText"/>
        <w:ind w:firstLine="720"/>
        <w:rPr>
          <w:sz w:val="28"/>
          <w:szCs w:val="28"/>
          <w:lang w:val="sr-Cyrl-CS"/>
        </w:rPr>
      </w:pPr>
      <w:r>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7BD0" w:rsidRDefault="001D7BD0" w:rsidP="001D7BD0">
      <w:pPr>
        <w:pStyle w:val="BodyText"/>
        <w:ind w:firstLine="720"/>
        <w:rPr>
          <w:sz w:val="28"/>
          <w:szCs w:val="28"/>
          <w:lang w:val="sr-Cyrl-CS"/>
        </w:rPr>
      </w:pPr>
      <w:r>
        <w:rPr>
          <w:sz w:val="28"/>
          <w:szCs w:val="28"/>
        </w:rPr>
        <w:t>3.- да је измирио доспеле порезе, доприносе и друге јавне дажбине у складу са прописима Републике Србије</w:t>
      </w:r>
      <w:r>
        <w:rPr>
          <w:sz w:val="28"/>
          <w:szCs w:val="28"/>
          <w:lang w:val="sr-Cyrl-CS"/>
        </w:rPr>
        <w:t>.</w:t>
      </w:r>
    </w:p>
    <w:p w:rsidR="001D7BD0" w:rsidRDefault="001D7BD0" w:rsidP="001D7BD0">
      <w:pPr>
        <w:pStyle w:val="Default"/>
        <w:jc w:val="center"/>
        <w:rPr>
          <w:rFonts w:ascii="Times New Roman" w:hAnsi="Times New Roman" w:cs="Times New Roman"/>
          <w:sz w:val="28"/>
          <w:szCs w:val="28"/>
          <w:lang w:val="ru-RU"/>
        </w:rPr>
      </w:pPr>
      <w:r>
        <w:rPr>
          <w:b/>
          <w:sz w:val="28"/>
          <w:szCs w:val="28"/>
          <w:lang w:val="sr-Cyrl-CS"/>
        </w:rPr>
        <w:t xml:space="preserve">   </w:t>
      </w:r>
      <w:r>
        <w:rPr>
          <w:b/>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4.</w:t>
      </w:r>
      <w:r>
        <w:rPr>
          <w:rFonts w:ascii="Times New Roman" w:hAnsi="Times New Roman" w:cs="Times New Roman"/>
          <w:sz w:val="28"/>
          <w:szCs w:val="28"/>
          <w:lang w:val="ru-RU"/>
        </w:rPr>
        <w:t xml:space="preserve"> 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1D7BD0" w:rsidRPr="00387722" w:rsidRDefault="001D7BD0" w:rsidP="001D7BD0">
      <w:pPr>
        <w:rPr>
          <w:sz w:val="28"/>
          <w:szCs w:val="28"/>
          <w:lang w:val="sr-Cyrl-CS"/>
        </w:rPr>
      </w:pPr>
    </w:p>
    <w:p w:rsidR="001D7BD0" w:rsidRPr="00B72F95" w:rsidRDefault="001D7BD0" w:rsidP="001D7BD0">
      <w:pPr>
        <w:widowControl w:val="0"/>
        <w:autoSpaceDE w:val="0"/>
        <w:autoSpaceDN w:val="0"/>
        <w:adjustRightInd w:val="0"/>
        <w:spacing w:line="276" w:lineRule="exact"/>
        <w:ind w:right="36"/>
        <w:rPr>
          <w:b/>
          <w:sz w:val="28"/>
          <w:szCs w:val="28"/>
          <w:u w:val="single"/>
        </w:rPr>
      </w:pPr>
      <w:r w:rsidRPr="00B72F95">
        <w:rPr>
          <w:b/>
          <w:spacing w:val="-7"/>
          <w:sz w:val="28"/>
          <w:szCs w:val="28"/>
          <w:u w:val="single"/>
        </w:rPr>
        <w:t>Испуњеност</w:t>
      </w:r>
      <w:r w:rsidRPr="00B72F95">
        <w:rPr>
          <w:b/>
          <w:bCs/>
          <w:spacing w:val="-7"/>
          <w:sz w:val="28"/>
          <w:szCs w:val="28"/>
          <w:u w:val="single"/>
        </w:rPr>
        <w:t xml:space="preserve"> </w:t>
      </w:r>
      <w:r w:rsidRPr="00B72F95">
        <w:rPr>
          <w:b/>
          <w:spacing w:val="-9"/>
          <w:sz w:val="28"/>
          <w:szCs w:val="28"/>
          <w:u w:val="single"/>
          <w:lang w:val="sr-Cyrl-CS"/>
        </w:rPr>
        <w:t>обавезних услова</w:t>
      </w:r>
      <w:r w:rsidRPr="00B72F95">
        <w:rPr>
          <w:b/>
          <w:spacing w:val="-7"/>
          <w:sz w:val="28"/>
          <w:szCs w:val="28"/>
          <w:u w:val="single"/>
        </w:rPr>
        <w:t xml:space="preserve"> за учешће у поступку предметне јавне набавке, понуђач </w:t>
      </w:r>
      <w:r w:rsidRPr="00B72F95">
        <w:rPr>
          <w:b/>
          <w:sz w:val="28"/>
          <w:szCs w:val="28"/>
          <w:u w:val="single"/>
        </w:rPr>
        <w:t xml:space="preserve"> </w:t>
      </w:r>
      <w:r w:rsidRPr="00B72F95">
        <w:rPr>
          <w:b/>
          <w:spacing w:val="-9"/>
          <w:sz w:val="28"/>
          <w:szCs w:val="28"/>
          <w:u w:val="single"/>
        </w:rPr>
        <w:t>доказује достављањем следећих доказа:</w:t>
      </w:r>
    </w:p>
    <w:p w:rsidR="001D7BD0" w:rsidRPr="00B72F95" w:rsidRDefault="001D7BD0" w:rsidP="001D7BD0">
      <w:pPr>
        <w:widowControl w:val="0"/>
        <w:autoSpaceDE w:val="0"/>
        <w:autoSpaceDN w:val="0"/>
        <w:adjustRightInd w:val="0"/>
        <w:spacing w:line="281" w:lineRule="exact"/>
        <w:ind w:right="4491"/>
        <w:rPr>
          <w:b/>
          <w:sz w:val="28"/>
          <w:szCs w:val="28"/>
          <w:u w:val="single"/>
        </w:rPr>
      </w:pPr>
    </w:p>
    <w:p w:rsidR="001D7BD0" w:rsidRPr="00302CFE" w:rsidRDefault="001D7BD0" w:rsidP="001D7BD0">
      <w:pPr>
        <w:widowControl w:val="0"/>
        <w:autoSpaceDE w:val="0"/>
        <w:autoSpaceDN w:val="0"/>
        <w:adjustRightInd w:val="0"/>
        <w:spacing w:line="273" w:lineRule="exact"/>
        <w:ind w:right="34" w:firstLine="360"/>
        <w:rPr>
          <w:sz w:val="28"/>
          <w:szCs w:val="28"/>
        </w:rPr>
      </w:pPr>
      <w:r w:rsidRPr="00302CFE">
        <w:rPr>
          <w:b/>
          <w:bCs/>
          <w:i/>
          <w:iCs/>
          <w:sz w:val="28"/>
          <w:szCs w:val="28"/>
        </w:rPr>
        <w:t>1)</w:t>
      </w:r>
      <w:r w:rsidRPr="00302CFE">
        <w:rPr>
          <w:sz w:val="28"/>
          <w:szCs w:val="28"/>
        </w:rPr>
        <w:t xml:space="preserve"> Услов из чл. 75. ст. 1. тач. 1) Закона -</w:t>
      </w:r>
      <w:r w:rsidRPr="00302CFE">
        <w:rPr>
          <w:b/>
          <w:bCs/>
          <w:sz w:val="28"/>
          <w:szCs w:val="28"/>
        </w:rPr>
        <w:t xml:space="preserve"> Доказ</w:t>
      </w:r>
      <w:r w:rsidRPr="00302CFE">
        <w:rPr>
          <w:sz w:val="28"/>
          <w:szCs w:val="28"/>
        </w:rPr>
        <w:t xml:space="preserve">: Извод из регистра Агенције за </w:t>
      </w:r>
    </w:p>
    <w:p w:rsidR="001D7BD0" w:rsidRPr="00302CFE" w:rsidRDefault="001D7BD0" w:rsidP="001D7BD0">
      <w:pPr>
        <w:widowControl w:val="0"/>
        <w:autoSpaceDE w:val="0"/>
        <w:autoSpaceDN w:val="0"/>
        <w:adjustRightInd w:val="0"/>
        <w:spacing w:line="273" w:lineRule="exact"/>
        <w:ind w:left="360" w:right="432" w:firstLine="359"/>
        <w:rPr>
          <w:sz w:val="28"/>
          <w:szCs w:val="28"/>
        </w:rPr>
      </w:pPr>
      <w:r w:rsidRPr="00302CFE">
        <w:rPr>
          <w:spacing w:val="-8"/>
          <w:sz w:val="28"/>
          <w:szCs w:val="28"/>
        </w:rPr>
        <w:t xml:space="preserve">привредне регистре, односно извод из регистра надлежног Привредног суда: </w:t>
      </w:r>
    </w:p>
    <w:p w:rsidR="001D7BD0" w:rsidRPr="00302CFE" w:rsidRDefault="001D7BD0" w:rsidP="001D7BD0">
      <w:pPr>
        <w:widowControl w:val="0"/>
        <w:autoSpaceDE w:val="0"/>
        <w:autoSpaceDN w:val="0"/>
        <w:adjustRightInd w:val="0"/>
        <w:spacing w:line="278" w:lineRule="exact"/>
        <w:ind w:left="360" w:right="432" w:firstLine="359"/>
        <w:rPr>
          <w:sz w:val="28"/>
          <w:szCs w:val="28"/>
        </w:rPr>
      </w:pPr>
    </w:p>
    <w:p w:rsidR="001D7BD0" w:rsidRPr="00302CFE" w:rsidRDefault="001D7BD0" w:rsidP="001D7BD0">
      <w:pPr>
        <w:widowControl w:val="0"/>
        <w:autoSpaceDE w:val="0"/>
        <w:autoSpaceDN w:val="0"/>
        <w:adjustRightInd w:val="0"/>
        <w:spacing w:line="275" w:lineRule="exact"/>
        <w:ind w:right="3440" w:firstLine="360"/>
        <w:rPr>
          <w:sz w:val="28"/>
          <w:szCs w:val="28"/>
        </w:rPr>
      </w:pPr>
      <w:r w:rsidRPr="00302CFE">
        <w:rPr>
          <w:b/>
          <w:bCs/>
          <w:i/>
          <w:iCs/>
          <w:spacing w:val="-4"/>
          <w:sz w:val="28"/>
          <w:szCs w:val="28"/>
        </w:rPr>
        <w:t>2)</w:t>
      </w:r>
      <w:r w:rsidRPr="00302CFE">
        <w:rPr>
          <w:spacing w:val="-4"/>
          <w:sz w:val="28"/>
          <w:szCs w:val="28"/>
        </w:rPr>
        <w:t xml:space="preserve"> Услов из чл. 75. ст. 1. тач. 2)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1D7BD0" w:rsidRPr="00302CFE" w:rsidRDefault="001D7BD0" w:rsidP="001D7BD0">
      <w:pPr>
        <w:widowControl w:val="0"/>
        <w:autoSpaceDE w:val="0"/>
        <w:autoSpaceDN w:val="0"/>
        <w:adjustRightInd w:val="0"/>
        <w:spacing w:line="276" w:lineRule="exact"/>
        <w:ind w:left="720" w:right="33"/>
        <w:rPr>
          <w:sz w:val="28"/>
          <w:szCs w:val="28"/>
        </w:rPr>
      </w:pPr>
    </w:p>
    <w:p w:rsidR="001D7BD0" w:rsidRPr="00302CFE" w:rsidRDefault="001D7BD0" w:rsidP="001D7BD0">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1D7BD0" w:rsidRPr="00302CFE" w:rsidRDefault="001D7BD0" w:rsidP="001D7BD0">
      <w:pPr>
        <w:widowControl w:val="0"/>
        <w:autoSpaceDE w:val="0"/>
        <w:autoSpaceDN w:val="0"/>
        <w:adjustRightInd w:val="0"/>
        <w:spacing w:line="275" w:lineRule="exact"/>
        <w:ind w:left="720" w:right="37"/>
        <w:rPr>
          <w:spacing w:val="-3"/>
          <w:sz w:val="28"/>
          <w:szCs w:val="28"/>
        </w:rPr>
      </w:pPr>
    </w:p>
    <w:p w:rsidR="001D7BD0" w:rsidRPr="00302CFE" w:rsidRDefault="001D7BD0" w:rsidP="001D7BD0">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1D7BD0" w:rsidRPr="00302CFE" w:rsidRDefault="001D7BD0" w:rsidP="001D7BD0">
      <w:pPr>
        <w:widowControl w:val="0"/>
        <w:autoSpaceDE w:val="0"/>
        <w:autoSpaceDN w:val="0"/>
        <w:adjustRightInd w:val="0"/>
        <w:spacing w:line="276" w:lineRule="exact"/>
        <w:ind w:left="720" w:right="2823"/>
        <w:rPr>
          <w:sz w:val="28"/>
          <w:szCs w:val="28"/>
        </w:rPr>
      </w:pPr>
      <w:r w:rsidRPr="00302CFE">
        <w:rPr>
          <w:spacing w:val="-8"/>
          <w:sz w:val="28"/>
          <w:szCs w:val="28"/>
        </w:rPr>
        <w:t xml:space="preserve">неко од кривичних дела организованог криминала; </w:t>
      </w:r>
    </w:p>
    <w:p w:rsidR="001D7BD0" w:rsidRPr="00302CFE" w:rsidRDefault="001D7BD0" w:rsidP="001D7BD0">
      <w:pPr>
        <w:widowControl w:val="0"/>
        <w:autoSpaceDE w:val="0"/>
        <w:autoSpaceDN w:val="0"/>
        <w:adjustRightInd w:val="0"/>
        <w:spacing w:line="275" w:lineRule="exact"/>
        <w:ind w:left="720" w:right="36"/>
        <w:rPr>
          <w:spacing w:val="-4"/>
          <w:sz w:val="28"/>
          <w:szCs w:val="28"/>
        </w:rPr>
      </w:pPr>
    </w:p>
    <w:p w:rsidR="001D7BD0" w:rsidRPr="00302CFE" w:rsidRDefault="001D7BD0" w:rsidP="001D7BD0">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D7BD0" w:rsidRPr="00302CFE" w:rsidRDefault="001D7BD0" w:rsidP="001D7BD0">
      <w:pPr>
        <w:widowControl w:val="0"/>
        <w:autoSpaceDE w:val="0"/>
        <w:autoSpaceDN w:val="0"/>
        <w:adjustRightInd w:val="0"/>
        <w:spacing w:line="273" w:lineRule="exact"/>
        <w:ind w:left="720" w:right="36"/>
        <w:rPr>
          <w:sz w:val="28"/>
          <w:szCs w:val="28"/>
        </w:rPr>
      </w:pPr>
    </w:p>
    <w:p w:rsidR="001D7BD0" w:rsidRPr="00302CFE" w:rsidRDefault="001D7BD0" w:rsidP="001D7BD0">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lastRenderedPageBreak/>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1D7BD0" w:rsidRPr="00302CFE" w:rsidRDefault="001D7BD0" w:rsidP="001D7BD0">
      <w:pPr>
        <w:widowControl w:val="0"/>
        <w:autoSpaceDE w:val="0"/>
        <w:autoSpaceDN w:val="0"/>
        <w:adjustRightInd w:val="0"/>
        <w:spacing w:line="276" w:lineRule="exact"/>
        <w:ind w:left="720" w:right="273"/>
        <w:rPr>
          <w:sz w:val="28"/>
          <w:szCs w:val="28"/>
        </w:rPr>
      </w:pPr>
      <w:r w:rsidRPr="00302CFE">
        <w:rPr>
          <w:spacing w:val="-8"/>
          <w:sz w:val="28"/>
          <w:szCs w:val="28"/>
        </w:rPr>
        <w:t xml:space="preserve">(захтев се може поднети према месту рођења или према месту пребивалишта). </w:t>
      </w:r>
    </w:p>
    <w:p w:rsidR="001D7BD0" w:rsidRPr="00302CFE" w:rsidRDefault="001D7BD0" w:rsidP="001D7BD0">
      <w:pPr>
        <w:widowControl w:val="0"/>
        <w:autoSpaceDE w:val="0"/>
        <w:autoSpaceDN w:val="0"/>
        <w:adjustRightInd w:val="0"/>
        <w:spacing w:line="290" w:lineRule="exact"/>
        <w:ind w:left="720" w:right="273"/>
        <w:rPr>
          <w:sz w:val="28"/>
          <w:szCs w:val="28"/>
        </w:rPr>
      </w:pPr>
    </w:p>
    <w:p w:rsidR="001D7BD0" w:rsidRPr="00302CFE" w:rsidRDefault="001D7BD0" w:rsidP="001D7BD0">
      <w:pPr>
        <w:widowControl w:val="0"/>
        <w:autoSpaceDE w:val="0"/>
        <w:autoSpaceDN w:val="0"/>
        <w:adjustRightInd w:val="0"/>
        <w:spacing w:line="265" w:lineRule="exact"/>
        <w:ind w:left="720" w:right="1224"/>
        <w:rPr>
          <w:sz w:val="28"/>
          <w:szCs w:val="28"/>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74" w:lineRule="exact"/>
        <w:ind w:left="720" w:right="1224"/>
        <w:rPr>
          <w:sz w:val="28"/>
          <w:szCs w:val="28"/>
        </w:rPr>
      </w:pPr>
    </w:p>
    <w:p w:rsidR="001D7BD0" w:rsidRPr="00302CFE" w:rsidRDefault="001D7BD0" w:rsidP="001D7BD0">
      <w:pPr>
        <w:widowControl w:val="0"/>
        <w:autoSpaceDE w:val="0"/>
        <w:autoSpaceDN w:val="0"/>
        <w:adjustRightInd w:val="0"/>
        <w:spacing w:line="276" w:lineRule="exact"/>
        <w:ind w:left="720" w:right="32"/>
        <w:rPr>
          <w:sz w:val="28"/>
          <w:szCs w:val="28"/>
        </w:rPr>
      </w:pPr>
    </w:p>
    <w:p w:rsidR="001D7BD0" w:rsidRPr="00302CFE" w:rsidRDefault="001D7BD0" w:rsidP="001D7BD0">
      <w:pPr>
        <w:widowControl w:val="0"/>
        <w:autoSpaceDE w:val="0"/>
        <w:autoSpaceDN w:val="0"/>
        <w:adjustRightInd w:val="0"/>
        <w:spacing w:line="291" w:lineRule="exact"/>
        <w:ind w:left="720" w:right="39"/>
        <w:rPr>
          <w:sz w:val="28"/>
          <w:szCs w:val="28"/>
        </w:rPr>
      </w:pPr>
    </w:p>
    <w:p w:rsidR="001D7BD0" w:rsidRPr="00302CFE" w:rsidRDefault="001D7BD0" w:rsidP="001D7BD0">
      <w:pPr>
        <w:widowControl w:val="0"/>
        <w:autoSpaceDE w:val="0"/>
        <w:autoSpaceDN w:val="0"/>
        <w:adjustRightInd w:val="0"/>
        <w:spacing w:line="274" w:lineRule="exact"/>
        <w:ind w:right="3440" w:firstLine="360"/>
        <w:rPr>
          <w:sz w:val="28"/>
          <w:szCs w:val="28"/>
        </w:rPr>
      </w:pPr>
      <w:r>
        <w:rPr>
          <w:b/>
          <w:bCs/>
          <w:i/>
          <w:iCs/>
          <w:spacing w:val="-4"/>
          <w:sz w:val="28"/>
          <w:szCs w:val="28"/>
          <w:lang w:val="sr-Cyrl-CS"/>
        </w:rPr>
        <w:t>3</w:t>
      </w:r>
      <w:r w:rsidRPr="00302CFE">
        <w:rPr>
          <w:b/>
          <w:bCs/>
          <w:i/>
          <w:iCs/>
          <w:spacing w:val="-4"/>
          <w:sz w:val="28"/>
          <w:szCs w:val="28"/>
        </w:rPr>
        <w:t>)</w:t>
      </w:r>
      <w:r w:rsidRPr="00302CFE">
        <w:rPr>
          <w:spacing w:val="-4"/>
          <w:sz w:val="28"/>
          <w:szCs w:val="28"/>
        </w:rPr>
        <w:t xml:space="preserve"> Услов из чл. 75. ст. 1. тач. 4) Закона -</w:t>
      </w:r>
      <w:r w:rsidRPr="00302CFE">
        <w:rPr>
          <w:b/>
          <w:bCs/>
          <w:spacing w:val="-4"/>
          <w:sz w:val="28"/>
          <w:szCs w:val="28"/>
        </w:rPr>
        <w:t xml:space="preserve"> Доказ: </w:t>
      </w:r>
    </w:p>
    <w:p w:rsidR="001D7BD0" w:rsidRPr="00302CFE" w:rsidRDefault="001D7BD0" w:rsidP="001D7BD0">
      <w:pPr>
        <w:widowControl w:val="0"/>
        <w:autoSpaceDE w:val="0"/>
        <w:autoSpaceDN w:val="0"/>
        <w:adjustRightInd w:val="0"/>
        <w:spacing w:line="274" w:lineRule="exact"/>
        <w:ind w:left="720" w:right="37"/>
        <w:rPr>
          <w:sz w:val="28"/>
          <w:szCs w:val="28"/>
        </w:rPr>
      </w:pPr>
      <w:r w:rsidRPr="00302CFE">
        <w:rPr>
          <w:spacing w:val="-8"/>
          <w:sz w:val="28"/>
          <w:szCs w:val="28"/>
        </w:rPr>
        <w:t xml:space="preserve">Уверење Министарства финансија, Пореске управе да је измирио доспеле 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 xml:space="preserve">приватизацију да се понуђач налази у поступку приватизације. </w:t>
      </w:r>
    </w:p>
    <w:p w:rsidR="001D7BD0" w:rsidRPr="00302CFE" w:rsidRDefault="001D7BD0" w:rsidP="001D7BD0">
      <w:pPr>
        <w:widowControl w:val="0"/>
        <w:autoSpaceDE w:val="0"/>
        <w:autoSpaceDN w:val="0"/>
        <w:adjustRightInd w:val="0"/>
        <w:spacing w:line="290" w:lineRule="exact"/>
        <w:ind w:left="720" w:right="37"/>
        <w:rPr>
          <w:sz w:val="28"/>
          <w:szCs w:val="28"/>
        </w:rPr>
      </w:pP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1D7BD0" w:rsidRPr="00302CFE" w:rsidRDefault="001D7BD0" w:rsidP="001D7BD0">
      <w:pPr>
        <w:widowControl w:val="0"/>
        <w:autoSpaceDE w:val="0"/>
        <w:autoSpaceDN w:val="0"/>
        <w:adjustRightInd w:val="0"/>
        <w:spacing w:line="265" w:lineRule="exact"/>
        <w:ind w:left="720" w:right="1224"/>
        <w:rPr>
          <w:b/>
          <w:bCs/>
          <w:spacing w:val="-8"/>
          <w:sz w:val="28"/>
          <w:szCs w:val="28"/>
          <w:lang w:val="sr-Cyrl-CS"/>
        </w:rPr>
      </w:pPr>
    </w:p>
    <w:p w:rsidR="001D7BD0" w:rsidRPr="0072707D" w:rsidRDefault="001D7BD0" w:rsidP="001D7BD0">
      <w:pPr>
        <w:autoSpaceDE w:val="0"/>
        <w:autoSpaceDN w:val="0"/>
        <w:adjustRightInd w:val="0"/>
        <w:jc w:val="both"/>
        <w:rPr>
          <w:rFonts w:ascii="Tahoma" w:hAnsi="Tahoma" w:cs="Tahoma"/>
          <w:sz w:val="24"/>
          <w:szCs w:val="24"/>
          <w:lang w:val="sr-Cyrl-CS"/>
        </w:rPr>
      </w:pPr>
      <w:r>
        <w:rPr>
          <w:rFonts w:ascii="Tahoma" w:hAnsi="Tahoma"/>
          <w:sz w:val="24"/>
          <w:szCs w:val="24"/>
        </w:rPr>
        <w:t xml:space="preserve">   </w:t>
      </w:r>
      <w:r>
        <w:rPr>
          <w:rFonts w:ascii="Tahoma" w:hAnsi="Tahoma"/>
          <w:sz w:val="24"/>
          <w:szCs w:val="24"/>
          <w:lang w:val="sr-Cyrl-CS"/>
        </w:rPr>
        <w:t>4</w:t>
      </w:r>
      <w:r>
        <w:rPr>
          <w:rFonts w:ascii="Tahoma" w:hAnsi="Tahoma"/>
          <w:sz w:val="24"/>
          <w:szCs w:val="24"/>
        </w:rPr>
        <w:t>)</w:t>
      </w:r>
      <w:r>
        <w:rPr>
          <w:rFonts w:ascii="Tahoma" w:hAnsi="Tahoma"/>
          <w:sz w:val="24"/>
          <w:szCs w:val="24"/>
          <w:lang w:val="sr-Cyrl-CS"/>
        </w:rPr>
        <w:t xml:space="preserve"> </w:t>
      </w:r>
      <w:r w:rsidRPr="0072707D">
        <w:rPr>
          <w:rFonts w:ascii="Tahoma" w:hAnsi="Tahoma"/>
          <w:sz w:val="24"/>
          <w:szCs w:val="24"/>
          <w:lang w:val="sr-Cyrl-CS"/>
        </w:rPr>
        <w:t xml:space="preserve">Понуђач ће доставити </w:t>
      </w:r>
      <w:r>
        <w:rPr>
          <w:rFonts w:ascii="Tahoma" w:hAnsi="Tahoma"/>
          <w:sz w:val="24"/>
          <w:szCs w:val="24"/>
          <w:lang w:val="sr-Cyrl-CS"/>
        </w:rPr>
        <w:t xml:space="preserve">сопствену </w:t>
      </w:r>
      <w:r w:rsidRPr="0072707D">
        <w:rPr>
          <w:rFonts w:ascii="Tahoma" w:hAnsi="Tahoma"/>
          <w:sz w:val="24"/>
          <w:szCs w:val="24"/>
          <w:lang w:val="sr-Cyrl-CS"/>
        </w:rPr>
        <w:t>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D7BD0" w:rsidRDefault="001D7BD0" w:rsidP="001D7BD0">
      <w:pPr>
        <w:snapToGrid w:val="0"/>
        <w:rPr>
          <w:b/>
          <w:sz w:val="28"/>
          <w:szCs w:val="28"/>
          <w:lang w:val="sr-Cyrl-CS"/>
        </w:rPr>
      </w:pPr>
    </w:p>
    <w:p w:rsidR="001D7BD0" w:rsidRPr="00A6769F" w:rsidRDefault="001D7BD0" w:rsidP="001D7BD0">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p>
    <w:p w:rsidR="001D7BD0" w:rsidRPr="00302CFE" w:rsidRDefault="001D7BD0" w:rsidP="001D7BD0">
      <w:pPr>
        <w:widowControl w:val="0"/>
        <w:autoSpaceDE w:val="0"/>
        <w:autoSpaceDN w:val="0"/>
        <w:adjustRightInd w:val="0"/>
        <w:spacing w:line="265" w:lineRule="exact"/>
        <w:ind w:left="720" w:right="1224"/>
        <w:rPr>
          <w:sz w:val="28"/>
          <w:szCs w:val="28"/>
          <w:lang w:val="sr-Cyrl-CS"/>
        </w:rPr>
      </w:pPr>
    </w:p>
    <w:p w:rsidR="001D7BD0" w:rsidRPr="00AC6A16" w:rsidRDefault="001D7BD0" w:rsidP="001D7BD0">
      <w:pPr>
        <w:pStyle w:val="BodyText"/>
        <w:jc w:val="center"/>
        <w:rPr>
          <w:sz w:val="32"/>
          <w:szCs w:val="32"/>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DB289F" w:rsidRDefault="00DB289F"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264FC8">
      <w:pPr>
        <w:pStyle w:val="BodyText"/>
        <w:numPr>
          <w:ilvl w:val="0"/>
          <w:numId w:val="14"/>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Pr="0090020E" w:rsidRDefault="00264FC8" w:rsidP="001E18B5">
      <w:pPr>
        <w:ind w:left="1140"/>
        <w:rPr>
          <w:b/>
          <w:sz w:val="28"/>
          <w:szCs w:val="28"/>
          <w:u w:val="single"/>
          <w:lang w:val="sr-Cyrl-CS"/>
        </w:rPr>
      </w:pPr>
      <w:r>
        <w:rPr>
          <w:b/>
          <w:sz w:val="28"/>
          <w:szCs w:val="28"/>
          <w:lang w:val="sr-Cyrl-CS"/>
        </w:rPr>
        <w:t xml:space="preserve"> – </w:t>
      </w:r>
      <w:r w:rsidRPr="0090020E">
        <w:rPr>
          <w:b/>
          <w:sz w:val="28"/>
          <w:szCs w:val="28"/>
          <w:u w:val="single"/>
          <w:lang w:val="sr-Cyrl-CS"/>
        </w:rPr>
        <w:t>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1E18B5" w:rsidRDefault="001E18B5" w:rsidP="001E18B5">
      <w:pPr>
        <w:ind w:left="1140"/>
        <w:rPr>
          <w:sz w:val="28"/>
          <w:szCs w:val="28"/>
          <w:lang w:val="sr-Cyrl-CS"/>
        </w:rPr>
      </w:pPr>
    </w:p>
    <w:p w:rsidR="00264FC8" w:rsidRPr="00264FC8" w:rsidRDefault="00264FC8" w:rsidP="001E18B5">
      <w:pPr>
        <w:ind w:left="1140"/>
        <w:rPr>
          <w:sz w:val="28"/>
          <w:szCs w:val="28"/>
          <w:lang w:val="sr-Cyrl-CS"/>
        </w:rPr>
      </w:pPr>
    </w:p>
    <w:p w:rsidR="00633D5A" w:rsidRDefault="00633D5A" w:rsidP="00A50871">
      <w:pPr>
        <w:pStyle w:val="BodyText"/>
        <w:ind w:left="1140"/>
        <w:rPr>
          <w:sz w:val="28"/>
          <w:szCs w:val="28"/>
          <w:lang w:val="sr-Cyrl-CS"/>
        </w:rPr>
      </w:pPr>
    </w:p>
    <w:p w:rsidR="00E5520C" w:rsidRDefault="00E5520C" w:rsidP="00A50871">
      <w:pPr>
        <w:pStyle w:val="BodyText"/>
        <w:ind w:left="1140"/>
        <w:rPr>
          <w:sz w:val="28"/>
          <w:szCs w:val="28"/>
          <w:lang w:val="sr-Cyrl-CS"/>
        </w:rPr>
      </w:pPr>
    </w:p>
    <w:p w:rsidR="00E5520C" w:rsidRPr="00633D5A" w:rsidRDefault="00E5520C" w:rsidP="00A50871">
      <w:pPr>
        <w:pStyle w:val="BodyText"/>
        <w:ind w:left="1140"/>
        <w:rPr>
          <w:sz w:val="28"/>
          <w:szCs w:val="28"/>
          <w:lang w:val="sr-Cyrl-CS"/>
        </w:rPr>
      </w:pPr>
    </w:p>
    <w:p w:rsidR="00A50871" w:rsidRPr="00A50871" w:rsidRDefault="0097442E" w:rsidP="00A50871">
      <w:pPr>
        <w:pStyle w:val="BodyText"/>
        <w:numPr>
          <w:ilvl w:val="0"/>
          <w:numId w:val="14"/>
        </w:numPr>
        <w:rPr>
          <w:sz w:val="28"/>
          <w:szCs w:val="28"/>
          <w:lang w:val="sr-Cyrl-CS"/>
        </w:rPr>
      </w:pPr>
      <w:r w:rsidRPr="00E904BA">
        <w:rPr>
          <w:b/>
          <w:sz w:val="28"/>
          <w:szCs w:val="28"/>
          <w:lang w:val="sr-Cyrl-CS"/>
        </w:rPr>
        <w:lastRenderedPageBreak/>
        <w:t>да</w:t>
      </w:r>
      <w:r w:rsidR="00DB289F">
        <w:rPr>
          <w:b/>
          <w:sz w:val="28"/>
          <w:szCs w:val="28"/>
          <w:lang w:val="sr-Cyrl-CS"/>
        </w:rPr>
        <w:t xml:space="preserve"> </w:t>
      </w:r>
      <w:r w:rsidR="0090020E">
        <w:rPr>
          <w:b/>
          <w:sz w:val="28"/>
          <w:szCs w:val="28"/>
          <w:lang w:val="sr-Cyrl-CS"/>
        </w:rPr>
        <w:t xml:space="preserve">понуђач </w:t>
      </w:r>
      <w:r w:rsidRPr="00E904BA">
        <w:rPr>
          <w:b/>
          <w:sz w:val="28"/>
          <w:szCs w:val="28"/>
          <w:lang w:val="sr-Cyrl-CS"/>
        </w:rPr>
        <w:t xml:space="preserve"> располаже неопходним пословним капацитетом</w:t>
      </w:r>
    </w:p>
    <w:p w:rsidR="00472E51" w:rsidRPr="00A50871" w:rsidRDefault="00A50871" w:rsidP="00A50871">
      <w:pPr>
        <w:pStyle w:val="BodyText"/>
        <w:rPr>
          <w:sz w:val="28"/>
          <w:szCs w:val="28"/>
        </w:rPr>
      </w:pPr>
      <w:r>
        <w:rPr>
          <w:sz w:val="28"/>
          <w:szCs w:val="28"/>
        </w:rPr>
        <w:t xml:space="preserve">              - </w:t>
      </w:r>
      <w:r w:rsidR="00740748">
        <w:rPr>
          <w:sz w:val="28"/>
          <w:szCs w:val="28"/>
          <w:lang w:val="sr-Cyrl-CS"/>
        </w:rPr>
        <w:t>Да</w:t>
      </w:r>
      <w:r w:rsidR="00633D5A">
        <w:rPr>
          <w:sz w:val="28"/>
          <w:szCs w:val="28"/>
          <w:lang w:val="sr-Cyrl-CS"/>
        </w:rPr>
        <w:t xml:space="preserve"> је понуђач  у </w:t>
      </w:r>
      <w:r w:rsidR="0090020E">
        <w:rPr>
          <w:sz w:val="28"/>
          <w:szCs w:val="28"/>
          <w:lang w:val="sr-Cyrl-CS"/>
        </w:rPr>
        <w:t xml:space="preserve">задње три године пре објаве позива, </w:t>
      </w:r>
      <w:r w:rsidR="00633D5A">
        <w:rPr>
          <w:sz w:val="28"/>
          <w:szCs w:val="28"/>
          <w:lang w:val="sr-Cyrl-CS"/>
        </w:rPr>
        <w:t xml:space="preserve"> извршио испоруку </w:t>
      </w:r>
      <w:r w:rsidR="0055683C">
        <w:rPr>
          <w:sz w:val="28"/>
          <w:szCs w:val="28"/>
          <w:lang w:val="sr-Cyrl-CS"/>
        </w:rPr>
        <w:t xml:space="preserve">хидро  - електро </w:t>
      </w:r>
      <w:r w:rsidR="00633D5A">
        <w:rPr>
          <w:sz w:val="28"/>
          <w:szCs w:val="28"/>
          <w:lang w:val="sr-Cyrl-CS"/>
        </w:rPr>
        <w:t>материјала који је предмет јавн</w:t>
      </w:r>
      <w:r w:rsidR="0090020E">
        <w:rPr>
          <w:sz w:val="28"/>
          <w:szCs w:val="28"/>
          <w:lang w:val="sr-Cyrl-CS"/>
        </w:rPr>
        <w:t>е набавке у износу од најмање 3</w:t>
      </w:r>
      <w:r w:rsidR="00633D5A">
        <w:rPr>
          <w:sz w:val="28"/>
          <w:szCs w:val="28"/>
          <w:lang w:val="sr-Cyrl-CS"/>
        </w:rPr>
        <w:t>.000.000,00 дин без пдв-а</w:t>
      </w:r>
      <w:r w:rsidR="00740748">
        <w:rPr>
          <w:sz w:val="28"/>
          <w:szCs w:val="28"/>
          <w:lang w:val="sr-Cyrl-CS"/>
        </w:rPr>
        <w:t xml:space="preserve">                              </w:t>
      </w:r>
      <w:r w:rsidR="004F66EA">
        <w:rPr>
          <w:sz w:val="28"/>
          <w:szCs w:val="28"/>
          <w:lang w:val="sr-Cyrl-CS"/>
        </w:rPr>
        <w:t xml:space="preserve">                                </w:t>
      </w:r>
      <w:r w:rsidR="00472E51">
        <w:rPr>
          <w:sz w:val="28"/>
          <w:szCs w:val="28"/>
          <w:lang w:val="sr-Cyrl-CS"/>
        </w:rPr>
        <w:t xml:space="preserve"> </w:t>
      </w:r>
    </w:p>
    <w:p w:rsidR="0050046E" w:rsidRDefault="004B230A" w:rsidP="002104F7">
      <w:pPr>
        <w:pStyle w:val="BodyText"/>
        <w:tabs>
          <w:tab w:val="left" w:pos="1260"/>
        </w:tabs>
        <w:rPr>
          <w:b/>
          <w:sz w:val="28"/>
          <w:szCs w:val="28"/>
          <w:lang w:val="sr-Cyrl-CS"/>
        </w:rPr>
      </w:pPr>
      <w:r>
        <w:rPr>
          <w:sz w:val="28"/>
          <w:szCs w:val="28"/>
          <w:lang w:val="sr-Cyrl-CS"/>
        </w:rPr>
        <w:t xml:space="preserve">        </w:t>
      </w:r>
      <w:r w:rsidRPr="00E904BA">
        <w:rPr>
          <w:b/>
          <w:sz w:val="28"/>
          <w:szCs w:val="28"/>
        </w:rPr>
        <w:t xml:space="preserve"> </w:t>
      </w:r>
    </w:p>
    <w:p w:rsidR="004B230A" w:rsidRPr="0050046E" w:rsidRDefault="004B230A" w:rsidP="002104F7">
      <w:pPr>
        <w:pStyle w:val="BodyText"/>
        <w:tabs>
          <w:tab w:val="left" w:pos="1260"/>
        </w:tabs>
        <w:rPr>
          <w:sz w:val="28"/>
          <w:szCs w:val="28"/>
          <w:u w:val="single"/>
          <w:lang w:val="sr-Cyrl-CS"/>
        </w:rPr>
      </w:pPr>
      <w:r>
        <w:rPr>
          <w:b/>
          <w:sz w:val="28"/>
          <w:szCs w:val="28"/>
          <w:lang w:val="sr-Cyrl-CS"/>
        </w:rPr>
        <w:t xml:space="preserve"> </w:t>
      </w:r>
      <w:r w:rsidR="00264FC8">
        <w:rPr>
          <w:b/>
          <w:sz w:val="28"/>
          <w:szCs w:val="28"/>
          <w:lang w:val="sr-Cyrl-CS"/>
        </w:rPr>
        <w:t xml:space="preserve"> - </w:t>
      </w:r>
      <w:r w:rsidR="00264FC8" w:rsidRPr="0050046E">
        <w:rPr>
          <w:b/>
          <w:sz w:val="28"/>
          <w:szCs w:val="28"/>
          <w:u w:val="single"/>
          <w:lang w:val="sr-Cyrl-CS"/>
        </w:rPr>
        <w:t>Доказ</w:t>
      </w:r>
    </w:p>
    <w:p w:rsidR="004B230A" w:rsidRDefault="004B230A" w:rsidP="004B230A">
      <w:pPr>
        <w:pStyle w:val="ListParagraph"/>
        <w:rPr>
          <w:b/>
          <w:sz w:val="28"/>
          <w:szCs w:val="28"/>
        </w:rPr>
      </w:pPr>
    </w:p>
    <w:p w:rsidR="004B230A" w:rsidRDefault="004B230A" w:rsidP="004B230A">
      <w:pPr>
        <w:ind w:left="720"/>
        <w:rPr>
          <w:sz w:val="28"/>
          <w:szCs w:val="28"/>
          <w:lang w:val="sr-Cyrl-CS"/>
        </w:rPr>
      </w:pPr>
      <w:r>
        <w:rPr>
          <w:b/>
          <w:sz w:val="28"/>
          <w:szCs w:val="28"/>
        </w:rPr>
        <w:t>2</w:t>
      </w:r>
      <w:r>
        <w:rPr>
          <w:b/>
          <w:sz w:val="28"/>
          <w:szCs w:val="28"/>
          <w:lang w:val="sr-Cyrl-CS"/>
        </w:rPr>
        <w:t>.1.</w:t>
      </w:r>
      <w:r>
        <w:rPr>
          <w:sz w:val="28"/>
          <w:szCs w:val="28"/>
          <w:lang w:val="sr-Cyrl-CS"/>
        </w:rPr>
        <w:t xml:space="preserve">  </w:t>
      </w:r>
      <w:r w:rsidRPr="00E904BA">
        <w:rPr>
          <w:b/>
          <w:sz w:val="28"/>
          <w:szCs w:val="28"/>
          <w:lang w:val="sr-Cyrl-CS"/>
        </w:rPr>
        <w:t>Референтна листа</w:t>
      </w:r>
      <w:r w:rsidR="0070283B">
        <w:rPr>
          <w:sz w:val="28"/>
          <w:szCs w:val="28"/>
          <w:lang w:val="sr-Cyrl-CS"/>
        </w:rPr>
        <w:t xml:space="preserve"> испорученог хидро - електро</w:t>
      </w:r>
      <w:r>
        <w:rPr>
          <w:sz w:val="28"/>
          <w:szCs w:val="28"/>
          <w:lang w:val="sr-Cyrl-CS"/>
        </w:rPr>
        <w:t xml:space="preserve"> материјала </w:t>
      </w:r>
      <w:r w:rsidR="0050046E">
        <w:rPr>
          <w:sz w:val="28"/>
          <w:szCs w:val="28"/>
          <w:lang w:val="sr-Cyrl-CS"/>
        </w:rPr>
        <w:t xml:space="preserve"> у задње три године пре објаве позива  најмање у вредности  од  3</w:t>
      </w:r>
      <w:r w:rsidRPr="00C13FF8">
        <w:rPr>
          <w:sz w:val="28"/>
          <w:szCs w:val="28"/>
          <w:lang w:val="sr-Cyrl-CS"/>
        </w:rPr>
        <w:t>.000.000,00 динара без ПДВ-а документована одговарајућим потврдама купаца</w:t>
      </w:r>
      <w:r>
        <w:rPr>
          <w:sz w:val="28"/>
          <w:szCs w:val="28"/>
          <w:lang w:val="sr-Cyrl-CS"/>
        </w:rPr>
        <w:t>.</w:t>
      </w:r>
    </w:p>
    <w:p w:rsidR="004B230A" w:rsidRDefault="004B230A" w:rsidP="008E6FC2">
      <w:pPr>
        <w:pStyle w:val="BodyText"/>
        <w:tabs>
          <w:tab w:val="left" w:pos="1260"/>
        </w:tabs>
        <w:rPr>
          <w:sz w:val="28"/>
          <w:szCs w:val="28"/>
          <w:lang w:val="sr-Cyrl-CS"/>
        </w:rPr>
      </w:pPr>
    </w:p>
    <w:p w:rsidR="00633D5A" w:rsidRDefault="007A6493" w:rsidP="007A6493">
      <w:pPr>
        <w:pStyle w:val="BodyText"/>
        <w:numPr>
          <w:ilvl w:val="0"/>
          <w:numId w:val="14"/>
        </w:numPr>
        <w:tabs>
          <w:tab w:val="left" w:pos="1260"/>
        </w:tabs>
        <w:rPr>
          <w:sz w:val="28"/>
          <w:szCs w:val="28"/>
          <w:lang w:val="sr-Cyrl-CS"/>
        </w:rPr>
      </w:pPr>
      <w:r w:rsidRPr="00B04547">
        <w:rPr>
          <w:b/>
          <w:sz w:val="28"/>
          <w:szCs w:val="28"/>
          <w:lang w:val="sr-Cyrl-CS"/>
        </w:rPr>
        <w:t>да располаже довољним техничким капацитетом</w:t>
      </w:r>
      <w:r w:rsidRPr="00B04547">
        <w:rPr>
          <w:sz w:val="28"/>
          <w:szCs w:val="28"/>
          <w:lang w:val="sr-Cyrl-CS"/>
        </w:rPr>
        <w:t xml:space="preserve"> – 2 теретна возила носивости минимум 1,2 тоне</w:t>
      </w:r>
    </w:p>
    <w:p w:rsidR="002104F7" w:rsidRPr="0050046E" w:rsidRDefault="002104F7" w:rsidP="002104F7">
      <w:pPr>
        <w:ind w:left="780"/>
        <w:rPr>
          <w:b/>
          <w:sz w:val="28"/>
          <w:szCs w:val="28"/>
          <w:u w:val="single"/>
          <w:lang w:val="sr-Cyrl-CS"/>
        </w:rPr>
      </w:pPr>
      <w:r w:rsidRPr="0050046E">
        <w:rPr>
          <w:b/>
          <w:sz w:val="28"/>
          <w:szCs w:val="28"/>
          <w:u w:val="single"/>
          <w:lang w:val="sr-Cyrl-CS"/>
        </w:rPr>
        <w:t>-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w:t>
      </w:r>
      <w:r w:rsidR="0050046E">
        <w:rPr>
          <w:sz w:val="28"/>
          <w:szCs w:val="28"/>
          <w:lang w:val="sr-Cyrl-CS"/>
        </w:rPr>
        <w:t xml:space="preserve"> пописне листе на дан 31.12.2018</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2104F7" w:rsidRPr="002104F7" w:rsidRDefault="002104F7" w:rsidP="002104F7">
      <w:pPr>
        <w:ind w:left="780"/>
        <w:rPr>
          <w:b/>
          <w:sz w:val="28"/>
          <w:szCs w:val="28"/>
          <w:lang w:val="sr-Cyrl-CS"/>
        </w:rPr>
      </w:pPr>
    </w:p>
    <w:p w:rsidR="002104F7" w:rsidRDefault="002104F7" w:rsidP="002104F7">
      <w:pPr>
        <w:pStyle w:val="BodyText"/>
        <w:tabs>
          <w:tab w:val="left" w:pos="1260"/>
        </w:tabs>
        <w:rPr>
          <w:sz w:val="28"/>
          <w:szCs w:val="28"/>
          <w:lang w:val="sr-Cyrl-CS"/>
        </w:rPr>
      </w:pPr>
    </w:p>
    <w:p w:rsidR="004267C4" w:rsidRDefault="004267C4" w:rsidP="00E904BA">
      <w:pPr>
        <w:rPr>
          <w:b/>
          <w:sz w:val="28"/>
          <w:szCs w:val="28"/>
          <w:lang w:val="sr-Cyrl-CS"/>
        </w:rPr>
      </w:pPr>
    </w:p>
    <w:p w:rsidR="00F263F5" w:rsidRDefault="00F263F5" w:rsidP="00E904BA">
      <w:pPr>
        <w:rPr>
          <w:b/>
          <w:sz w:val="28"/>
          <w:szCs w:val="28"/>
          <w:lang w:val="sr-Cyrl-CS"/>
        </w:rPr>
      </w:pPr>
    </w:p>
    <w:p w:rsidR="0097442E" w:rsidRPr="00CE048F" w:rsidRDefault="00A6769F" w:rsidP="0097442E">
      <w:pPr>
        <w:snapToGrid w:val="0"/>
        <w:rPr>
          <w:b/>
          <w:sz w:val="28"/>
          <w:szCs w:val="28"/>
          <w:u w:val="single"/>
          <w:lang w:val="sr-Cyrl-CS"/>
        </w:rPr>
      </w:pPr>
      <w:r w:rsidRPr="00CE048F">
        <w:rPr>
          <w:b/>
          <w:sz w:val="28"/>
          <w:szCs w:val="28"/>
          <w:u w:val="single"/>
          <w:lang w:val="sr-Cyrl-CS"/>
        </w:rPr>
        <w:t>Сви докази о испуњености додатних услова се обавезно достављају уз понуду</w:t>
      </w:r>
    </w:p>
    <w:p w:rsidR="00776D68" w:rsidRDefault="00776D68" w:rsidP="0097442E">
      <w:pPr>
        <w:pStyle w:val="BodyText"/>
        <w:ind w:firstLine="720"/>
        <w:rPr>
          <w:b/>
          <w:sz w:val="28"/>
          <w:szCs w:val="28"/>
          <w:u w:val="single"/>
        </w:rPr>
      </w:pPr>
    </w:p>
    <w:p w:rsidR="00C44E3B" w:rsidRDefault="00C44E3B" w:rsidP="0097442E">
      <w:pPr>
        <w:pStyle w:val="BodyText"/>
        <w:ind w:firstLine="720"/>
        <w:rPr>
          <w:b/>
          <w:sz w:val="28"/>
          <w:szCs w:val="28"/>
          <w:u w:val="single"/>
          <w:lang w:val="sr-Cyrl-CS"/>
        </w:rPr>
      </w:pPr>
    </w:p>
    <w:p w:rsidR="001D7BD0" w:rsidRPr="00302CFE" w:rsidRDefault="001D7BD0" w:rsidP="001D7BD0">
      <w:pPr>
        <w:pStyle w:val="BodyText"/>
        <w:ind w:firstLine="720"/>
        <w:rPr>
          <w:sz w:val="32"/>
          <w:szCs w:val="32"/>
        </w:rPr>
      </w:pPr>
      <w:r w:rsidRPr="00302CFE">
        <w:rPr>
          <w:b/>
          <w:sz w:val="32"/>
          <w:szCs w:val="32"/>
          <w:u w:val="single"/>
        </w:rPr>
        <w:t>Услови које мора да испуни сваки подизвођач, односно члан групе понуђача</w:t>
      </w:r>
      <w:r w:rsidRPr="00302CFE">
        <w:rPr>
          <w:sz w:val="32"/>
          <w:szCs w:val="32"/>
          <w:u w:val="single"/>
        </w:rPr>
        <w:t xml:space="preserve">: </w:t>
      </w:r>
    </w:p>
    <w:p w:rsidR="001D7BD0" w:rsidRPr="00612BB9" w:rsidRDefault="001D7BD0" w:rsidP="001D7BD0">
      <w:pPr>
        <w:widowControl w:val="0"/>
        <w:autoSpaceDE w:val="0"/>
        <w:autoSpaceDN w:val="0"/>
        <w:adjustRightInd w:val="0"/>
        <w:spacing w:line="275" w:lineRule="exact"/>
        <w:ind w:right="35" w:firstLine="720"/>
        <w:rPr>
          <w:sz w:val="28"/>
          <w:szCs w:val="28"/>
        </w:rPr>
      </w:pPr>
      <w:r w:rsidRPr="00612BB9">
        <w:rPr>
          <w:b/>
          <w:bCs/>
          <w:spacing w:val="-5"/>
          <w:sz w:val="28"/>
          <w:szCs w:val="28"/>
        </w:rPr>
        <w:t xml:space="preserve">Уколико понуду подноси </w:t>
      </w:r>
      <w:r>
        <w:rPr>
          <w:b/>
          <w:bCs/>
          <w:spacing w:val="-5"/>
          <w:sz w:val="28"/>
          <w:szCs w:val="28"/>
          <w:lang w:val="sr-Cyrl-CS"/>
        </w:rPr>
        <w:t xml:space="preserve">понуђач са подизвођачем, </w:t>
      </w:r>
      <w:r w:rsidRPr="00612BB9">
        <w:rPr>
          <w:spacing w:val="-5"/>
          <w:sz w:val="28"/>
          <w:szCs w:val="28"/>
        </w:rPr>
        <w:t xml:space="preserve"> понуђач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достави наведене доказе да испуњава услове из члана 75. став 1. тач. 1) до 4) Закона</w:t>
      </w:r>
      <w:r w:rsidRPr="00612BB9">
        <w:rPr>
          <w:spacing w:val="-9"/>
          <w:sz w:val="28"/>
          <w:szCs w:val="28"/>
        </w:rPr>
        <w:t xml:space="preserve">. </w:t>
      </w:r>
    </w:p>
    <w:p w:rsidR="001D7BD0" w:rsidRPr="008213A2" w:rsidRDefault="001D7BD0" w:rsidP="001D7BD0">
      <w:pPr>
        <w:pStyle w:val="BodyText"/>
        <w:ind w:firstLine="720"/>
        <w:rPr>
          <w:sz w:val="28"/>
          <w:szCs w:val="28"/>
          <w:lang w:val="sr-Cyrl-CS"/>
        </w:rPr>
      </w:pPr>
    </w:p>
    <w:p w:rsidR="001D7BD0" w:rsidRPr="00B55AC3" w:rsidRDefault="001D7BD0" w:rsidP="001D7BD0">
      <w:pPr>
        <w:ind w:firstLine="720"/>
        <w:rPr>
          <w:rFonts w:ascii="Tahoma" w:hAnsi="Tahoma" w:cs="Tahoma"/>
          <w:sz w:val="24"/>
          <w:szCs w:val="24"/>
        </w:rPr>
      </w:pPr>
      <w:r w:rsidRPr="00612BB9">
        <w:rPr>
          <w:sz w:val="28"/>
          <w:szCs w:val="28"/>
          <w:lang w:val="sr-Cyrl-CS"/>
        </w:rPr>
        <w:t xml:space="preserve">Додатни услов – финансијски капацитет испуњавају и понуђач и подизвођач појединачно, </w:t>
      </w:r>
      <w:r>
        <w:rPr>
          <w:sz w:val="28"/>
          <w:szCs w:val="28"/>
          <w:lang w:val="sr-Cyrl-CS"/>
        </w:rPr>
        <w:t>док пословни</w:t>
      </w:r>
      <w:r w:rsidR="008C2CAB">
        <w:rPr>
          <w:sz w:val="28"/>
          <w:szCs w:val="28"/>
          <w:lang w:val="sr-Cyrl-CS"/>
        </w:rPr>
        <w:t xml:space="preserve"> и технички</w:t>
      </w:r>
      <w:r>
        <w:rPr>
          <w:sz w:val="28"/>
          <w:szCs w:val="28"/>
          <w:lang w:val="sr-Cyrl-CS"/>
        </w:rPr>
        <w:t xml:space="preserve"> капацитет</w:t>
      </w:r>
      <w:r w:rsidR="008C2CAB">
        <w:rPr>
          <w:sz w:val="28"/>
          <w:szCs w:val="28"/>
          <w:lang w:val="sr-Cyrl-CS"/>
        </w:rPr>
        <w:t xml:space="preserve"> </w:t>
      </w:r>
      <w:r>
        <w:rPr>
          <w:sz w:val="28"/>
          <w:szCs w:val="28"/>
          <w:lang w:val="sr-Cyrl-CS"/>
        </w:rPr>
        <w:t xml:space="preserve"> испуњавају заједнички-збирно понуђач и подизвођач</w:t>
      </w:r>
    </w:p>
    <w:p w:rsidR="001D7BD0" w:rsidRDefault="001D7BD0" w:rsidP="001D7BD0">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група понуђача</w:t>
      </w:r>
      <w:r w:rsidRPr="008A6F56">
        <w:rPr>
          <w:b/>
          <w:bCs/>
          <w:spacing w:val="1"/>
          <w:sz w:val="28"/>
          <w:szCs w:val="28"/>
        </w:rPr>
        <w:t xml:space="preserve"> </w:t>
      </w:r>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став 1. тач. 1) до 4) Закона.</w:t>
      </w:r>
    </w:p>
    <w:p w:rsidR="001D7BD0" w:rsidRPr="008A6F56" w:rsidRDefault="001D7BD0" w:rsidP="001D7BD0">
      <w:pPr>
        <w:widowControl w:val="0"/>
        <w:autoSpaceDE w:val="0"/>
        <w:autoSpaceDN w:val="0"/>
        <w:adjustRightInd w:val="0"/>
        <w:spacing w:line="303" w:lineRule="exact"/>
        <w:ind w:right="33" w:firstLine="720"/>
        <w:rPr>
          <w:sz w:val="28"/>
          <w:szCs w:val="28"/>
          <w:lang w:val="sr-Cyrl-CS"/>
        </w:rPr>
      </w:pPr>
    </w:p>
    <w:p w:rsidR="001D7BD0" w:rsidRPr="00B76540" w:rsidRDefault="001D7BD0" w:rsidP="001D7BD0">
      <w:pPr>
        <w:ind w:firstLine="720"/>
        <w:rPr>
          <w:sz w:val="28"/>
          <w:szCs w:val="28"/>
          <w:lang w:val="sr-Cyrl-CS"/>
        </w:rPr>
      </w:pPr>
      <w:r w:rsidRPr="008A6F56">
        <w:rPr>
          <w:sz w:val="28"/>
          <w:szCs w:val="28"/>
          <w:lang w:val="sr-Cyrl-CS"/>
        </w:rPr>
        <w:t>Додатни услов – финансијски капацитет испуњава сваки понуђач појединачно</w:t>
      </w:r>
      <w:r>
        <w:rPr>
          <w:sz w:val="28"/>
          <w:szCs w:val="28"/>
          <w:lang w:val="sr-Cyrl-CS"/>
        </w:rPr>
        <w:t>,а пословни</w:t>
      </w:r>
      <w:r w:rsidR="00A92220">
        <w:rPr>
          <w:sz w:val="28"/>
          <w:szCs w:val="28"/>
          <w:lang w:val="sr-Cyrl-CS"/>
        </w:rPr>
        <w:t xml:space="preserve"> и технички </w:t>
      </w:r>
      <w:r>
        <w:rPr>
          <w:sz w:val="28"/>
          <w:szCs w:val="28"/>
          <w:lang w:val="sr-Cyrl-CS"/>
        </w:rPr>
        <w:t xml:space="preserve"> капацитет испуњавају заједнички понуђачи из групе понуђача</w:t>
      </w:r>
    </w:p>
    <w:p w:rsidR="001D7BD0" w:rsidRPr="008A6F56" w:rsidRDefault="001D7BD0" w:rsidP="001D7BD0">
      <w:pPr>
        <w:rPr>
          <w:sz w:val="28"/>
          <w:szCs w:val="28"/>
          <w:lang w:val="sr-Cyrl-CS"/>
        </w:rPr>
      </w:pPr>
    </w:p>
    <w:p w:rsidR="001D7BD0" w:rsidRPr="00ED3B23" w:rsidRDefault="001D7BD0" w:rsidP="001D7BD0">
      <w:pPr>
        <w:widowControl w:val="0"/>
        <w:autoSpaceDE w:val="0"/>
        <w:autoSpaceDN w:val="0"/>
        <w:adjustRightInd w:val="0"/>
        <w:spacing w:line="276" w:lineRule="exact"/>
        <w:ind w:right="38"/>
        <w:rPr>
          <w:b/>
          <w:sz w:val="28"/>
          <w:szCs w:val="28"/>
          <w:u w:val="single"/>
          <w:lang w:val="sr-Cyrl-CS"/>
        </w:rPr>
      </w:pPr>
      <w:r w:rsidRPr="00ED3B23">
        <w:rPr>
          <w:b/>
          <w:sz w:val="28"/>
          <w:szCs w:val="28"/>
          <w:u w:val="single"/>
          <w:lang w:val="sr-Cyrl-CS"/>
        </w:rPr>
        <w:t>Остале напомене</w:t>
      </w:r>
    </w:p>
    <w:p w:rsidR="001D7BD0" w:rsidRPr="00ED3B23" w:rsidRDefault="001D7BD0" w:rsidP="001D7BD0">
      <w:pPr>
        <w:widowControl w:val="0"/>
        <w:autoSpaceDE w:val="0"/>
        <w:autoSpaceDN w:val="0"/>
        <w:adjustRightInd w:val="0"/>
        <w:spacing w:line="276" w:lineRule="exact"/>
        <w:ind w:right="38"/>
        <w:rPr>
          <w:rFonts w:ascii="Tahoma" w:hAnsi="Tahoma" w:cs="Tahoma"/>
          <w:b/>
          <w:sz w:val="24"/>
          <w:szCs w:val="24"/>
          <w:u w:val="single"/>
          <w:lang w:val="sr-Cyrl-CS"/>
        </w:rPr>
      </w:pPr>
    </w:p>
    <w:p w:rsidR="001D7BD0" w:rsidRPr="008A6F56" w:rsidRDefault="001D7BD0" w:rsidP="001D7BD0">
      <w:pPr>
        <w:widowControl w:val="0"/>
        <w:autoSpaceDE w:val="0"/>
        <w:autoSpaceDN w:val="0"/>
        <w:adjustRightInd w:val="0"/>
        <w:spacing w:line="275" w:lineRule="exact"/>
        <w:ind w:right="38"/>
        <w:rPr>
          <w:sz w:val="28"/>
          <w:szCs w:val="28"/>
        </w:rPr>
      </w:pPr>
      <w:r w:rsidRPr="008A6F56">
        <w:rPr>
          <w:spacing w:val="-2"/>
          <w:sz w:val="28"/>
          <w:szCs w:val="28"/>
        </w:rPr>
        <w:t xml:space="preserve">Наведене доказе о испуњености услова понуђач може доставити у виду неоверених </w:t>
      </w:r>
      <w:r w:rsidRPr="008A6F56">
        <w:rPr>
          <w:spacing w:val="1"/>
          <w:sz w:val="28"/>
          <w:szCs w:val="28"/>
        </w:rPr>
        <w:t xml:space="preserve">копија, а наручилац може пре доношења одлуке о додели уговора да тражи од </w:t>
      </w:r>
      <w:r w:rsidRPr="008A6F56">
        <w:rPr>
          <w:spacing w:val="2"/>
          <w:sz w:val="28"/>
          <w:szCs w:val="28"/>
        </w:rPr>
        <w:lastRenderedPageBreak/>
        <w:t xml:space="preserve">понуђача, чија је понуда на основу извештаја за јавну набавку оцењена као </w:t>
      </w:r>
      <w:r w:rsidRPr="008A6F56">
        <w:rPr>
          <w:spacing w:val="-2"/>
          <w:sz w:val="28"/>
          <w:szCs w:val="28"/>
        </w:rPr>
        <w:t xml:space="preserve">најповољнија, да достави на увид оригинал или оверену копију свих или појединих </w:t>
      </w:r>
      <w:r w:rsidRPr="008A6F56">
        <w:rPr>
          <w:spacing w:val="-16"/>
          <w:sz w:val="28"/>
          <w:szCs w:val="28"/>
        </w:rPr>
        <w:t xml:space="preserve">доказа.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5" w:lineRule="exact"/>
        <w:ind w:right="42"/>
        <w:rPr>
          <w:sz w:val="28"/>
          <w:szCs w:val="28"/>
        </w:rPr>
      </w:pPr>
      <w:r w:rsidRPr="008A6F56">
        <w:rPr>
          <w:spacing w:val="-5"/>
          <w:sz w:val="28"/>
          <w:szCs w:val="28"/>
        </w:rPr>
        <w:t xml:space="preserve">Ако понуђач у остављеном, примереном року који не може бити краћи од пет дана, не </w:t>
      </w:r>
      <w:r w:rsidRPr="008A6F56">
        <w:rPr>
          <w:spacing w:val="-4"/>
          <w:sz w:val="28"/>
          <w:szCs w:val="28"/>
        </w:rPr>
        <w:t xml:space="preserve">достави на увид оригинал или оверену копију тражених доказа, наручилац ће његову </w:t>
      </w:r>
      <w:r w:rsidRPr="008A6F56">
        <w:rPr>
          <w:spacing w:val="-9"/>
          <w:sz w:val="28"/>
          <w:szCs w:val="28"/>
        </w:rPr>
        <w:t xml:space="preserve">понуду одбити као неприхватљиву. </w:t>
      </w:r>
    </w:p>
    <w:p w:rsidR="001D7BD0" w:rsidRPr="008A6F56" w:rsidRDefault="001D7BD0" w:rsidP="001D7BD0">
      <w:pPr>
        <w:widowControl w:val="0"/>
        <w:autoSpaceDE w:val="0"/>
        <w:autoSpaceDN w:val="0"/>
        <w:adjustRightInd w:val="0"/>
        <w:spacing w:line="275" w:lineRule="exact"/>
        <w:ind w:right="42"/>
        <w:rPr>
          <w:sz w:val="28"/>
          <w:szCs w:val="28"/>
        </w:rPr>
      </w:pPr>
    </w:p>
    <w:p w:rsidR="001D7BD0" w:rsidRPr="008A6F56" w:rsidRDefault="001D7BD0" w:rsidP="001D7BD0">
      <w:pPr>
        <w:widowControl w:val="0"/>
        <w:autoSpaceDE w:val="0"/>
        <w:autoSpaceDN w:val="0"/>
        <w:adjustRightInd w:val="0"/>
        <w:spacing w:line="276" w:lineRule="exact"/>
        <w:ind w:right="36"/>
        <w:rPr>
          <w:b/>
          <w:sz w:val="28"/>
          <w:szCs w:val="28"/>
          <w:lang w:val="sr-Cyrl-CS"/>
        </w:rPr>
      </w:pPr>
      <w:r w:rsidRPr="008A6F56">
        <w:rPr>
          <w:b/>
          <w:spacing w:val="-7"/>
          <w:sz w:val="28"/>
          <w:szCs w:val="28"/>
        </w:rPr>
        <w:t xml:space="preserve">Понуђачи који су регистровани у регистру </w:t>
      </w:r>
      <w:r w:rsidRPr="008A6F56">
        <w:rPr>
          <w:b/>
          <w:spacing w:val="-7"/>
          <w:sz w:val="28"/>
          <w:szCs w:val="28"/>
          <w:lang w:val="sr-Cyrl-CS"/>
        </w:rPr>
        <w:t xml:space="preserve">понуђача </w:t>
      </w:r>
      <w:r w:rsidRPr="008A6F56">
        <w:rPr>
          <w:b/>
          <w:spacing w:val="-7"/>
          <w:sz w:val="28"/>
          <w:szCs w:val="28"/>
        </w:rPr>
        <w:t xml:space="preserve"> који води Агенција за привредне регистре </w:t>
      </w:r>
      <w:r w:rsidRPr="008A6F56">
        <w:rPr>
          <w:b/>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1D7BD0" w:rsidRPr="008A6F56" w:rsidRDefault="001D7BD0" w:rsidP="001D7BD0">
      <w:pPr>
        <w:widowControl w:val="0"/>
        <w:autoSpaceDE w:val="0"/>
        <w:autoSpaceDN w:val="0"/>
        <w:adjustRightInd w:val="0"/>
        <w:spacing w:line="276" w:lineRule="exact"/>
        <w:ind w:right="38"/>
        <w:rPr>
          <w:spacing w:val="-4"/>
          <w:sz w:val="28"/>
          <w:szCs w:val="28"/>
          <w:lang w:val="sr-Cyrl-CS"/>
        </w:rPr>
      </w:pPr>
    </w:p>
    <w:p w:rsidR="001D7BD0" w:rsidRPr="008A6F56" w:rsidRDefault="001D7BD0" w:rsidP="001D7BD0">
      <w:pPr>
        <w:widowControl w:val="0"/>
        <w:autoSpaceDE w:val="0"/>
        <w:autoSpaceDN w:val="0"/>
        <w:adjustRightInd w:val="0"/>
        <w:spacing w:line="276" w:lineRule="exact"/>
        <w:ind w:right="38"/>
        <w:rPr>
          <w:sz w:val="28"/>
          <w:szCs w:val="28"/>
        </w:rPr>
      </w:pPr>
      <w:r w:rsidRPr="008A6F56">
        <w:rPr>
          <w:spacing w:val="-4"/>
          <w:sz w:val="28"/>
          <w:szCs w:val="28"/>
        </w:rPr>
        <w:t xml:space="preserve">Наручилац неће одбити понуду као неприхватљиву, уколико не садржи доказ одређен </w:t>
      </w:r>
      <w:r w:rsidRPr="008A6F56">
        <w:rPr>
          <w:spacing w:val="-5"/>
          <w:sz w:val="28"/>
          <w:szCs w:val="28"/>
        </w:rPr>
        <w:t xml:space="preserve">конкурсном документацијом, ако понуђач наведе у понуди интернет страницу на којој </w:t>
      </w:r>
      <w:r w:rsidRPr="008A6F56">
        <w:rPr>
          <w:spacing w:val="-8"/>
          <w:sz w:val="28"/>
          <w:szCs w:val="28"/>
        </w:rPr>
        <w:t xml:space="preserve">су подаци који су тражени у оквиру услова јавно доступни. </w:t>
      </w:r>
    </w:p>
    <w:p w:rsidR="001D7BD0" w:rsidRPr="008A6F56" w:rsidRDefault="001D7BD0" w:rsidP="001D7BD0">
      <w:pPr>
        <w:widowControl w:val="0"/>
        <w:autoSpaceDE w:val="0"/>
        <w:autoSpaceDN w:val="0"/>
        <w:adjustRightInd w:val="0"/>
        <w:spacing w:line="276" w:lineRule="exact"/>
        <w:ind w:right="38"/>
        <w:rPr>
          <w:sz w:val="28"/>
          <w:szCs w:val="28"/>
        </w:rPr>
      </w:pPr>
    </w:p>
    <w:p w:rsidR="001D7BD0" w:rsidRPr="008A6F56" w:rsidRDefault="001D7BD0" w:rsidP="001D7BD0">
      <w:pPr>
        <w:widowControl w:val="0"/>
        <w:autoSpaceDE w:val="0"/>
        <w:autoSpaceDN w:val="0"/>
        <w:adjustRightInd w:val="0"/>
        <w:spacing w:line="276" w:lineRule="exact"/>
        <w:ind w:right="37"/>
        <w:rPr>
          <w:sz w:val="28"/>
          <w:szCs w:val="28"/>
        </w:rPr>
      </w:pPr>
      <w:r w:rsidRPr="008A6F56">
        <w:rPr>
          <w:sz w:val="28"/>
          <w:szCs w:val="28"/>
        </w:rPr>
        <w:t xml:space="preserve">Уколико је доказ о испуњености услова електронски документ, понуђач доставља </w:t>
      </w:r>
      <w:r w:rsidRPr="008A6F56">
        <w:rPr>
          <w:spacing w:val="-7"/>
          <w:sz w:val="28"/>
          <w:szCs w:val="28"/>
        </w:rPr>
        <w:t xml:space="preserve">копију електронског документа у писаном облику, у складу са законом којим се уређује </w:t>
      </w:r>
      <w:r w:rsidRPr="008A6F56">
        <w:rPr>
          <w:sz w:val="28"/>
          <w:szCs w:val="28"/>
        </w:rPr>
        <w:t xml:space="preserve">електронски документ, осим уколико подноси електронску понуду када се доказ </w:t>
      </w:r>
      <w:r w:rsidRPr="008A6F56">
        <w:rPr>
          <w:spacing w:val="-9"/>
          <w:sz w:val="28"/>
          <w:szCs w:val="28"/>
        </w:rPr>
        <w:t xml:space="preserve">доставља у изворном електронском облику. </w:t>
      </w:r>
    </w:p>
    <w:p w:rsidR="001D7BD0" w:rsidRPr="008A6F56" w:rsidRDefault="001D7BD0" w:rsidP="001D7BD0">
      <w:pPr>
        <w:widowControl w:val="0"/>
        <w:autoSpaceDE w:val="0"/>
        <w:autoSpaceDN w:val="0"/>
        <w:adjustRightInd w:val="0"/>
        <w:spacing w:line="275" w:lineRule="exact"/>
        <w:ind w:right="37"/>
        <w:rPr>
          <w:sz w:val="28"/>
          <w:szCs w:val="28"/>
        </w:rPr>
      </w:pPr>
    </w:p>
    <w:p w:rsidR="001D7BD0" w:rsidRPr="008A6F56" w:rsidRDefault="001D7BD0" w:rsidP="001D7BD0">
      <w:pPr>
        <w:widowControl w:val="0"/>
        <w:autoSpaceDE w:val="0"/>
        <w:autoSpaceDN w:val="0"/>
        <w:adjustRightInd w:val="0"/>
        <w:spacing w:line="276" w:lineRule="exact"/>
        <w:ind w:right="41"/>
        <w:rPr>
          <w:sz w:val="28"/>
          <w:szCs w:val="28"/>
        </w:rPr>
      </w:pPr>
      <w:r w:rsidRPr="008A6F56">
        <w:rPr>
          <w:spacing w:val="-6"/>
          <w:sz w:val="28"/>
          <w:szCs w:val="28"/>
        </w:rPr>
        <w:t xml:space="preserve">Ако се у држави у којој понуђач има седиште не издају тражени докази, понуђач може, </w:t>
      </w:r>
      <w:r w:rsidRPr="008A6F56">
        <w:rPr>
          <w:spacing w:val="-2"/>
          <w:sz w:val="28"/>
          <w:szCs w:val="28"/>
        </w:rPr>
        <w:t xml:space="preserve">уместо доказа, приложити своју писану изјаву, дату под кривичном и материјалном </w:t>
      </w:r>
      <w:r w:rsidRPr="008A6F56">
        <w:rPr>
          <w:spacing w:val="-4"/>
          <w:sz w:val="28"/>
          <w:szCs w:val="28"/>
        </w:rPr>
        <w:t xml:space="preserve">одговорношћу оверену пред судским или управним органом, јавним бележником или </w:t>
      </w:r>
      <w:r w:rsidRPr="008A6F56">
        <w:rPr>
          <w:spacing w:val="-9"/>
          <w:sz w:val="28"/>
          <w:szCs w:val="28"/>
        </w:rPr>
        <w:t xml:space="preserve">другим надлежним органом те државе. </w:t>
      </w:r>
    </w:p>
    <w:p w:rsidR="001D7BD0" w:rsidRPr="008A6F56" w:rsidRDefault="001D7BD0" w:rsidP="001D7BD0">
      <w:pPr>
        <w:widowControl w:val="0"/>
        <w:autoSpaceDE w:val="0"/>
        <w:autoSpaceDN w:val="0"/>
        <w:adjustRightInd w:val="0"/>
        <w:spacing w:line="275" w:lineRule="exact"/>
        <w:ind w:right="41"/>
        <w:rPr>
          <w:sz w:val="28"/>
          <w:szCs w:val="28"/>
        </w:rPr>
      </w:pPr>
    </w:p>
    <w:p w:rsidR="001D7BD0" w:rsidRPr="008A6F56" w:rsidRDefault="001D7BD0" w:rsidP="001D7BD0">
      <w:pPr>
        <w:widowControl w:val="0"/>
        <w:autoSpaceDE w:val="0"/>
        <w:autoSpaceDN w:val="0"/>
        <w:adjustRightInd w:val="0"/>
        <w:spacing w:line="276" w:lineRule="exact"/>
        <w:ind w:right="39"/>
        <w:rPr>
          <w:sz w:val="28"/>
          <w:szCs w:val="28"/>
        </w:rPr>
      </w:pPr>
      <w:r w:rsidRPr="008A6F56">
        <w:rPr>
          <w:sz w:val="28"/>
          <w:szCs w:val="28"/>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8A6F56">
        <w:rPr>
          <w:spacing w:val="-9"/>
          <w:sz w:val="28"/>
          <w:szCs w:val="28"/>
        </w:rPr>
        <w:t xml:space="preserve">надлежних органа те државе. </w:t>
      </w:r>
    </w:p>
    <w:p w:rsidR="001D7BD0" w:rsidRPr="008A6F56" w:rsidRDefault="001D7BD0" w:rsidP="001D7BD0">
      <w:pPr>
        <w:widowControl w:val="0"/>
        <w:autoSpaceDE w:val="0"/>
        <w:autoSpaceDN w:val="0"/>
        <w:adjustRightInd w:val="0"/>
        <w:spacing w:line="275" w:lineRule="exact"/>
        <w:ind w:right="39"/>
        <w:rPr>
          <w:sz w:val="28"/>
          <w:szCs w:val="28"/>
        </w:rPr>
      </w:pPr>
    </w:p>
    <w:p w:rsidR="001D7BD0" w:rsidRPr="00156FA7" w:rsidRDefault="001D7BD0" w:rsidP="001D7BD0">
      <w:pPr>
        <w:widowControl w:val="0"/>
        <w:autoSpaceDE w:val="0"/>
        <w:autoSpaceDN w:val="0"/>
        <w:adjustRightInd w:val="0"/>
        <w:spacing w:line="275" w:lineRule="exact"/>
        <w:ind w:right="37"/>
        <w:rPr>
          <w:sz w:val="28"/>
          <w:szCs w:val="28"/>
          <w:lang w:val="sr-Cyrl-CS"/>
        </w:rPr>
      </w:pPr>
      <w:r w:rsidRPr="008A6F56">
        <w:rPr>
          <w:spacing w:val="-6"/>
          <w:sz w:val="28"/>
          <w:szCs w:val="28"/>
        </w:rPr>
        <w:t xml:space="preserve">Понуђач је дужан да без одлагања писмено обавести наручиоца о било којој промени у </w:t>
      </w:r>
      <w:r w:rsidRPr="008A6F56">
        <w:rPr>
          <w:spacing w:val="-1"/>
          <w:sz w:val="28"/>
          <w:szCs w:val="28"/>
        </w:rPr>
        <w:t xml:space="preserve">вези са испуњеношћу услова из поступка јавне набавке, која наступи до доношења </w:t>
      </w:r>
      <w:r w:rsidRPr="008A6F56">
        <w:rPr>
          <w:spacing w:val="-6"/>
          <w:sz w:val="28"/>
          <w:szCs w:val="28"/>
        </w:rPr>
        <w:t xml:space="preserve">одлуке, односно закључења уговора, односно током важења уговора о јавној набавци и </w:t>
      </w:r>
      <w:r w:rsidRPr="008A6F56">
        <w:rPr>
          <w:spacing w:val="-8"/>
          <w:sz w:val="28"/>
          <w:szCs w:val="28"/>
        </w:rPr>
        <w:t xml:space="preserve">да је документује на прописани начин. </w:t>
      </w: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1D7BD0" w:rsidRDefault="001D7BD0" w:rsidP="001D7BD0">
      <w:pPr>
        <w:tabs>
          <w:tab w:val="left" w:pos="2880"/>
        </w:tabs>
        <w:rPr>
          <w:sz w:val="28"/>
          <w:szCs w:val="28"/>
          <w:lang w:val="sr-Cyrl-CS"/>
        </w:rPr>
      </w:pPr>
    </w:p>
    <w:p w:rsidR="004267C4" w:rsidRDefault="004267C4"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sz w:val="28"/>
          <w:szCs w:val="28"/>
          <w:lang w:val="sr-Cyrl-CS"/>
        </w:rPr>
      </w:pPr>
    </w:p>
    <w:p w:rsidR="001D7BD0" w:rsidRDefault="001D7BD0" w:rsidP="001D7BD0">
      <w:pPr>
        <w:pStyle w:val="BodyText"/>
        <w:rPr>
          <w:b/>
          <w:sz w:val="28"/>
          <w:szCs w:val="28"/>
          <w:u w:val="single"/>
          <w:lang w:val="sr-Cyrl-CS"/>
        </w:rPr>
      </w:pPr>
    </w:p>
    <w:p w:rsidR="004267C4" w:rsidRDefault="004267C4" w:rsidP="0097442E">
      <w:pPr>
        <w:pStyle w:val="BodyText"/>
        <w:ind w:firstLine="720"/>
        <w:rPr>
          <w:b/>
          <w:sz w:val="28"/>
          <w:szCs w:val="28"/>
          <w:u w:val="single"/>
          <w:lang w:val="sr-Cyrl-CS"/>
        </w:rPr>
      </w:pPr>
    </w:p>
    <w:p w:rsidR="004267C4" w:rsidRPr="004267C4" w:rsidRDefault="004267C4" w:rsidP="0097442E">
      <w:pPr>
        <w:pStyle w:val="BodyText"/>
        <w:ind w:firstLine="720"/>
        <w:rPr>
          <w:b/>
          <w:sz w:val="28"/>
          <w:szCs w:val="28"/>
          <w:u w:val="single"/>
          <w:lang w:val="sr-Cyrl-CS"/>
        </w:rPr>
      </w:pPr>
    </w:p>
    <w:p w:rsidR="003A1467" w:rsidRPr="002C0071" w:rsidRDefault="003A1467" w:rsidP="002C0071">
      <w:pPr>
        <w:jc w:val="both"/>
        <w:rPr>
          <w:sz w:val="28"/>
          <w:szCs w:val="28"/>
          <w:lang w:val="sr-Cyrl-CS"/>
        </w:rPr>
      </w:pPr>
      <w:r w:rsidRPr="00C13FF8">
        <w:rPr>
          <w:b/>
          <w:sz w:val="28"/>
          <w:szCs w:val="28"/>
          <w:lang w:val="sr-Cyrl-CS"/>
        </w:rPr>
        <w:t>ДОКУМЕНТА И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1</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2</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267D8F" w:rsidP="00E37E1E">
            <w:pPr>
              <w:snapToGrid w:val="0"/>
              <w:jc w:val="center"/>
              <w:rPr>
                <w:sz w:val="28"/>
                <w:szCs w:val="28"/>
                <w:lang w:val="sr-Cyrl-CS"/>
              </w:rPr>
            </w:pPr>
            <w:r>
              <w:rPr>
                <w:sz w:val="28"/>
                <w:szCs w:val="28"/>
                <w:lang w:val="sr-Cyrl-CS"/>
              </w:rPr>
              <w:t>4</w:t>
            </w:r>
            <w:r w:rsidR="003C360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267D8F"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sidR="002C0071">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исправно попуњ</w:t>
            </w:r>
            <w:r w:rsidR="005F698B">
              <w:rPr>
                <w:sz w:val="28"/>
                <w:szCs w:val="28"/>
                <w:lang w:val="sr-Cyrl-CS"/>
              </w:rPr>
              <w:t>ена, потписана и печатом оверена</w:t>
            </w:r>
            <w:r w:rsidRPr="00C13FF8">
              <w:rPr>
                <w:sz w:val="28"/>
                <w:szCs w:val="28"/>
                <w:lang w:val="sr-Cyrl-CS"/>
              </w:rPr>
              <w:t xml:space="preserve"> </w:t>
            </w:r>
            <w:r w:rsidR="005F698B">
              <w:rPr>
                <w:sz w:val="28"/>
                <w:szCs w:val="28"/>
                <w:lang w:val="sr-Cyrl-CS"/>
              </w:rPr>
              <w:t xml:space="preserve">соптвена </w:t>
            </w:r>
            <w:r w:rsidRPr="00C13FF8">
              <w:rPr>
                <w:sz w:val="28"/>
                <w:szCs w:val="28"/>
                <w:lang w:val="sr-Cyrl-CS"/>
              </w:rPr>
              <w:t xml:space="preserve">меница и </w:t>
            </w:r>
            <w:r w:rsidR="005F698B">
              <w:rPr>
                <w:sz w:val="28"/>
                <w:szCs w:val="28"/>
                <w:lang w:val="sr-Cyrl-CS"/>
              </w:rPr>
              <w:t xml:space="preserve">сопствено </w:t>
            </w:r>
            <w:r w:rsidRPr="00C13FF8">
              <w:rPr>
                <w:sz w:val="28"/>
                <w:szCs w:val="28"/>
                <w:lang w:val="sr-Cyrl-CS"/>
              </w:rPr>
              <w:t xml:space="preserve">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 xml:space="preserve">са потврдом о </w:t>
            </w:r>
            <w:r w:rsidR="002C0071">
              <w:rPr>
                <w:b w:val="0"/>
                <w:sz w:val="28"/>
                <w:szCs w:val="28"/>
              </w:rPr>
              <w:lastRenderedPageBreak/>
              <w:t>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267D8F"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267D8F" w:rsidP="002620B4">
            <w:pPr>
              <w:snapToGrid w:val="0"/>
              <w:jc w:val="center"/>
              <w:rPr>
                <w:sz w:val="28"/>
                <w:szCs w:val="28"/>
                <w:lang w:val="sr-Cyrl-CS"/>
              </w:rPr>
            </w:pPr>
            <w:r>
              <w:rPr>
                <w:sz w:val="28"/>
                <w:szCs w:val="28"/>
                <w:lang w:val="sr-Cyrl-CS"/>
              </w:rPr>
              <w:t>10</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E3CC2" w:rsidRPr="00264FC8" w:rsidRDefault="00EE3CC2" w:rsidP="00EE3CC2">
            <w:pPr>
              <w:pStyle w:val="BodyText"/>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EE3CC2" w:rsidRDefault="00EE3CC2" w:rsidP="00EE3CC2">
            <w:pPr>
              <w:rPr>
                <w:sz w:val="28"/>
                <w:szCs w:val="28"/>
                <w:lang w:val="sr-Cyrl-CS"/>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A56028" w:rsidRPr="00C13FF8" w:rsidTr="00F26EC3">
        <w:trPr>
          <w:trHeight w:val="3639"/>
        </w:trPr>
        <w:tc>
          <w:tcPr>
            <w:tcW w:w="0" w:type="auto"/>
            <w:tcBorders>
              <w:top w:val="single" w:sz="4" w:space="0" w:color="000000"/>
              <w:left w:val="single" w:sz="4" w:space="0" w:color="000000"/>
              <w:bottom w:val="single" w:sz="4" w:space="0" w:color="000000"/>
              <w:right w:val="nil"/>
            </w:tcBorders>
          </w:tcPr>
          <w:p w:rsidR="00A56028" w:rsidRDefault="00267D8F" w:rsidP="002620B4">
            <w:pPr>
              <w:snapToGrid w:val="0"/>
              <w:jc w:val="center"/>
              <w:rPr>
                <w:sz w:val="28"/>
                <w:szCs w:val="28"/>
                <w:lang w:val="sr-Cyrl-CS"/>
              </w:rPr>
            </w:pPr>
            <w:r>
              <w:rPr>
                <w:sz w:val="28"/>
                <w:szCs w:val="28"/>
                <w:lang w:val="sr-Cyrl-CS"/>
              </w:rPr>
              <w:t>11</w:t>
            </w:r>
            <w:r w:rsidR="00A5602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DE5B31" w:rsidRPr="00A50871" w:rsidRDefault="00DE5B31"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DE5B31" w:rsidRPr="00A50871" w:rsidRDefault="00DE5B31" w:rsidP="00DE5B31">
            <w:pPr>
              <w:pStyle w:val="BodyText"/>
              <w:rPr>
                <w:sz w:val="28"/>
                <w:szCs w:val="28"/>
              </w:rPr>
            </w:pPr>
            <w:r>
              <w:rPr>
                <w:sz w:val="28"/>
                <w:szCs w:val="28"/>
              </w:rPr>
              <w:t xml:space="preserve">  - </w:t>
            </w:r>
            <w:r>
              <w:rPr>
                <w:sz w:val="28"/>
                <w:szCs w:val="28"/>
                <w:lang w:val="sr-Cyrl-CS"/>
              </w:rPr>
              <w:t xml:space="preserve">Да је понуђач  у </w:t>
            </w:r>
            <w:r w:rsidR="00F26EC3">
              <w:rPr>
                <w:sz w:val="28"/>
                <w:szCs w:val="28"/>
                <w:lang w:val="sr-Cyrl-CS"/>
              </w:rPr>
              <w:t xml:space="preserve">задње три године пре објаве позива , </w:t>
            </w:r>
            <w:r>
              <w:rPr>
                <w:sz w:val="28"/>
                <w:szCs w:val="28"/>
                <w:lang w:val="sr-Cyrl-CS"/>
              </w:rPr>
              <w:t xml:space="preserve">  извршио испоруку материјала који је предмет јав</w:t>
            </w:r>
            <w:r w:rsidR="00F26EC3">
              <w:rPr>
                <w:sz w:val="28"/>
                <w:szCs w:val="28"/>
                <w:lang w:val="sr-Cyrl-CS"/>
              </w:rPr>
              <w:t>не набавке у износу од најмање 3</w:t>
            </w:r>
            <w:r>
              <w:rPr>
                <w:sz w:val="28"/>
                <w:szCs w:val="28"/>
                <w:lang w:val="sr-Cyrl-CS"/>
              </w:rPr>
              <w:t xml:space="preserve">.000.000,00 дин без пдв-а                                                               </w:t>
            </w:r>
          </w:p>
          <w:p w:rsidR="00A56028" w:rsidRPr="00C13FF8" w:rsidRDefault="00DE5B31" w:rsidP="00F26EC3">
            <w:pPr>
              <w:pStyle w:val="BodyText"/>
              <w:tabs>
                <w:tab w:val="left" w:pos="1260"/>
              </w:tabs>
              <w:rPr>
                <w:b/>
                <w:sz w:val="28"/>
                <w:szCs w:val="28"/>
              </w:rPr>
            </w:pPr>
            <w:r>
              <w:rPr>
                <w:b/>
                <w:sz w:val="28"/>
                <w:szCs w:val="2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DE5B31" w:rsidRPr="00DE5B31" w:rsidRDefault="00DE5B31"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DE5B31" w:rsidRDefault="00DE5B31" w:rsidP="00DE5B31">
            <w:pPr>
              <w:rPr>
                <w:sz w:val="28"/>
                <w:szCs w:val="28"/>
                <w:lang w:val="sr-Cyrl-CS"/>
              </w:rPr>
            </w:pPr>
            <w:r>
              <w:rPr>
                <w:sz w:val="28"/>
                <w:szCs w:val="28"/>
                <w:lang w:val="sr-Cyrl-CS"/>
              </w:rPr>
              <w:t xml:space="preserve">  </w:t>
            </w:r>
            <w:r w:rsidRPr="00E904BA">
              <w:rPr>
                <w:b/>
                <w:sz w:val="28"/>
                <w:szCs w:val="28"/>
                <w:lang w:val="sr-Cyrl-CS"/>
              </w:rPr>
              <w:t>Референтна листа</w:t>
            </w:r>
            <w:r w:rsidR="008063CD">
              <w:rPr>
                <w:sz w:val="28"/>
                <w:szCs w:val="28"/>
                <w:lang w:val="sr-Cyrl-CS"/>
              </w:rPr>
              <w:t xml:space="preserve"> испорученог хидро -електро</w:t>
            </w:r>
            <w:r>
              <w:rPr>
                <w:sz w:val="28"/>
                <w:szCs w:val="28"/>
                <w:lang w:val="sr-Cyrl-CS"/>
              </w:rPr>
              <w:t xml:space="preserve"> ма</w:t>
            </w:r>
            <w:r w:rsidR="00F26EC3">
              <w:rPr>
                <w:sz w:val="28"/>
                <w:szCs w:val="28"/>
                <w:lang w:val="sr-Cyrl-CS"/>
              </w:rPr>
              <w:t>теријала  у задње три године</w:t>
            </w:r>
            <w:r>
              <w:rPr>
                <w:sz w:val="28"/>
                <w:szCs w:val="28"/>
                <w:lang w:val="sr-Cyrl-CS"/>
              </w:rPr>
              <w:t>. најмање</w:t>
            </w:r>
            <w:r w:rsidR="00F26EC3">
              <w:rPr>
                <w:sz w:val="28"/>
                <w:szCs w:val="28"/>
                <w:lang w:val="sr-Cyrl-CS"/>
              </w:rPr>
              <w:t xml:space="preserve"> у вредности  од  3</w:t>
            </w:r>
            <w:r w:rsidRPr="00C13FF8">
              <w:rPr>
                <w:sz w:val="28"/>
                <w:szCs w:val="28"/>
                <w:lang w:val="sr-Cyrl-CS"/>
              </w:rPr>
              <w:t>.000.000,00 динара без ПДВ-а документована одговарајућим потврдама купаца</w:t>
            </w:r>
            <w:r>
              <w:rPr>
                <w:sz w:val="28"/>
                <w:szCs w:val="28"/>
                <w:lang w:val="sr-Cyrl-CS"/>
              </w:rPr>
              <w:t>.</w:t>
            </w:r>
          </w:p>
          <w:p w:rsidR="00A56028" w:rsidRPr="00C13FF8" w:rsidRDefault="00A56028" w:rsidP="00F26EC3">
            <w:pPr>
              <w:pStyle w:val="BodyText"/>
              <w:tabs>
                <w:tab w:val="left" w:pos="1260"/>
              </w:tabs>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D07DCA" w:rsidP="002620B4">
            <w:pPr>
              <w:pStyle w:val="BodyText"/>
              <w:snapToGrid w:val="0"/>
              <w:jc w:val="center"/>
              <w:rPr>
                <w:sz w:val="28"/>
                <w:szCs w:val="28"/>
                <w:lang w:val="sr-Cyrl-CS"/>
              </w:rPr>
            </w:pPr>
            <w:r>
              <w:rPr>
                <w:sz w:val="28"/>
                <w:szCs w:val="28"/>
                <w:lang w:val="sr-Cyrl-CS"/>
              </w:rPr>
              <w:t>н</w:t>
            </w:r>
            <w:r w:rsidR="00A56028">
              <w:rPr>
                <w:sz w:val="28"/>
                <w:szCs w:val="28"/>
                <w:lang w:val="sr-Cyrl-CS"/>
              </w:rPr>
              <w:t>е</w:t>
            </w:r>
          </w:p>
        </w:tc>
      </w:tr>
      <w:tr w:rsidR="00D07DCA" w:rsidRPr="00C13FF8" w:rsidTr="00067C2A">
        <w:trPr>
          <w:trHeight w:val="163"/>
        </w:trPr>
        <w:tc>
          <w:tcPr>
            <w:tcW w:w="0" w:type="auto"/>
            <w:tcBorders>
              <w:top w:val="single" w:sz="4" w:space="0" w:color="000000"/>
              <w:left w:val="single" w:sz="4" w:space="0" w:color="000000"/>
              <w:bottom w:val="single" w:sz="4" w:space="0" w:color="000000"/>
              <w:right w:val="nil"/>
            </w:tcBorders>
          </w:tcPr>
          <w:p w:rsidR="00D07DCA" w:rsidRDefault="00267D8F" w:rsidP="002620B4">
            <w:pPr>
              <w:snapToGrid w:val="0"/>
              <w:jc w:val="center"/>
              <w:rPr>
                <w:sz w:val="28"/>
                <w:szCs w:val="28"/>
                <w:lang w:val="sr-Cyrl-CS"/>
              </w:rPr>
            </w:pPr>
            <w:r>
              <w:rPr>
                <w:sz w:val="28"/>
                <w:szCs w:val="28"/>
                <w:lang w:val="sr-Cyrl-CS"/>
              </w:rPr>
              <w:t>12</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D96910" w:rsidRDefault="00D96910" w:rsidP="00D96910">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sidRPr="00B04547">
              <w:rPr>
                <w:sz w:val="28"/>
                <w:szCs w:val="28"/>
                <w:lang w:val="sr-Cyrl-CS"/>
              </w:rPr>
              <w:t xml:space="preserve"> – 2 теретна возила носивости минимум 1,2 тоне</w:t>
            </w:r>
          </w:p>
          <w:p w:rsidR="00D96910" w:rsidRPr="002104F7" w:rsidRDefault="00D96910" w:rsidP="00D96910">
            <w:pPr>
              <w:ind w:left="780"/>
              <w:rPr>
                <w:b/>
                <w:sz w:val="28"/>
                <w:szCs w:val="28"/>
                <w:lang w:val="sr-Cyrl-CS"/>
              </w:rPr>
            </w:pPr>
          </w:p>
          <w:p w:rsidR="00D07DCA" w:rsidRPr="00663496" w:rsidRDefault="00D07DCA"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D96910" w:rsidRDefault="00D96910" w:rsidP="00D96910">
            <w:pPr>
              <w:rPr>
                <w:b/>
                <w:sz w:val="28"/>
                <w:szCs w:val="28"/>
                <w:lang w:val="sr-Cyrl-CS"/>
              </w:rPr>
            </w:pPr>
            <w:r>
              <w:rPr>
                <w:b/>
                <w:sz w:val="28"/>
                <w:szCs w:val="28"/>
                <w:lang w:val="sr-Cyrl-CS"/>
              </w:rPr>
              <w:t>Технички капацитет- Доказ</w:t>
            </w:r>
          </w:p>
          <w:p w:rsidR="00D96910" w:rsidRDefault="00D96910" w:rsidP="00D96910">
            <w:pPr>
              <w:rPr>
                <w:b/>
                <w:sz w:val="28"/>
                <w:szCs w:val="28"/>
                <w:lang w:val="sr-Cyrl-CS"/>
              </w:rPr>
            </w:pPr>
          </w:p>
          <w:p w:rsidR="00D96910" w:rsidRDefault="00D96910" w:rsidP="00D96910">
            <w:pPr>
              <w:rPr>
                <w:sz w:val="28"/>
                <w:szCs w:val="28"/>
                <w:lang w:val="sr-Cyrl-CS"/>
              </w:rPr>
            </w:pPr>
            <w:r>
              <w:rPr>
                <w:sz w:val="28"/>
                <w:szCs w:val="28"/>
                <w:lang w:val="sr-Cyrl-CS"/>
              </w:rPr>
              <w:t xml:space="preserve"> извод из књиге основних средстава</w:t>
            </w:r>
            <w:r w:rsidR="00F26EC3">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D07DCA" w:rsidRPr="00663496" w:rsidRDefault="00D07DCA" w:rsidP="002620B4">
            <w:pPr>
              <w:pStyle w:val="Heading1"/>
              <w:rPr>
                <w:rFonts w:ascii="Times New Roman" w:hAnsi="Times New Roman"/>
                <w:b w:val="0"/>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440D5E" w:rsidP="002620B4">
            <w:pPr>
              <w:pStyle w:val="BodyText"/>
              <w:snapToGrid w:val="0"/>
              <w:jc w:val="center"/>
              <w:rPr>
                <w:sz w:val="28"/>
                <w:szCs w:val="28"/>
                <w:lang w:val="sr-Cyrl-CS"/>
              </w:rPr>
            </w:pPr>
            <w:r>
              <w:rPr>
                <w:sz w:val="28"/>
                <w:szCs w:val="28"/>
                <w:lang w:val="sr-Cyrl-CS"/>
              </w:rPr>
              <w:t>не</w:t>
            </w:r>
          </w:p>
        </w:tc>
      </w:tr>
      <w:tr w:rsidR="00A56028" w:rsidRPr="00C13FF8" w:rsidTr="00067C2A">
        <w:trPr>
          <w:trHeight w:val="163"/>
        </w:trPr>
        <w:tc>
          <w:tcPr>
            <w:tcW w:w="0" w:type="auto"/>
            <w:tcBorders>
              <w:top w:val="single" w:sz="4" w:space="0" w:color="000000"/>
              <w:left w:val="single" w:sz="4" w:space="0" w:color="000000"/>
              <w:bottom w:val="single" w:sz="4" w:space="0" w:color="000000"/>
              <w:right w:val="nil"/>
            </w:tcBorders>
          </w:tcPr>
          <w:p w:rsidR="00A56028" w:rsidRPr="00C13FF8" w:rsidRDefault="00A56028" w:rsidP="00E37E1E">
            <w:pPr>
              <w:snapToGrid w:val="0"/>
              <w:jc w:val="center"/>
              <w:rPr>
                <w:sz w:val="28"/>
                <w:szCs w:val="28"/>
                <w:lang w:val="sr-Cyrl-CS"/>
              </w:rPr>
            </w:pPr>
            <w:r>
              <w:rPr>
                <w:sz w:val="28"/>
                <w:szCs w:val="28"/>
                <w:lang w:val="sr-Cyrl-CS"/>
              </w:rPr>
              <w:t>1</w:t>
            </w:r>
            <w:r w:rsidR="00267D8F">
              <w:rPr>
                <w:sz w:val="28"/>
                <w:szCs w:val="28"/>
                <w:lang w:val="sr-Cyrl-CS"/>
              </w:rPr>
              <w:t>3</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A56028" w:rsidRPr="00C13FF8" w:rsidRDefault="00A56028"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A56028" w:rsidRPr="00C13FF8" w:rsidRDefault="00A56028"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A56028" w:rsidRPr="00C13FF8" w:rsidRDefault="00A56028"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sz w:val="28"/>
          <w:szCs w:val="28"/>
        </w:rPr>
      </w:pPr>
    </w:p>
    <w:p w:rsidR="0071012F" w:rsidRDefault="0071012F" w:rsidP="003A1467">
      <w:pPr>
        <w:jc w:val="both"/>
        <w:rPr>
          <w:sz w:val="28"/>
          <w:szCs w:val="28"/>
        </w:rPr>
      </w:pPr>
    </w:p>
    <w:p w:rsidR="0071012F" w:rsidRDefault="0071012F" w:rsidP="003A1467">
      <w:pPr>
        <w:jc w:val="both"/>
        <w:rPr>
          <w:sz w:val="28"/>
          <w:szCs w:val="28"/>
        </w:rPr>
      </w:pPr>
    </w:p>
    <w:p w:rsidR="0071012F" w:rsidRPr="0071012F" w:rsidRDefault="0071012F" w:rsidP="003A1467">
      <w:pPr>
        <w:jc w:val="both"/>
        <w:rPr>
          <w:sz w:val="28"/>
          <w:szCs w:val="28"/>
        </w:rPr>
      </w:pPr>
    </w:p>
    <w:p w:rsidR="00F822AE" w:rsidRDefault="00230B95" w:rsidP="00230B95">
      <w:pPr>
        <w:pStyle w:val="BodyText"/>
        <w:ind w:left="2880"/>
        <w:rPr>
          <w:sz w:val="28"/>
          <w:szCs w:val="28"/>
          <w:lang w:val="sr-Cyrl-CS"/>
        </w:rPr>
      </w:pPr>
      <w:r>
        <w:rPr>
          <w:sz w:val="28"/>
          <w:szCs w:val="28"/>
          <w:lang w:val="sr-Cyrl-CS"/>
        </w:rPr>
        <w:t xml:space="preserve">       </w:t>
      </w: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230B95" w:rsidRDefault="00230B95" w:rsidP="00230B95">
      <w:pPr>
        <w:pStyle w:val="BodyText"/>
        <w:ind w:left="2880"/>
        <w:rPr>
          <w:sz w:val="28"/>
          <w:szCs w:val="28"/>
          <w:lang w:val="sr-Cyrl-CS"/>
        </w:rPr>
      </w:pPr>
    </w:p>
    <w:p w:rsidR="00876866" w:rsidRDefault="00876866" w:rsidP="00230B95">
      <w:pPr>
        <w:pStyle w:val="BodyText"/>
        <w:ind w:left="2880"/>
        <w:rPr>
          <w:sz w:val="28"/>
          <w:szCs w:val="28"/>
          <w:lang w:val="sr-Cyrl-CS"/>
        </w:rPr>
      </w:pPr>
    </w:p>
    <w:p w:rsidR="00876866" w:rsidRPr="00F162B3" w:rsidRDefault="00876866" w:rsidP="00230B95">
      <w:pPr>
        <w:pStyle w:val="BodyText"/>
        <w:ind w:left="2880"/>
        <w:rPr>
          <w:sz w:val="28"/>
          <w:szCs w:val="28"/>
          <w:lang w:val="sr-Cyrl-CS"/>
        </w:rPr>
      </w:pPr>
    </w:p>
    <w:p w:rsidR="00996E54" w:rsidRDefault="00996E54" w:rsidP="00996E54">
      <w:pPr>
        <w:pStyle w:val="Title"/>
        <w:numPr>
          <w:ilvl w:val="0"/>
          <w:numId w:val="27"/>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996E54" w:rsidRDefault="00996E54" w:rsidP="00996E54">
      <w:pPr>
        <w:pStyle w:val="Title"/>
        <w:rPr>
          <w:rFonts w:ascii="Tahoma" w:hAnsi="Tahoma" w:cs="Arial"/>
          <w:b w:val="0"/>
          <w:szCs w:val="32"/>
          <w:lang w:val="ru-RU"/>
        </w:rPr>
      </w:pPr>
    </w:p>
    <w:p w:rsidR="00996E54" w:rsidRDefault="00996E54" w:rsidP="00996E54">
      <w:pPr>
        <w:pStyle w:val="Title"/>
        <w:tabs>
          <w:tab w:val="left" w:pos="2775"/>
          <w:tab w:val="center" w:pos="5103"/>
        </w:tabs>
        <w:jc w:val="left"/>
        <w:rPr>
          <w:rFonts w:ascii="Tahoma" w:hAnsi="Tahoma" w:cs="Arial"/>
          <w:b w:val="0"/>
          <w:szCs w:val="32"/>
          <w:lang w:val="ru-RU"/>
        </w:rPr>
      </w:pPr>
    </w:p>
    <w:p w:rsidR="00996E54" w:rsidRPr="004E01D2" w:rsidRDefault="00996E54" w:rsidP="00996E54">
      <w:pPr>
        <w:pStyle w:val="Title"/>
        <w:tabs>
          <w:tab w:val="left" w:pos="2775"/>
          <w:tab w:val="center" w:pos="5103"/>
        </w:tabs>
        <w:jc w:val="left"/>
        <w:rPr>
          <w:rFonts w:ascii="Tahoma" w:hAnsi="Tahoma" w:cs="Arial"/>
          <w:b w:val="0"/>
          <w:szCs w:val="32"/>
          <w:lang w:val="sr-Cyrl-CS"/>
        </w:rPr>
      </w:pPr>
    </w:p>
    <w:p w:rsidR="00996E54" w:rsidRDefault="00996E54" w:rsidP="00996E54">
      <w:pPr>
        <w:pStyle w:val="Title"/>
        <w:tabs>
          <w:tab w:val="left" w:pos="2775"/>
          <w:tab w:val="center" w:pos="5103"/>
        </w:tabs>
        <w:rPr>
          <w:rFonts w:ascii="Tahoma" w:hAnsi="Tahoma" w:cs="Tahoma"/>
          <w:szCs w:val="24"/>
          <w:lang w:val="sr-Cyrl-CS"/>
        </w:rPr>
      </w:pPr>
      <w:r>
        <w:rPr>
          <w:rFonts w:ascii="Tahoma" w:hAnsi="Tahoma" w:cs="Tahoma"/>
          <w:szCs w:val="24"/>
          <w:lang w:val="sr-Cyrl-CS"/>
        </w:rPr>
        <w:t>ХИДРО-ЕЛЕКТРО МАТЕРИЈАЛ</w:t>
      </w:r>
    </w:p>
    <w:p w:rsidR="00996E54" w:rsidRDefault="00996E54" w:rsidP="00996E54">
      <w:pPr>
        <w:pStyle w:val="Title"/>
        <w:tabs>
          <w:tab w:val="left" w:pos="2775"/>
          <w:tab w:val="center" w:pos="5103"/>
        </w:tabs>
        <w:jc w:val="left"/>
        <w:rPr>
          <w:rFonts w:ascii="Tahoma" w:hAnsi="Tahoma" w:cs="Tahoma"/>
          <w:szCs w:val="24"/>
          <w:lang w:val="sr-Cyrl-CS"/>
        </w:rPr>
      </w:pPr>
      <w:r>
        <w:rPr>
          <w:rFonts w:ascii="Tahoma" w:hAnsi="Tahoma" w:cs="Tahoma"/>
          <w:szCs w:val="24"/>
          <w:lang w:val="sr-Cyrl-CS"/>
        </w:rPr>
        <w:t xml:space="preserve">                                            </w:t>
      </w:r>
    </w:p>
    <w:p w:rsidR="00996E54" w:rsidRDefault="00996E54" w:rsidP="00996E54">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Јавна набавка – Отворени поступак     </w:t>
      </w:r>
      <w:r>
        <w:rPr>
          <w:rFonts w:ascii="Tahoma" w:hAnsi="Tahoma" w:cs="Arial"/>
          <w:b w:val="0"/>
          <w:szCs w:val="32"/>
          <w:lang w:val="ru-RU"/>
        </w:rPr>
        <w:t xml:space="preserve">   </w:t>
      </w:r>
    </w:p>
    <w:p w:rsidR="00996E54" w:rsidRDefault="00996E54" w:rsidP="00996E54">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Редни број јавне набавке 23 /2019</w:t>
      </w:r>
    </w:p>
    <w:p w:rsidR="00996E54" w:rsidRDefault="00996E54" w:rsidP="00996E54">
      <w:pPr>
        <w:pStyle w:val="Title"/>
        <w:tabs>
          <w:tab w:val="left" w:pos="3240"/>
        </w:tabs>
        <w:jc w:val="left"/>
        <w:rPr>
          <w:rFonts w:ascii="Tahoma" w:hAnsi="Tahoma" w:cs="Arial"/>
          <w:b w:val="0"/>
          <w:szCs w:val="32"/>
          <w:lang w:val="ru-RU"/>
        </w:rPr>
      </w:pPr>
    </w:p>
    <w:p w:rsidR="00996E54" w:rsidRDefault="00996E54" w:rsidP="00996E54">
      <w:pPr>
        <w:pStyle w:val="Title"/>
        <w:tabs>
          <w:tab w:val="left" w:pos="3240"/>
        </w:tabs>
        <w:jc w:val="left"/>
        <w:rPr>
          <w:rFonts w:ascii="Tahoma" w:hAnsi="Tahoma" w:cs="Arial"/>
          <w:b w:val="0"/>
          <w:szCs w:val="32"/>
          <w:lang w:val="ru-RU"/>
        </w:rPr>
      </w:pPr>
    </w:p>
    <w:p w:rsidR="00996E54" w:rsidRDefault="00996E54" w:rsidP="00996E54">
      <w:pPr>
        <w:rPr>
          <w:rFonts w:ascii="Tahoma" w:hAnsi="Tahoma" w:cs="Arial"/>
          <w:lang w:val="ru-RU"/>
        </w:rPr>
      </w:pPr>
    </w:p>
    <w:p w:rsidR="00996E54" w:rsidRDefault="00996E54" w:rsidP="00996E54">
      <w:pPr>
        <w:rPr>
          <w:rFonts w:ascii="Tahoma" w:hAnsi="Tahoma" w:cs="Arial"/>
          <w:lang w:val="ru-RU"/>
        </w:rPr>
      </w:pPr>
    </w:p>
    <w:p w:rsidR="00996E54" w:rsidRDefault="00996E54" w:rsidP="00996E54">
      <w:pPr>
        <w:pStyle w:val="BodyTextIndent2"/>
        <w:spacing w:after="0" w:line="240" w:lineRule="auto"/>
        <w:ind w:left="0"/>
        <w:jc w:val="both"/>
        <w:rPr>
          <w:rFonts w:ascii="Tahoma" w:hAnsi="Tahoma" w:cs="Arial"/>
          <w:lang w:val="sr-Cyrl-CS"/>
        </w:rPr>
      </w:pPr>
    </w:p>
    <w:p w:rsidR="00996E54" w:rsidRPr="009B390B" w:rsidRDefault="00996E54" w:rsidP="00996E54">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996E54" w:rsidRPr="009B390B" w:rsidRDefault="00996E54" w:rsidP="00996E54">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996E54" w:rsidRPr="009B390B" w:rsidRDefault="00996E54" w:rsidP="00996E54">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996E54" w:rsidRPr="009B390B" w:rsidRDefault="00996E54" w:rsidP="00996E54">
      <w:pPr>
        <w:rPr>
          <w:rFonts w:ascii="Tahoma" w:hAnsi="Tahoma" w:cs="Arial"/>
          <w:sz w:val="24"/>
          <w:szCs w:val="24"/>
        </w:rPr>
      </w:pPr>
      <w:r w:rsidRPr="009B390B">
        <w:rPr>
          <w:rFonts w:ascii="Tahoma" w:hAnsi="Tahoma" w:cs="Arial"/>
          <w:sz w:val="24"/>
          <w:szCs w:val="24"/>
        </w:rPr>
        <w:t>Датум: __________________</w:t>
      </w:r>
    </w:p>
    <w:p w:rsidR="00996E54" w:rsidRPr="009B390B" w:rsidRDefault="00996E54" w:rsidP="00996E54">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996E54" w:rsidRPr="009B390B" w:rsidRDefault="00996E54" w:rsidP="00996E54">
      <w:pPr>
        <w:rPr>
          <w:rFonts w:ascii="Tahoma" w:hAnsi="Tahoma" w:cs="Arial"/>
          <w:sz w:val="24"/>
          <w:szCs w:val="24"/>
        </w:rPr>
      </w:pPr>
    </w:p>
    <w:p w:rsidR="00996E54" w:rsidRDefault="00996E54" w:rsidP="00996E54">
      <w:pPr>
        <w:jc w:val="both"/>
      </w:pPr>
    </w:p>
    <w:p w:rsidR="00996E54" w:rsidRDefault="00996E54" w:rsidP="00996E54">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спецификацијом</w:t>
      </w:r>
    </w:p>
    <w:p w:rsidR="00996E54" w:rsidRPr="00F82279" w:rsidRDefault="00996E54" w:rsidP="00996E54">
      <w:pPr>
        <w:pStyle w:val="Title"/>
        <w:tabs>
          <w:tab w:val="left" w:pos="2775"/>
          <w:tab w:val="center" w:pos="5103"/>
        </w:tabs>
        <w:rPr>
          <w:rFonts w:ascii="Tahoma" w:hAnsi="Tahoma" w:cs="Arial"/>
          <w:b w:val="0"/>
          <w:szCs w:val="32"/>
        </w:rPr>
      </w:pPr>
    </w:p>
    <w:p w:rsidR="00996E54" w:rsidRPr="00850E3A" w:rsidRDefault="00996E54" w:rsidP="00996E54">
      <w:pPr>
        <w:tabs>
          <w:tab w:val="left" w:pos="6015"/>
        </w:tabs>
        <w:autoSpaceDE w:val="0"/>
        <w:autoSpaceDN w:val="0"/>
        <w:adjustRightInd w:val="0"/>
        <w:rPr>
          <w:b/>
          <w:color w:val="000000"/>
          <w:sz w:val="28"/>
          <w:szCs w:val="28"/>
        </w:rPr>
      </w:pPr>
      <w:r>
        <w:rPr>
          <w:b/>
          <w:color w:val="000000"/>
          <w:sz w:val="28"/>
          <w:szCs w:val="28"/>
        </w:rPr>
        <w:t xml:space="preserve">                         </w:t>
      </w:r>
      <w:r w:rsidRPr="00A27F32">
        <w:rPr>
          <w:b/>
          <w:color w:val="000000"/>
          <w:sz w:val="28"/>
          <w:szCs w:val="28"/>
        </w:rPr>
        <w:t>Хидро-електро материјал</w:t>
      </w:r>
      <w:r>
        <w:rPr>
          <w:color w:val="000000"/>
          <w:sz w:val="28"/>
          <w:szCs w:val="28"/>
        </w:rPr>
        <w:t xml:space="preserve"> </w:t>
      </w:r>
      <w:r w:rsidRPr="00850E3A">
        <w:rPr>
          <w:b/>
          <w:color w:val="000000"/>
          <w:sz w:val="28"/>
          <w:szCs w:val="28"/>
          <w:lang w:val="sr-Cyrl-CS"/>
        </w:rPr>
        <w:t xml:space="preserve"> </w:t>
      </w:r>
      <w:r w:rsidR="00D1031D">
        <w:rPr>
          <w:b/>
          <w:color w:val="000000"/>
          <w:sz w:val="28"/>
          <w:szCs w:val="28"/>
          <w:lang w:val="sr-Cyrl-CS"/>
        </w:rPr>
        <w:t>( редни број 23</w:t>
      </w:r>
      <w:r>
        <w:rPr>
          <w:b/>
          <w:color w:val="000000"/>
          <w:sz w:val="28"/>
          <w:szCs w:val="28"/>
          <w:lang w:val="sr-Cyrl-CS"/>
        </w:rPr>
        <w:t>/201</w:t>
      </w:r>
      <w:r>
        <w:rPr>
          <w:b/>
          <w:color w:val="000000"/>
          <w:sz w:val="28"/>
          <w:szCs w:val="28"/>
        </w:rPr>
        <w:t>9</w:t>
      </w:r>
      <w:r w:rsidRPr="00850E3A">
        <w:rPr>
          <w:b/>
          <w:color w:val="000000"/>
          <w:sz w:val="28"/>
          <w:szCs w:val="28"/>
          <w:lang w:val="sr-Cyrl-CS"/>
        </w:rPr>
        <w:t>)</w:t>
      </w:r>
    </w:p>
    <w:p w:rsidR="00996E54" w:rsidRPr="009772D9" w:rsidRDefault="00996E54" w:rsidP="00996E54">
      <w:pPr>
        <w:tabs>
          <w:tab w:val="left" w:pos="6015"/>
        </w:tabs>
        <w:autoSpaceDE w:val="0"/>
        <w:autoSpaceDN w:val="0"/>
        <w:adjustRightInd w:val="0"/>
        <w:rPr>
          <w:color w:val="000000"/>
          <w:sz w:val="28"/>
          <w:szCs w:val="28"/>
        </w:rPr>
      </w:pPr>
    </w:p>
    <w:p w:rsidR="00996E54" w:rsidRDefault="00996E54" w:rsidP="00996E54">
      <w:pPr>
        <w:rPr>
          <w:rFonts w:ascii="Arial" w:hAnsi="Arial" w:cs="Arial"/>
          <w:lang w:val="sr-Cyrl-CS"/>
        </w:rPr>
      </w:pPr>
    </w:p>
    <w:tbl>
      <w:tblPr>
        <w:tblW w:w="1120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5"/>
        <w:gridCol w:w="2866"/>
        <w:gridCol w:w="1072"/>
        <w:gridCol w:w="1017"/>
        <w:gridCol w:w="1300"/>
        <w:gridCol w:w="1360"/>
        <w:gridCol w:w="1280"/>
        <w:gridCol w:w="1600"/>
      </w:tblGrid>
      <w:tr w:rsidR="00996E54" w:rsidRPr="00367447" w:rsidTr="009E69AE">
        <w:trPr>
          <w:trHeight w:val="255"/>
        </w:trPr>
        <w:tc>
          <w:tcPr>
            <w:tcW w:w="705" w:type="dxa"/>
            <w:shd w:val="clear" w:color="auto" w:fill="auto"/>
            <w:noWrap/>
            <w:vAlign w:val="bottom"/>
            <w:hideMark/>
          </w:tcPr>
          <w:p w:rsidR="00996E54" w:rsidRPr="00367447" w:rsidRDefault="00996E54" w:rsidP="009E69AE">
            <w:pPr>
              <w:rPr>
                <w:rFonts w:ascii="Arial" w:hAnsi="Arial" w:cs="Arial"/>
                <w:b/>
                <w:bCs/>
                <w:color w:val="000000"/>
              </w:rPr>
            </w:pPr>
            <w:r w:rsidRPr="00367447">
              <w:rPr>
                <w:rFonts w:ascii="Arial" w:hAnsi="Arial" w:cs="Arial"/>
                <w:b/>
                <w:bCs/>
                <w:color w:val="000000"/>
              </w:rPr>
              <w:t> Red.</w:t>
            </w:r>
          </w:p>
        </w:tc>
        <w:tc>
          <w:tcPr>
            <w:tcW w:w="2866" w:type="dxa"/>
            <w:shd w:val="clear" w:color="auto" w:fill="auto"/>
            <w:vAlign w:val="bottom"/>
            <w:hideMark/>
          </w:tcPr>
          <w:p w:rsidR="00996E54" w:rsidRPr="00367447" w:rsidRDefault="00996E54" w:rsidP="009E69AE">
            <w:pPr>
              <w:rPr>
                <w:rFonts w:ascii="Arial" w:hAnsi="Arial" w:cs="Arial"/>
                <w:b/>
                <w:bCs/>
                <w:color w:val="000000"/>
              </w:rPr>
            </w:pPr>
            <w:r w:rsidRPr="00367447">
              <w:rPr>
                <w:rFonts w:ascii="Arial" w:hAnsi="Arial" w:cs="Arial"/>
                <w:b/>
                <w:bCs/>
                <w:color w:val="000000"/>
              </w:rPr>
              <w:t> Naziv</w:t>
            </w:r>
          </w:p>
        </w:tc>
        <w:tc>
          <w:tcPr>
            <w:tcW w:w="1072"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Jedinica mere</w:t>
            </w:r>
          </w:p>
        </w:tc>
        <w:tc>
          <w:tcPr>
            <w:tcW w:w="1017"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Okvirna količina</w:t>
            </w:r>
          </w:p>
        </w:tc>
        <w:tc>
          <w:tcPr>
            <w:tcW w:w="1300"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Jedinična cena bez PDV-a</w:t>
            </w:r>
          </w:p>
        </w:tc>
        <w:tc>
          <w:tcPr>
            <w:tcW w:w="1360"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Ukupna vrednost bez PDV-a</w:t>
            </w:r>
          </w:p>
        </w:tc>
        <w:tc>
          <w:tcPr>
            <w:tcW w:w="1280"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Jedinična cena sa PDV-om</w:t>
            </w:r>
          </w:p>
        </w:tc>
        <w:tc>
          <w:tcPr>
            <w:tcW w:w="1600" w:type="dxa"/>
            <w:vMerge w:val="restart"/>
            <w:shd w:val="clear" w:color="auto" w:fill="auto"/>
            <w:vAlign w:val="bottom"/>
            <w:hideMark/>
          </w:tcPr>
          <w:p w:rsidR="00996E54" w:rsidRPr="00367447" w:rsidRDefault="00996E54" w:rsidP="009E69AE">
            <w:pPr>
              <w:jc w:val="center"/>
              <w:rPr>
                <w:rFonts w:ascii="Arial" w:hAnsi="Arial" w:cs="Arial"/>
                <w:b/>
                <w:bCs/>
                <w:color w:val="000000"/>
              </w:rPr>
            </w:pPr>
            <w:r w:rsidRPr="00367447">
              <w:rPr>
                <w:rFonts w:ascii="Arial" w:hAnsi="Arial" w:cs="Arial"/>
                <w:b/>
                <w:bCs/>
                <w:color w:val="000000"/>
              </w:rPr>
              <w:t> Ukupna vrednost sa PDV-om</w:t>
            </w:r>
          </w:p>
        </w:tc>
      </w:tr>
      <w:tr w:rsidR="00996E54" w:rsidRPr="00367447" w:rsidTr="009E69AE">
        <w:trPr>
          <w:trHeight w:val="420"/>
        </w:trPr>
        <w:tc>
          <w:tcPr>
            <w:tcW w:w="705" w:type="dxa"/>
            <w:shd w:val="clear" w:color="auto" w:fill="auto"/>
            <w:noWrap/>
            <w:vAlign w:val="bottom"/>
            <w:hideMark/>
          </w:tcPr>
          <w:p w:rsidR="00996E54" w:rsidRPr="00367447" w:rsidRDefault="00996E54" w:rsidP="009E69AE">
            <w:pPr>
              <w:rPr>
                <w:rFonts w:ascii="Arial" w:hAnsi="Arial" w:cs="Arial"/>
                <w:b/>
                <w:bCs/>
                <w:color w:val="000000"/>
              </w:rPr>
            </w:pPr>
            <w:r w:rsidRPr="00367447">
              <w:rPr>
                <w:rFonts w:ascii="Arial" w:hAnsi="Arial" w:cs="Arial"/>
                <w:b/>
                <w:bCs/>
                <w:color w:val="000000"/>
              </w:rPr>
              <w:t>broj</w:t>
            </w:r>
          </w:p>
        </w:tc>
        <w:tc>
          <w:tcPr>
            <w:tcW w:w="2866" w:type="dxa"/>
            <w:shd w:val="clear" w:color="auto" w:fill="auto"/>
            <w:vAlign w:val="bottom"/>
            <w:hideMark/>
          </w:tcPr>
          <w:p w:rsidR="00996E54" w:rsidRPr="00367447" w:rsidRDefault="00996E54" w:rsidP="009E69AE">
            <w:pPr>
              <w:rPr>
                <w:rFonts w:ascii="Arial" w:hAnsi="Arial" w:cs="Arial"/>
                <w:b/>
                <w:bCs/>
                <w:color w:val="000000"/>
              </w:rPr>
            </w:pPr>
            <w:r w:rsidRPr="00367447">
              <w:rPr>
                <w:rFonts w:ascii="Arial" w:hAnsi="Arial" w:cs="Arial"/>
                <w:b/>
                <w:bCs/>
                <w:color w:val="000000"/>
              </w:rPr>
              <w:t> </w:t>
            </w:r>
          </w:p>
        </w:tc>
        <w:tc>
          <w:tcPr>
            <w:tcW w:w="1072" w:type="dxa"/>
            <w:vMerge/>
            <w:vAlign w:val="center"/>
            <w:hideMark/>
          </w:tcPr>
          <w:p w:rsidR="00996E54" w:rsidRPr="00367447" w:rsidRDefault="00996E54" w:rsidP="009E69AE">
            <w:pPr>
              <w:rPr>
                <w:rFonts w:ascii="Arial" w:hAnsi="Arial" w:cs="Arial"/>
                <w:b/>
                <w:bCs/>
                <w:color w:val="000000"/>
              </w:rPr>
            </w:pPr>
          </w:p>
        </w:tc>
        <w:tc>
          <w:tcPr>
            <w:tcW w:w="1017" w:type="dxa"/>
            <w:vMerge/>
            <w:vAlign w:val="center"/>
            <w:hideMark/>
          </w:tcPr>
          <w:p w:rsidR="00996E54" w:rsidRPr="00367447" w:rsidRDefault="00996E54" w:rsidP="009E69AE">
            <w:pPr>
              <w:rPr>
                <w:rFonts w:ascii="Arial" w:hAnsi="Arial" w:cs="Arial"/>
                <w:b/>
                <w:bCs/>
                <w:color w:val="000000"/>
              </w:rPr>
            </w:pPr>
          </w:p>
        </w:tc>
        <w:tc>
          <w:tcPr>
            <w:tcW w:w="1300" w:type="dxa"/>
            <w:vMerge/>
            <w:vAlign w:val="center"/>
            <w:hideMark/>
          </w:tcPr>
          <w:p w:rsidR="00996E54" w:rsidRPr="00367447" w:rsidRDefault="00996E54" w:rsidP="009E69AE">
            <w:pPr>
              <w:rPr>
                <w:rFonts w:ascii="Arial" w:hAnsi="Arial" w:cs="Arial"/>
                <w:b/>
                <w:bCs/>
                <w:color w:val="000000"/>
              </w:rPr>
            </w:pPr>
          </w:p>
        </w:tc>
        <w:tc>
          <w:tcPr>
            <w:tcW w:w="1360" w:type="dxa"/>
            <w:vMerge/>
            <w:vAlign w:val="center"/>
            <w:hideMark/>
          </w:tcPr>
          <w:p w:rsidR="00996E54" w:rsidRPr="00367447" w:rsidRDefault="00996E54" w:rsidP="009E69AE">
            <w:pPr>
              <w:rPr>
                <w:rFonts w:ascii="Arial" w:hAnsi="Arial" w:cs="Arial"/>
                <w:b/>
                <w:bCs/>
                <w:color w:val="000000"/>
              </w:rPr>
            </w:pPr>
          </w:p>
        </w:tc>
        <w:tc>
          <w:tcPr>
            <w:tcW w:w="1280" w:type="dxa"/>
            <w:vMerge/>
            <w:vAlign w:val="center"/>
            <w:hideMark/>
          </w:tcPr>
          <w:p w:rsidR="00996E54" w:rsidRPr="00367447" w:rsidRDefault="00996E54" w:rsidP="009E69AE">
            <w:pPr>
              <w:rPr>
                <w:rFonts w:ascii="Arial" w:hAnsi="Arial" w:cs="Arial"/>
                <w:b/>
                <w:bCs/>
                <w:color w:val="000000"/>
              </w:rPr>
            </w:pPr>
          </w:p>
        </w:tc>
        <w:tc>
          <w:tcPr>
            <w:tcW w:w="1600" w:type="dxa"/>
            <w:vMerge/>
            <w:vAlign w:val="center"/>
            <w:hideMark/>
          </w:tcPr>
          <w:p w:rsidR="00996E54" w:rsidRPr="00367447" w:rsidRDefault="00996E54" w:rsidP="009E69AE">
            <w:pPr>
              <w:rPr>
                <w:rFonts w:ascii="Arial" w:hAnsi="Arial" w:cs="Arial"/>
                <w:b/>
                <w:bCs/>
                <w:color w:val="000000"/>
              </w:rPr>
            </w:pP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STAKLENI OSIGURAČ</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BAKARNI ČEŠALJ IZOLOVANI - TROFAZNI</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OMEGA ŠINA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PATRON OSIGURAČ 10A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PATRON OSIGURAČ 16A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PATRON OSIGURAČ 20A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PATRON OSIGURAČ 25A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KONTAKT ŠRAF 25A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PATRON OSIGURAČ 35A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KONTAKT ŠRAF 35A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LED AE14 5W R50 SIJALICA230V 6500K</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KOMPAKT SIJALICA 11W/840 E14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FLUO CEVI  18- 20 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31AC0">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lastRenderedPageBreak/>
              <w:t>14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ŠTEDLJIVA SIJALICA E27 20W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ŠTEDLJIVA  SIJALICA E27  23W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xml:space="preserve">SIJALICA ŠTEDLJIVA </w:t>
            </w:r>
            <w:r>
              <w:rPr>
                <w:rFonts w:ascii="Arial" w:hAnsi="Arial" w:cs="Arial"/>
                <w:color w:val="000000"/>
                <w:sz w:val="22"/>
                <w:szCs w:val="22"/>
              </w:rPr>
              <w:t xml:space="preserve">E27 </w:t>
            </w:r>
            <w:r w:rsidRPr="00367447">
              <w:rPr>
                <w:rFonts w:ascii="Arial" w:hAnsi="Arial" w:cs="Arial"/>
                <w:color w:val="000000"/>
                <w:sz w:val="22"/>
                <w:szCs w:val="22"/>
              </w:rPr>
              <w:t>26W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ŠTEDLJIVA SIJALICA E27 30W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ŠTEDNA SIJALICA 45W E27</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FLUO CEV</w:t>
            </w:r>
            <w:r>
              <w:rPr>
                <w:rFonts w:ascii="Arial" w:hAnsi="Arial" w:cs="Arial"/>
                <w:color w:val="000000"/>
                <w:sz w:val="22"/>
                <w:szCs w:val="22"/>
              </w:rPr>
              <w:t xml:space="preserve"> </w:t>
            </w:r>
            <w:r w:rsidRPr="00367447">
              <w:rPr>
                <w:rFonts w:ascii="Arial" w:hAnsi="Arial" w:cs="Arial"/>
                <w:color w:val="000000"/>
                <w:sz w:val="22"/>
                <w:szCs w:val="22"/>
              </w:rPr>
              <w:t>TL-E32W/840G10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FLUO CEVI 36-40W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PRIGUŠNICA 36- 40W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SIJALICA  REFLEKTORSKA 40W E14  REFLEKTA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SIJALICE 60W E27</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HALOGEN SIJALICA 100W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HALOGEN SIJALICA 150 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STARTER 4 - 20 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STARTER 4 - 65 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HALOGEN REFLEKTORSKA SIJALICA 1000W 230V</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29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GRLO E 27 PORCELANSKO</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AUTOMATSKI OSIGURAČ 10A 1P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AUTOMATSKI OSIGURAČ 16A 1P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AUTOMATSKI OSIGURAČ 20A 1P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AUTOMATSKI OSIGURAČ 25A 1P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ŽICA P 1.5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ZICA P 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ZICA SILIKONSKA 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ZICA P 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ZICA SILIKONSKA 4 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39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ZICA P 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PPY 3 X 1.5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PPL 3 X 1.5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PPOO 3X1.5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PPY 3X2,5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PPL 3 X 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PPOO 3X2,5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PPOO 4X10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PPOO 4X6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8F5AE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lastRenderedPageBreak/>
              <w:t>48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PPY 5 X 1.5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49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PPY 5X2,5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KABEL PPY 5 X 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RAZVODNA TABLA 12 OSIGURAČA NADGRADNA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BG KLEMA STRUJNA RSB 35/4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REDNA STEZALJKA 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RAZVODNI ORMAN 300x300x200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REDNA STEZALJKA 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ORMAN LIMENI  500 X 500 X 200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REDNA STEZALJKA 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xml:space="preserve">GREBENASTI PREKIDAČ  10A-GR-1P     </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59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xml:space="preserve">GREBENASTI PREKIDAČ  16A-01-3P           </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87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GREBENASTI PREKIDAČ  16A-012-3P                                            (16-53-U)</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xml:space="preserve">GREBENASTI PREKIDAČ  63A-01-3P             </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KUĆIŠTE ZA GREBENASTI PREKIDAČ  63A-01-3P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FID SKLOPKA  16A  2P  30MA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FID SKLOPKA 25A  4P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FID SKLOPKA  40A  4P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FID SKLOPKA  63A 4P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STEPENIŠNI AUTOMAT SA-220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TAJMER</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69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NAPAJANJE LPV-150-24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KONTROLER DMX ZA LED SVETILJKE</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KONTAKTOR MOTORNI 18 A 1NO+1NC 220V</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87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KONTAKTOR  SIMENS  3RT1026-1AP00  25A ili odgovarajuci</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TASTER   SVETLA -ZVONA  10A-250V</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NAIZMENIČNI PREKIDAČ 10A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OG NAZMENIĆNI PREKIDAČ 10A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FFFFFF"/>
            <w:noWrap/>
            <w:vAlign w:val="center"/>
            <w:hideMark/>
          </w:tcPr>
          <w:p w:rsidR="00996E54" w:rsidRPr="00367447" w:rsidRDefault="00996E54" w:rsidP="009E69AE">
            <w:pPr>
              <w:jc w:val="center"/>
              <w:rPr>
                <w:rFonts w:ascii="Arial" w:hAnsi="Arial" w:cs="Arial"/>
                <w:color w:val="FF0000"/>
                <w:sz w:val="22"/>
                <w:szCs w:val="22"/>
              </w:rPr>
            </w:pPr>
            <w:r w:rsidRPr="00367447">
              <w:rPr>
                <w:rFonts w:ascii="Arial" w:hAnsi="Arial" w:cs="Arial"/>
                <w:color w:val="FF0000"/>
                <w:sz w:val="22"/>
                <w:szCs w:val="22"/>
              </w:rPr>
              <w:t>76</w:t>
            </w:r>
          </w:p>
        </w:tc>
        <w:tc>
          <w:tcPr>
            <w:tcW w:w="2866" w:type="dxa"/>
            <w:shd w:val="clear" w:color="auto" w:fill="FFFFFF"/>
            <w:vAlign w:val="bottom"/>
            <w:hideMark/>
          </w:tcPr>
          <w:p w:rsidR="00996E54" w:rsidRPr="00367447" w:rsidRDefault="00996E54" w:rsidP="009E69AE">
            <w:pPr>
              <w:rPr>
                <w:rFonts w:ascii="Arial" w:hAnsi="Arial" w:cs="Arial"/>
                <w:color w:val="FF0000"/>
                <w:sz w:val="22"/>
                <w:szCs w:val="22"/>
              </w:rPr>
            </w:pPr>
            <w:r w:rsidRPr="00367447">
              <w:rPr>
                <w:rFonts w:ascii="Arial" w:hAnsi="Arial" w:cs="Arial"/>
                <w:color w:val="FF0000"/>
                <w:sz w:val="22"/>
                <w:szCs w:val="22"/>
              </w:rPr>
              <w:t>OG RAZVODNA KUTIJA</w:t>
            </w:r>
          </w:p>
        </w:tc>
        <w:tc>
          <w:tcPr>
            <w:tcW w:w="1072" w:type="dxa"/>
            <w:shd w:val="clear" w:color="auto" w:fill="FFFFFF"/>
            <w:noWrap/>
            <w:vAlign w:val="center"/>
            <w:hideMark/>
          </w:tcPr>
          <w:p w:rsidR="00996E54" w:rsidRPr="00367447" w:rsidRDefault="00996E54" w:rsidP="009E69AE">
            <w:pPr>
              <w:jc w:val="center"/>
              <w:rPr>
                <w:rFonts w:ascii="Arial" w:hAnsi="Arial" w:cs="Arial"/>
                <w:color w:val="FF0000"/>
                <w:sz w:val="22"/>
                <w:szCs w:val="22"/>
              </w:rPr>
            </w:pPr>
            <w:r w:rsidRPr="00367447">
              <w:rPr>
                <w:rFonts w:ascii="Arial" w:hAnsi="Arial" w:cs="Arial"/>
                <w:color w:val="FF0000"/>
                <w:sz w:val="22"/>
                <w:szCs w:val="22"/>
              </w:rPr>
              <w:t>KOM</w:t>
            </w:r>
          </w:p>
        </w:tc>
        <w:tc>
          <w:tcPr>
            <w:tcW w:w="1017" w:type="dxa"/>
            <w:shd w:val="clear" w:color="auto" w:fill="FFFFFF"/>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FF0000"/>
                <w:sz w:val="22"/>
                <w:szCs w:val="22"/>
              </w:rPr>
            </w:pPr>
            <w:r w:rsidRPr="00367447">
              <w:rPr>
                <w:rFonts w:ascii="Arial" w:hAnsi="Arial" w:cs="Arial"/>
                <w:color w:val="FF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FF0000"/>
                <w:sz w:val="22"/>
                <w:szCs w:val="22"/>
              </w:rPr>
            </w:pPr>
            <w:r w:rsidRPr="00367447">
              <w:rPr>
                <w:rFonts w:ascii="Arial" w:hAnsi="Arial" w:cs="Arial"/>
                <w:color w:val="FF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lastRenderedPageBreak/>
              <w:t>77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OG OBUJMICA 8-18 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RAZVODNA KUTIJA ZA GIPS ø60 ø60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79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POKLOPAC RAZVODNE KUTIJE  100x100 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POLUOBUJMICE PVC ø4mm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POLUOBUJMICE PVC ø8mm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OBUJMICE FI 22</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DUPLA MONOFAZNA UTIČNICA 16A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OG UTIČNICA MONOFAZNA 16A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OG UTIČNICA MONOFAZNA 16A DUPLA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OG UTIČNICA TROFAZNA 16A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RAZVODNIK T O/16 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PODSKLOP 3/1</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89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PODSKLOP    4 MESTA 4/1</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PODSKLOP 6/1</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FD4FAF">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UTIČNICA MOZAIK 16A BELA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OKVIR ZA MONTAŽNU KUTIJU - ŠEST MODULA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NOSAČ MEHANIZMA - ŠEST MODULA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UTIKAČ MONOFAZNI PVC</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UTIKAČ MONOFAZNI GUMENI</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UTIKAČ TROFAZNI</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GIBLJIVO CREVO PVC fi 16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POK KANAL 16X16 dužina 2m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99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POK KANAL 25X25 dužina 2m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ARMATURA OPAL RAVNA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OPAL KUGLA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PANIK SVETILJKA LED 24W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PANIK LAMPA LED 36W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ARMATURA BRODSKA 60 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PLAFONJERA KOMPLET 250x250 60W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FSN  1X18W STRELA</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lastRenderedPageBreak/>
              <w:t>107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FSN  2X18W IP65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FSN  2X36W VS</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109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FSN  2X36 IP</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PLAFONJERA Ø300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111</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FSN 3X36 VS</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112</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SVETILJKA FSU  4X18W VS</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113</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SENZOR ZA REFLEKTOR 1000W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114</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LED REFLEKTOR 20W LD-FL</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115</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LED REFLEKTOR 20 W SA SENZOROM IP66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116</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LED REFLEKTOR 10W SA SENZOROM  IP66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ULOŽAK ZA FEP SVETILJKU - ŠTEDNU 16W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ULOŽAK ZA FEP SVETILJKU - ŠTEDNU 28W</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UKRSNI KOMAD 60X60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119</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BOJLER 50L</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120</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BOJLER 80L</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w:t>
            </w:r>
          </w:p>
        </w:tc>
        <w:tc>
          <w:tcPr>
            <w:tcW w:w="1600" w:type="dxa"/>
            <w:shd w:val="clear" w:color="auto" w:fill="auto"/>
            <w:noWrap/>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 </w:t>
            </w:r>
          </w:p>
        </w:tc>
      </w:tr>
      <w:tr w:rsidR="00996E54" w:rsidRPr="00367447" w:rsidTr="009E69AE">
        <w:trPr>
          <w:trHeight w:val="585"/>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121</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PROTOČNI BOJLER NISKOMONTAŽNI 5L-8L</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585"/>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122</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PROTOČNI BOJLER VISOKOMONTAŽNI 5L-8L</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585"/>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123</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KIP PREKIDAČ ZA BOJLER SA INDIKATOROM</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585"/>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124</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HVATAČ ZA ZID GROMOBRANA</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300"/>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125</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VENTILATOR Ø100</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300"/>
        </w:trPr>
        <w:tc>
          <w:tcPr>
            <w:tcW w:w="705"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126</w:t>
            </w:r>
          </w:p>
        </w:tc>
        <w:tc>
          <w:tcPr>
            <w:tcW w:w="2866" w:type="dxa"/>
            <w:shd w:val="clear" w:color="auto" w:fill="FFFFFF"/>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VENTILATOR Ø150</w:t>
            </w:r>
          </w:p>
        </w:tc>
        <w:tc>
          <w:tcPr>
            <w:tcW w:w="1072" w:type="dxa"/>
            <w:shd w:val="clear" w:color="auto" w:fill="FFFFFF"/>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127</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Zn TRAKA 25 X 4 25x4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color w:val="000000"/>
              </w:rPr>
            </w:pPr>
            <w:r w:rsidRPr="00367447">
              <w:rPr>
                <w:color w:val="000000"/>
              </w:rPr>
              <w:t> </w:t>
            </w:r>
          </w:p>
        </w:tc>
        <w:tc>
          <w:tcPr>
            <w:tcW w:w="1600" w:type="dxa"/>
            <w:shd w:val="clear" w:color="auto" w:fill="auto"/>
            <w:noWrap/>
            <w:vAlign w:val="bottom"/>
            <w:hideMark/>
          </w:tcPr>
          <w:p w:rsidR="00996E54" w:rsidRPr="00367447" w:rsidRDefault="00996E54" w:rsidP="009E69AE">
            <w:pPr>
              <w:rPr>
                <w:color w:val="000000"/>
              </w:rPr>
            </w:pPr>
            <w:r w:rsidRPr="00367447">
              <w:rPr>
                <w:color w:val="000000"/>
              </w:rPr>
              <w:t> </w:t>
            </w:r>
          </w:p>
        </w:tc>
      </w:tr>
      <w:tr w:rsidR="00996E54" w:rsidRPr="00367447" w:rsidTr="009E69AE">
        <w:trPr>
          <w:trHeight w:val="300"/>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128</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VENTIL SIGURNOSNI 1/2"</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129</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Cir.pumpa RS 32/8G 180 + Hol 5/4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130</w:t>
            </w:r>
          </w:p>
        </w:tc>
        <w:tc>
          <w:tcPr>
            <w:tcW w:w="2866" w:type="dxa"/>
            <w:shd w:val="clear" w:color="auto" w:fill="auto"/>
            <w:vAlign w:val="bottom"/>
            <w:hideMark/>
          </w:tcPr>
          <w:p w:rsidR="00996E54" w:rsidRPr="00367447" w:rsidRDefault="00996E54" w:rsidP="009E69AE">
            <w:pPr>
              <w:rPr>
                <w:rFonts w:ascii="Arial" w:hAnsi="Arial" w:cs="Arial"/>
                <w:color w:val="000000"/>
                <w:sz w:val="22"/>
                <w:szCs w:val="22"/>
              </w:rPr>
            </w:pPr>
            <w:r w:rsidRPr="00367447">
              <w:rPr>
                <w:rFonts w:ascii="Arial" w:hAnsi="Arial" w:cs="Arial"/>
                <w:color w:val="000000"/>
                <w:sz w:val="22"/>
                <w:szCs w:val="22"/>
              </w:rPr>
              <w:t>Cir.pumpa RS 32/4 180 + Hol 5/4"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sidRPr="00367447">
              <w:rPr>
                <w:rFonts w:ascii="Arial" w:hAnsi="Arial" w:cs="Arial"/>
                <w:color w:val="000000"/>
                <w:sz w:val="22"/>
                <w:szCs w:val="22"/>
              </w:rPr>
              <w:t>KOM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r w:rsidRPr="00367447">
              <w:rPr>
                <w:rFonts w:ascii="Arial" w:hAnsi="Arial" w:cs="Arial"/>
                <w:color w:val="000000"/>
                <w:sz w:val="22"/>
                <w:szCs w:val="22"/>
              </w:rPr>
              <w:t> </w:t>
            </w:r>
          </w:p>
        </w:tc>
        <w:tc>
          <w:tcPr>
            <w:tcW w:w="128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c>
          <w:tcPr>
            <w:tcW w:w="1600" w:type="dxa"/>
            <w:shd w:val="clear" w:color="auto" w:fill="auto"/>
            <w:noWrap/>
            <w:vAlign w:val="bottom"/>
            <w:hideMark/>
          </w:tcPr>
          <w:p w:rsidR="00996E54" w:rsidRPr="00367447" w:rsidRDefault="00996E54" w:rsidP="009E69AE">
            <w:pPr>
              <w:rPr>
                <w:rFonts w:ascii="Arial" w:hAnsi="Arial" w:cs="Arial"/>
                <w:color w:val="000000"/>
              </w:rPr>
            </w:pPr>
            <w:r w:rsidRPr="00367447">
              <w:rPr>
                <w:rFonts w:ascii="Arial" w:hAnsi="Arial" w:cs="Arial"/>
                <w:color w:val="000000"/>
              </w:rPr>
              <w:t> </w:t>
            </w:r>
          </w:p>
        </w:tc>
      </w:tr>
      <w:tr w:rsidR="00996E54" w:rsidRPr="00367447" w:rsidTr="009E69AE">
        <w:trPr>
          <w:trHeight w:val="452"/>
        </w:trPr>
        <w:tc>
          <w:tcPr>
            <w:tcW w:w="705" w:type="dxa"/>
            <w:shd w:val="clear" w:color="auto" w:fill="auto"/>
            <w:noWrap/>
            <w:vAlign w:val="center"/>
            <w:hideMark/>
          </w:tcPr>
          <w:p w:rsidR="00996E54" w:rsidRDefault="00996E54" w:rsidP="009E69AE">
            <w:pPr>
              <w:jc w:val="center"/>
              <w:rPr>
                <w:rFonts w:ascii="Arial" w:hAnsi="Arial" w:cs="Arial"/>
                <w:color w:val="000000"/>
                <w:sz w:val="22"/>
                <w:szCs w:val="22"/>
              </w:rPr>
            </w:pPr>
          </w:p>
        </w:tc>
        <w:tc>
          <w:tcPr>
            <w:tcW w:w="2866" w:type="dxa"/>
            <w:shd w:val="clear" w:color="auto" w:fill="auto"/>
            <w:vAlign w:val="center"/>
            <w:hideMark/>
          </w:tcPr>
          <w:p w:rsidR="00996E54" w:rsidRPr="005134E9" w:rsidRDefault="00996E54" w:rsidP="009E69AE">
            <w:pPr>
              <w:rPr>
                <w:rFonts w:ascii="Arial" w:hAnsi="Arial" w:cs="Arial"/>
                <w:color w:val="000000"/>
                <w:sz w:val="22"/>
                <w:szCs w:val="22"/>
              </w:rPr>
            </w:pPr>
          </w:p>
        </w:tc>
        <w:tc>
          <w:tcPr>
            <w:tcW w:w="1072" w:type="dxa"/>
            <w:shd w:val="clear" w:color="auto" w:fill="auto"/>
            <w:noWrap/>
            <w:vAlign w:val="center"/>
            <w:hideMark/>
          </w:tcPr>
          <w:p w:rsidR="00996E54" w:rsidRDefault="00996E54" w:rsidP="009E69AE">
            <w:pPr>
              <w:jc w:val="center"/>
              <w:rPr>
                <w:rFonts w:ascii="Arial" w:hAnsi="Arial" w:cs="Arial"/>
                <w:color w:val="000000"/>
                <w:sz w:val="22"/>
                <w:szCs w:val="22"/>
              </w:rPr>
            </w:pP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52"/>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N2XH 3x1,5mm²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61"/>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N2XH 4x1,5mm²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07"/>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N2XH 3x2,5mm²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34"/>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N2XH 5x2,5mm²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9E25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34"/>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lastRenderedPageBreak/>
              <w:t>135</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N2XH 5x6mm²</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52"/>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136</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PP00-Y 5x6mm2</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79"/>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137</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PP00-Y 5x10mm2</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138</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TK-DSL (30)59 6x2x0,4</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34"/>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139</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RG-6U</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BA03EE" w:rsidRDefault="00996E54" w:rsidP="009E69AE">
            <w:pPr>
              <w:jc w:val="center"/>
              <w:rPr>
                <w:rFonts w:ascii="Arial" w:hAnsi="Arial" w:cs="Arial"/>
                <w:color w:val="000000"/>
                <w:sz w:val="22"/>
                <w:szCs w:val="22"/>
              </w:rPr>
            </w:pPr>
            <w:r>
              <w:rPr>
                <w:rFonts w:ascii="Arial" w:hAnsi="Arial" w:cs="Arial"/>
                <w:color w:val="000000"/>
                <w:sz w:val="22"/>
                <w:szCs w:val="22"/>
              </w:rPr>
              <w:t>140</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JH(ST)H 2x2x0,6mm halogenfree</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61"/>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UTP LSOH cat6</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JE-H(St)H FE180 E90 2x2x0,8mm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52"/>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JH(St)H 2x2x0,8mm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OBO Betterman PNK200 са прибором</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145</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HF PVC цеви промера 16mm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146</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HF PVC цеви промера 23mm</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147</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Самогасиве, halogenfree ПОК каналице</w:t>
            </w:r>
            <w:r>
              <w:rPr>
                <w:rFonts w:ascii="Arial" w:hAnsi="Arial" w:cs="Arial"/>
                <w:color w:val="000000"/>
                <w:sz w:val="22"/>
                <w:szCs w:val="22"/>
              </w:rPr>
              <w:t xml:space="preserve"> </w:t>
            </w:r>
            <w:r w:rsidRPr="005134E9">
              <w:rPr>
                <w:rFonts w:ascii="Arial" w:hAnsi="Arial" w:cs="Arial"/>
                <w:color w:val="000000"/>
                <w:sz w:val="22"/>
                <w:szCs w:val="22"/>
              </w:rPr>
              <w:t>димензија 25x25</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148</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Самогасиве, halogenfree ПОК каналице</w:t>
            </w:r>
            <w:r>
              <w:rPr>
                <w:rFonts w:ascii="Arial" w:hAnsi="Arial" w:cs="Arial"/>
                <w:color w:val="000000"/>
                <w:sz w:val="22"/>
                <w:szCs w:val="22"/>
              </w:rPr>
              <w:t xml:space="preserve"> </w:t>
            </w:r>
            <w:r w:rsidRPr="005134E9">
              <w:rPr>
                <w:rFonts w:ascii="Arial" w:hAnsi="Arial" w:cs="Arial"/>
                <w:color w:val="000000"/>
                <w:sz w:val="22"/>
                <w:szCs w:val="22"/>
              </w:rPr>
              <w:t>димензија 40x40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149</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5134E9">
              <w:rPr>
                <w:rFonts w:ascii="Arial" w:hAnsi="Arial" w:cs="Arial"/>
                <w:color w:val="000000"/>
                <w:sz w:val="22"/>
                <w:szCs w:val="22"/>
              </w:rPr>
              <w:t>Самогасиве, halogenfree ПОК каналице</w:t>
            </w:r>
            <w:r>
              <w:rPr>
                <w:rFonts w:ascii="Arial" w:hAnsi="Arial" w:cs="Arial"/>
                <w:color w:val="000000"/>
                <w:sz w:val="22"/>
                <w:szCs w:val="22"/>
              </w:rPr>
              <w:t xml:space="preserve"> </w:t>
            </w:r>
            <w:r w:rsidRPr="005134E9">
              <w:rPr>
                <w:rFonts w:ascii="Arial" w:hAnsi="Arial" w:cs="Arial"/>
                <w:color w:val="000000"/>
                <w:sz w:val="22"/>
                <w:szCs w:val="22"/>
              </w:rPr>
              <w:t>60x40</w:t>
            </w:r>
          </w:p>
        </w:tc>
        <w:tc>
          <w:tcPr>
            <w:tcW w:w="1072"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r>
              <w:rPr>
                <w:rFonts w:ascii="Arial" w:hAnsi="Arial" w:cs="Arial"/>
                <w:color w:val="000000"/>
                <w:sz w:val="22"/>
                <w:szCs w:val="22"/>
              </w:rPr>
              <w:t>m</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150</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Уградна светиљка  SEGON W LED eco 12,5W 1050lm, 3000K, fi 170mm, IP44,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 xml:space="preserve">Уградна светиљка израђена у ЛЕД технологији типа Panel, димензија 600x600mm, за генерално осветљење канцеларија, сале,... Кућиште и рефлектор светиљке је од челика, док је оптика и заштита оптике светиљке направљена од поликарбоната. Степен механичке заштите је IP20, отпорност на удар је IK02, струјна класа I. UGR фактор који дефинише директно бљештање треба да буде мањи или једнак од 19. Ограничење сјајности </w:t>
            </w:r>
            <w:r w:rsidRPr="00BA04B3">
              <w:rPr>
                <w:rFonts w:ascii="Arial" w:hAnsi="Arial" w:cs="Arial"/>
                <w:color w:val="000000"/>
                <w:sz w:val="22"/>
                <w:szCs w:val="22"/>
              </w:rPr>
              <w:lastRenderedPageBreak/>
              <w:t>Lm мање од 1000 cd/m². Светиљка има push-in конектор за лакшу монтажу, без отварања светиљки. Уједначеност боје SDCM (0.38,0.38)&lt; 5. Светиљка се испоручује у комплету са ЛЕД модулима са бојом светлости 4000К, електронским предспојним уређајима и индексом репродукције боје Rа већи од 80. Ефикасност светиљке мин 83lm/W , укупан иницијални флукс система је 3600lm. Време за који светлосни флукс падне на 80% иницијалног флукса је 30.000 сати, док је време док падне на 70% 50.000 сати. Максимално један посто драјвера ће бити неисправно после 5.000 сати. Предвиђена за честа укључивања. LANO Quadro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lastRenderedPageBreak/>
              <w:t>ком</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lastRenderedPageBreak/>
              <w:t>152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Надградна светиљка FUEVA 1 квадратна израђена у LED технологији ЛИ 64717 бела 16,5W, димензија 250х250mm, IP20, 1700lm, 300K CRI&gt;80, плафонска зидна,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Светиљка за слике у галерији, FIFA-R/A2 LED (LID 14057) бела 20W, уградна плафонска 1500lm, 3000K, Ø135mm, CRI&gt;80  IP20,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Светиљка за бину PROshop-LED (LID 1 3690) бела 45W, уградна плафонска 3500lm, 3000K, 241x157mm, CRI&gt;80  IP20,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4B5E9B">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155</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 xml:space="preserve">Паник светиљка, дизајн К5 + висећи знак (NLK5U003+NLK5H), LED батерија NiCd, 350x117mm, IP64, плафонска надградна 8W, 3 сата, или </w:t>
            </w:r>
            <w:r w:rsidRPr="00BA04B3">
              <w:rPr>
                <w:rFonts w:ascii="Arial" w:hAnsi="Arial" w:cs="Arial"/>
                <w:color w:val="000000"/>
                <w:sz w:val="22"/>
                <w:szCs w:val="22"/>
              </w:rPr>
              <w:lastRenderedPageBreak/>
              <w:t>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lastRenderedPageBreak/>
              <w:t>ком</w:t>
            </w:r>
          </w:p>
        </w:tc>
        <w:tc>
          <w:tcPr>
            <w:tcW w:w="1017"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367447">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lastRenderedPageBreak/>
              <w:t>156</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LED рефлектор 100W , 4000K, 7000lm, 120°, IP65, или одговарајући</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157</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Уградна LED светиљка за директно осветљење. Кућиште светиљке је од челичног лима дебљине 0,6мм, завршно обрађено пластифицирањем полууретанским прахом. Оптички прибор светиљке, бочни растер од сјајног алуминијума за повећану енергетску ефикасност. Високо транспарентни дифузор микропризматичне структуре обезбеђује заштиту од бљештања и уједначено дифузно светло.Опална фолија обезбеђује уједначено просветљен</w:t>
            </w:r>
            <w:r>
              <w:rPr>
                <w:rFonts w:ascii="Arial" w:hAnsi="Arial" w:cs="Arial"/>
                <w:color w:val="000000"/>
                <w:sz w:val="22"/>
                <w:szCs w:val="22"/>
              </w:rPr>
              <w:t>у површину без уочљивости изворa</w:t>
            </w:r>
            <w:r w:rsidRPr="00BA04B3">
              <w:rPr>
                <w:rFonts w:ascii="Arial" w:hAnsi="Arial" w:cs="Arial"/>
                <w:color w:val="000000"/>
                <w:sz w:val="22"/>
                <w:szCs w:val="22"/>
              </w:rPr>
              <w:t xml:space="preserve"> светлости. Ограничење бљештања UGR&lt;19, L\1000 cd/m2, ефикасност  LOR&gt;90%. Животни век 60.000 часова. Димензије светињке 1195*295*60мм.</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158</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Надградна светиљка правоугаоног облика израђена у ЛЕД технологији типа Panel, димензија 1195*295*60, опал дифузор у IP54 заштити IK08, век трајања 40.000h, боја светлости 4000К.</w:t>
            </w:r>
          </w:p>
        </w:tc>
        <w:tc>
          <w:tcPr>
            <w:tcW w:w="1072" w:type="dxa"/>
            <w:shd w:val="clear" w:color="auto" w:fill="auto"/>
            <w:noWrap/>
            <w:vAlign w:val="center"/>
            <w:hideMark/>
          </w:tcPr>
          <w:p w:rsidR="00996E54" w:rsidRPr="002E5640" w:rsidRDefault="00996E54" w:rsidP="009E69AE">
            <w:pPr>
              <w:jc w:val="center"/>
              <w:rPr>
                <w:rFonts w:ascii="Arial" w:hAnsi="Arial" w:cs="Arial"/>
                <w:sz w:val="22"/>
                <w:szCs w:val="22"/>
              </w:rPr>
            </w:pPr>
            <w:r w:rsidRPr="002E5640">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159</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Надградна светиљка кружног облика израђена у ЛЕД технологији типа Panel, димензија Ø 300, опал дифузор у IP54 заштити IK08, век трајања 40.000h, боја светлости 4000К.</w:t>
            </w:r>
          </w:p>
        </w:tc>
        <w:tc>
          <w:tcPr>
            <w:tcW w:w="1072" w:type="dxa"/>
            <w:shd w:val="clear" w:color="auto" w:fill="auto"/>
            <w:noWrap/>
            <w:vAlign w:val="center"/>
            <w:hideMark/>
          </w:tcPr>
          <w:p w:rsidR="00996E54" w:rsidRPr="002E5640" w:rsidRDefault="00996E54" w:rsidP="009E69AE">
            <w:pPr>
              <w:jc w:val="center"/>
              <w:rPr>
                <w:rFonts w:ascii="Arial" w:hAnsi="Arial" w:cs="Arial"/>
                <w:sz w:val="22"/>
                <w:szCs w:val="22"/>
              </w:rPr>
            </w:pPr>
            <w:r w:rsidRPr="002E5640">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160</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Паник светиљка, Аестетика, ЛЕД 8W SЕ/SА, 3H, Beghelli -ознака Е- или одговарајућа</w:t>
            </w:r>
          </w:p>
        </w:tc>
        <w:tc>
          <w:tcPr>
            <w:tcW w:w="1072" w:type="dxa"/>
            <w:shd w:val="clear" w:color="auto" w:fill="auto"/>
            <w:noWrap/>
            <w:vAlign w:val="center"/>
            <w:hideMark/>
          </w:tcPr>
          <w:p w:rsidR="00996E54" w:rsidRPr="002E5640" w:rsidRDefault="00996E54" w:rsidP="009E69AE">
            <w:pPr>
              <w:jc w:val="center"/>
              <w:rPr>
                <w:rFonts w:ascii="Arial" w:hAnsi="Arial" w:cs="Arial"/>
                <w:sz w:val="22"/>
                <w:szCs w:val="22"/>
              </w:rPr>
            </w:pPr>
            <w:r w:rsidRPr="002E5640">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p>
        </w:tc>
        <w:tc>
          <w:tcPr>
            <w:tcW w:w="2866" w:type="dxa"/>
            <w:shd w:val="clear" w:color="auto" w:fill="auto"/>
            <w:vAlign w:val="center"/>
            <w:hideMark/>
          </w:tcPr>
          <w:p w:rsidR="00996E54" w:rsidRPr="00BA04B3" w:rsidRDefault="00996E54" w:rsidP="009E69AE">
            <w:pPr>
              <w:rPr>
                <w:rFonts w:ascii="Arial" w:hAnsi="Arial" w:cs="Arial"/>
                <w:color w:val="000000"/>
                <w:sz w:val="22"/>
                <w:szCs w:val="22"/>
              </w:rPr>
            </w:pPr>
            <w:r>
              <w:rPr>
                <w:rFonts w:ascii="Arial" w:hAnsi="Arial" w:cs="Arial"/>
                <w:color w:val="000000"/>
                <w:sz w:val="22"/>
                <w:szCs w:val="22"/>
              </w:rPr>
              <w:t xml:space="preserve">Разводни ормани, табле и опрема - </w:t>
            </w:r>
            <w:r w:rsidRPr="00BA04B3">
              <w:rPr>
                <w:rFonts w:ascii="Arial" w:hAnsi="Arial" w:cs="Arial"/>
                <w:color w:val="000000"/>
                <w:sz w:val="22"/>
                <w:szCs w:val="22"/>
              </w:rPr>
              <w:t>Schrack или одговарајуће</w:t>
            </w:r>
          </w:p>
        </w:tc>
        <w:tc>
          <w:tcPr>
            <w:tcW w:w="1072" w:type="dxa"/>
            <w:shd w:val="clear" w:color="auto" w:fill="auto"/>
            <w:noWrap/>
            <w:vAlign w:val="bottom"/>
            <w:hideMark/>
          </w:tcPr>
          <w:p w:rsidR="00996E54" w:rsidRDefault="00996E54" w:rsidP="009E69AE">
            <w:pPr>
              <w:jc w:val="center"/>
              <w:rPr>
                <w:rFonts w:ascii="Calibri" w:hAnsi="Calibri"/>
                <w:color w:val="000000"/>
                <w:sz w:val="22"/>
                <w:szCs w:val="22"/>
              </w:rPr>
            </w:pP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Испорука назидне разводне табле N24 RO-1  произвођача Schrack или одговарајуће</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уградна склопка 0-1/32А за уградњу на DIN шину</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10A/C/6kA</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16A/C/6kA</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165</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20A/C/6kA</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166</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Испорука разводног ормана ГРО. Орман је типски израђен комплет од лима са вратима и бравицама dim.1200x1200x300mm (VŠD) у заштити IP 54. Schrack или одговарајуће.</w:t>
            </w:r>
          </w:p>
        </w:tc>
        <w:tc>
          <w:tcPr>
            <w:tcW w:w="1072" w:type="dxa"/>
            <w:shd w:val="clear" w:color="auto" w:fill="auto"/>
            <w:noWrap/>
            <w:vAlign w:val="center"/>
            <w:hideMark/>
          </w:tcPr>
          <w:p w:rsidR="00996E54" w:rsidRPr="002E5640" w:rsidRDefault="00996E54" w:rsidP="009E69AE">
            <w:pPr>
              <w:jc w:val="center"/>
              <w:rPr>
                <w:rFonts w:ascii="Arial" w:hAnsi="Arial" w:cs="Arial"/>
                <w:sz w:val="22"/>
                <w:szCs w:val="22"/>
              </w:rPr>
            </w:pPr>
            <w:r w:rsidRPr="002E5640">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167</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компакт прекидач 63А, са напонским окидачем и са модулом диф. струје грешке</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168</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2A/C/6kA</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169</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10A/C/6kA</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170</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16A/C/6kA</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20A/C/6kA</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аутоматски осигурачи 25A/C/6kA</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аналогни luxomat (forel) 1 канал</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сигналне сијалице црвене боје</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175</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4B3">
              <w:rPr>
                <w:rFonts w:ascii="Arial" w:hAnsi="Arial" w:cs="Arial"/>
                <w:color w:val="000000"/>
                <w:sz w:val="22"/>
                <w:szCs w:val="22"/>
              </w:rPr>
              <w:t>инсталациони контактор 230V 2NO</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sidRPr="002E5640">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176</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Испорука назидне разводне табле N36 RO-1  произвођача Schrack или одговарајуће</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177</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аутоматски осигурачи 16A/C/6kA</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178</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аутоматски осигурачи 25A/C/6kA</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2C03CE">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lastRenderedPageBreak/>
              <w:t>179</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аутоматски осигурачи 20A/C/6kA</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180</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Испорука назидног RACK ормана димензија 337х310х260mm потпуно опремљен са свом потребном опремом за телекомуникациону опрему</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181</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Телефонски орман ITO-L I,  1 ком De massari  реглета (10x2)</w:t>
            </w:r>
          </w:p>
        </w:tc>
        <w:tc>
          <w:tcPr>
            <w:tcW w:w="1072" w:type="dxa"/>
            <w:shd w:val="clear" w:color="auto" w:fill="auto"/>
            <w:noWrap/>
            <w:vAlign w:val="center"/>
            <w:hideMark/>
          </w:tcPr>
          <w:p w:rsidR="00996E54" w:rsidRPr="006E175B" w:rsidRDefault="00996E54" w:rsidP="009E69AE">
            <w:pPr>
              <w:jc w:val="center"/>
              <w:rPr>
                <w:rFonts w:ascii="Arial" w:hAnsi="Arial" w:cs="Arial"/>
                <w:sz w:val="22"/>
                <w:szCs w:val="22"/>
              </w:rPr>
            </w:pPr>
            <w:r w:rsidRPr="006E175B">
              <w:rPr>
                <w:rFonts w:ascii="Arial" w:hAnsi="Arial" w:cs="Arial"/>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Испорука модуларних прекидача комплет дозна, прирубница и маска са увезивањем. АЛИНГ или одговарајуће</w:t>
            </w:r>
          </w:p>
        </w:tc>
        <w:tc>
          <w:tcPr>
            <w:tcW w:w="1072"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362"/>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182</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једнополни</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326"/>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183</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наизменични</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344"/>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184</w:t>
            </w: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серијски</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367447" w:rsidRDefault="00996E54" w:rsidP="009E69AE">
            <w:pPr>
              <w:jc w:val="center"/>
              <w:rPr>
                <w:rFonts w:ascii="Arial" w:hAnsi="Arial" w:cs="Arial"/>
                <w:color w:val="000000"/>
                <w:sz w:val="22"/>
                <w:szCs w:val="22"/>
              </w:rPr>
            </w:pPr>
          </w:p>
        </w:tc>
        <w:tc>
          <w:tcPr>
            <w:tcW w:w="2866" w:type="dxa"/>
            <w:shd w:val="clear" w:color="auto" w:fill="auto"/>
            <w:vAlign w:val="center"/>
            <w:hideMark/>
          </w:tcPr>
          <w:p w:rsidR="00996E54" w:rsidRPr="00367447" w:rsidRDefault="00996E54" w:rsidP="009E69AE">
            <w:pPr>
              <w:rPr>
                <w:rFonts w:ascii="Arial" w:hAnsi="Arial" w:cs="Arial"/>
                <w:color w:val="000000"/>
                <w:sz w:val="22"/>
                <w:szCs w:val="22"/>
              </w:rPr>
            </w:pPr>
            <w:r w:rsidRPr="00BA03EE">
              <w:rPr>
                <w:rFonts w:ascii="Arial" w:hAnsi="Arial" w:cs="Arial"/>
                <w:color w:val="000000"/>
                <w:sz w:val="22"/>
                <w:szCs w:val="22"/>
              </w:rPr>
              <w:t>Испорука</w:t>
            </w:r>
            <w:r>
              <w:rPr>
                <w:rFonts w:ascii="Arial" w:hAnsi="Arial" w:cs="Arial"/>
                <w:color w:val="000000"/>
                <w:sz w:val="22"/>
                <w:szCs w:val="22"/>
              </w:rPr>
              <w:t xml:space="preserve"> </w:t>
            </w:r>
            <w:r w:rsidRPr="00BA03EE">
              <w:rPr>
                <w:rFonts w:ascii="Arial" w:hAnsi="Arial" w:cs="Arial"/>
                <w:color w:val="000000"/>
                <w:sz w:val="22"/>
                <w:szCs w:val="22"/>
              </w:rPr>
              <w:t>модуларних утичница комплет дозна, прирубница и маска са увезивањем. АЛИНГ или одговарајуће</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07"/>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185</w:t>
            </w:r>
          </w:p>
        </w:tc>
        <w:tc>
          <w:tcPr>
            <w:tcW w:w="2866" w:type="dxa"/>
            <w:shd w:val="clear" w:color="auto" w:fill="auto"/>
            <w:vAlign w:val="center"/>
            <w:hideMark/>
          </w:tcPr>
          <w:p w:rsidR="00996E54" w:rsidRPr="00BA03EE" w:rsidRDefault="00996E54" w:rsidP="009E69AE">
            <w:pPr>
              <w:rPr>
                <w:rFonts w:ascii="Arial" w:hAnsi="Arial" w:cs="Arial"/>
                <w:color w:val="000000"/>
                <w:sz w:val="22"/>
                <w:szCs w:val="22"/>
              </w:rPr>
            </w:pPr>
            <w:r w:rsidRPr="00BA03EE">
              <w:rPr>
                <w:rFonts w:ascii="Arial" w:hAnsi="Arial" w:cs="Arial"/>
                <w:color w:val="000000"/>
                <w:sz w:val="22"/>
                <w:szCs w:val="22"/>
              </w:rPr>
              <w:t>монофазна шуко</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434"/>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186</w:t>
            </w:r>
          </w:p>
        </w:tc>
        <w:tc>
          <w:tcPr>
            <w:tcW w:w="2866" w:type="dxa"/>
            <w:shd w:val="clear" w:color="auto" w:fill="auto"/>
            <w:vAlign w:val="center"/>
            <w:hideMark/>
          </w:tcPr>
          <w:p w:rsidR="00996E54" w:rsidRPr="00BA03EE" w:rsidRDefault="00996E54" w:rsidP="009E69AE">
            <w:pPr>
              <w:rPr>
                <w:rFonts w:ascii="Arial" w:hAnsi="Arial" w:cs="Arial"/>
                <w:color w:val="000000"/>
                <w:sz w:val="22"/>
                <w:szCs w:val="22"/>
              </w:rPr>
            </w:pPr>
            <w:r w:rsidRPr="00BA03EE">
              <w:rPr>
                <w:rFonts w:ascii="Arial" w:hAnsi="Arial" w:cs="Arial"/>
                <w:color w:val="000000"/>
                <w:sz w:val="22"/>
                <w:szCs w:val="22"/>
              </w:rPr>
              <w:t>трофазна шуко</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187</w:t>
            </w:r>
          </w:p>
        </w:tc>
        <w:tc>
          <w:tcPr>
            <w:tcW w:w="2866" w:type="dxa"/>
            <w:shd w:val="clear" w:color="auto" w:fill="auto"/>
            <w:vAlign w:val="center"/>
            <w:hideMark/>
          </w:tcPr>
          <w:p w:rsidR="00996E54" w:rsidRPr="00BA03EE" w:rsidRDefault="00996E54" w:rsidP="009E69AE">
            <w:pPr>
              <w:rPr>
                <w:rFonts w:ascii="Arial" w:hAnsi="Arial" w:cs="Arial"/>
                <w:color w:val="000000"/>
                <w:sz w:val="22"/>
                <w:szCs w:val="22"/>
              </w:rPr>
            </w:pPr>
            <w:r w:rsidRPr="00BA03EE">
              <w:rPr>
                <w:rFonts w:ascii="Arial" w:hAnsi="Arial" w:cs="Arial"/>
                <w:color w:val="000000"/>
                <w:sz w:val="22"/>
                <w:szCs w:val="22"/>
              </w:rPr>
              <w:t>монофазна шуко са поклопцем</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188</w:t>
            </w:r>
          </w:p>
        </w:tc>
        <w:tc>
          <w:tcPr>
            <w:tcW w:w="2866" w:type="dxa"/>
            <w:shd w:val="clear" w:color="auto" w:fill="auto"/>
            <w:vAlign w:val="center"/>
            <w:hideMark/>
          </w:tcPr>
          <w:p w:rsidR="00996E54" w:rsidRPr="00BA03EE" w:rsidRDefault="00996E54" w:rsidP="009E69AE">
            <w:pPr>
              <w:rPr>
                <w:rFonts w:ascii="Arial" w:hAnsi="Arial" w:cs="Arial"/>
                <w:color w:val="000000"/>
                <w:sz w:val="22"/>
                <w:szCs w:val="22"/>
              </w:rPr>
            </w:pPr>
            <w:r w:rsidRPr="00BA03EE">
              <w:rPr>
                <w:rFonts w:ascii="Arial" w:hAnsi="Arial" w:cs="Arial"/>
                <w:color w:val="000000"/>
                <w:sz w:val="22"/>
                <w:szCs w:val="22"/>
              </w:rPr>
              <w:t>7М модул састављен од 2шуко, 2еуро и 1RJ12</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r w:rsidR="00996E54" w:rsidRPr="00367447" w:rsidTr="009E69AE">
        <w:trPr>
          <w:trHeight w:val="585"/>
        </w:trPr>
        <w:tc>
          <w:tcPr>
            <w:tcW w:w="705" w:type="dxa"/>
            <w:shd w:val="clear" w:color="auto" w:fill="auto"/>
            <w:noWrap/>
            <w:vAlign w:val="center"/>
            <w:hideMark/>
          </w:tcPr>
          <w:p w:rsidR="00996E54" w:rsidRPr="002E5640" w:rsidRDefault="00996E54" w:rsidP="009E69AE">
            <w:pPr>
              <w:jc w:val="center"/>
              <w:rPr>
                <w:rFonts w:ascii="Arial" w:hAnsi="Arial" w:cs="Arial"/>
                <w:color w:val="000000"/>
                <w:sz w:val="22"/>
                <w:szCs w:val="22"/>
              </w:rPr>
            </w:pPr>
            <w:r>
              <w:rPr>
                <w:rFonts w:ascii="Arial" w:hAnsi="Arial" w:cs="Arial"/>
                <w:color w:val="000000"/>
                <w:sz w:val="22"/>
                <w:szCs w:val="22"/>
              </w:rPr>
              <w:t>189</w:t>
            </w:r>
          </w:p>
        </w:tc>
        <w:tc>
          <w:tcPr>
            <w:tcW w:w="2866" w:type="dxa"/>
            <w:shd w:val="clear" w:color="auto" w:fill="auto"/>
            <w:vAlign w:val="center"/>
            <w:hideMark/>
          </w:tcPr>
          <w:p w:rsidR="00996E54" w:rsidRPr="00BA03EE" w:rsidRDefault="00996E54" w:rsidP="009E69AE">
            <w:pPr>
              <w:rPr>
                <w:rFonts w:ascii="Arial" w:hAnsi="Arial" w:cs="Arial"/>
                <w:color w:val="000000"/>
                <w:sz w:val="22"/>
                <w:szCs w:val="22"/>
              </w:rPr>
            </w:pPr>
            <w:r w:rsidRPr="00BA03EE">
              <w:rPr>
                <w:rFonts w:ascii="Arial" w:hAnsi="Arial" w:cs="Arial"/>
                <w:color w:val="000000"/>
                <w:sz w:val="22"/>
                <w:szCs w:val="22"/>
              </w:rPr>
              <w:t>7М модул састављен од 2шуко, 1еуро, 1TV и 1RJ12</w:t>
            </w:r>
          </w:p>
        </w:tc>
        <w:tc>
          <w:tcPr>
            <w:tcW w:w="1072" w:type="dxa"/>
            <w:shd w:val="clear" w:color="auto" w:fill="auto"/>
            <w:noWrap/>
            <w:vAlign w:val="center"/>
            <w:hideMark/>
          </w:tcPr>
          <w:p w:rsidR="00996E54" w:rsidRPr="006E175B" w:rsidRDefault="00996E54" w:rsidP="009E69AE">
            <w:pPr>
              <w:jc w:val="center"/>
              <w:rPr>
                <w:rFonts w:ascii="Arial" w:hAnsi="Arial" w:cs="Arial"/>
                <w:color w:val="000000"/>
                <w:sz w:val="22"/>
                <w:szCs w:val="22"/>
              </w:rPr>
            </w:pPr>
            <w:r w:rsidRPr="006E175B">
              <w:rPr>
                <w:rFonts w:ascii="Arial" w:hAnsi="Arial" w:cs="Arial"/>
                <w:color w:val="000000"/>
                <w:sz w:val="22"/>
                <w:szCs w:val="22"/>
              </w:rPr>
              <w:t>ком</w:t>
            </w:r>
          </w:p>
        </w:tc>
        <w:tc>
          <w:tcPr>
            <w:tcW w:w="1017" w:type="dxa"/>
            <w:shd w:val="clear" w:color="auto" w:fill="auto"/>
            <w:noWrap/>
            <w:vAlign w:val="center"/>
            <w:hideMark/>
          </w:tcPr>
          <w:p w:rsidR="00996E54" w:rsidRDefault="00996E54" w:rsidP="009E69AE">
            <w:pPr>
              <w:jc w:val="center"/>
            </w:pPr>
            <w:r w:rsidRPr="00CB3418">
              <w:rPr>
                <w:rFonts w:ascii="Arial" w:hAnsi="Arial" w:cs="Arial"/>
                <w:color w:val="000000"/>
                <w:sz w:val="22"/>
                <w:szCs w:val="22"/>
              </w:rPr>
              <w:t>1</w:t>
            </w:r>
          </w:p>
        </w:tc>
        <w:tc>
          <w:tcPr>
            <w:tcW w:w="130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360" w:type="dxa"/>
            <w:shd w:val="clear" w:color="auto" w:fill="auto"/>
            <w:noWrap/>
            <w:vAlign w:val="center"/>
            <w:hideMark/>
          </w:tcPr>
          <w:p w:rsidR="00996E54" w:rsidRPr="00367447" w:rsidRDefault="00996E54" w:rsidP="009E69AE">
            <w:pPr>
              <w:jc w:val="right"/>
              <w:rPr>
                <w:rFonts w:ascii="Arial" w:hAnsi="Arial" w:cs="Arial"/>
                <w:color w:val="000000"/>
                <w:sz w:val="22"/>
                <w:szCs w:val="22"/>
              </w:rPr>
            </w:pPr>
          </w:p>
        </w:tc>
        <w:tc>
          <w:tcPr>
            <w:tcW w:w="1280" w:type="dxa"/>
            <w:shd w:val="clear" w:color="auto" w:fill="auto"/>
            <w:noWrap/>
            <w:vAlign w:val="bottom"/>
            <w:hideMark/>
          </w:tcPr>
          <w:p w:rsidR="00996E54" w:rsidRPr="00367447" w:rsidRDefault="00996E54" w:rsidP="009E69AE">
            <w:pPr>
              <w:rPr>
                <w:rFonts w:ascii="Arial" w:hAnsi="Arial" w:cs="Arial"/>
                <w:color w:val="000000"/>
              </w:rPr>
            </w:pPr>
          </w:p>
        </w:tc>
        <w:tc>
          <w:tcPr>
            <w:tcW w:w="1600" w:type="dxa"/>
            <w:shd w:val="clear" w:color="auto" w:fill="auto"/>
            <w:noWrap/>
            <w:vAlign w:val="bottom"/>
            <w:hideMark/>
          </w:tcPr>
          <w:p w:rsidR="00996E54" w:rsidRPr="00367447" w:rsidRDefault="00996E54" w:rsidP="009E69AE">
            <w:pPr>
              <w:rPr>
                <w:rFonts w:ascii="Arial" w:hAnsi="Arial" w:cs="Arial"/>
                <w:color w:val="000000"/>
              </w:rPr>
            </w:pPr>
          </w:p>
        </w:tc>
      </w:tr>
    </w:tbl>
    <w:p w:rsidR="00996E54" w:rsidRDefault="00996E54" w:rsidP="00996E54">
      <w:pPr>
        <w:rPr>
          <w:rFonts w:ascii="Arial" w:hAnsi="Arial" w:cs="Arial"/>
          <w:lang w:val="sr-Cyrl-CS"/>
        </w:rPr>
      </w:pPr>
    </w:p>
    <w:p w:rsidR="00996E54" w:rsidRDefault="00996E54" w:rsidP="00996E54">
      <w:pPr>
        <w:rPr>
          <w:rFonts w:ascii="Arial" w:hAnsi="Arial" w:cs="Arial"/>
          <w:lang w:val="sr-Cyrl-CS"/>
        </w:rPr>
      </w:pPr>
    </w:p>
    <w:p w:rsidR="00996E54" w:rsidRDefault="00996E54" w:rsidP="00996E54">
      <w:pPr>
        <w:rPr>
          <w:rFonts w:ascii="Arial" w:hAnsi="Arial" w:cs="Arial"/>
          <w:lang w:val="sr-Cyrl-CS"/>
        </w:rPr>
      </w:pPr>
    </w:p>
    <w:p w:rsidR="00996E54" w:rsidRDefault="00996E54" w:rsidP="00996E54">
      <w:pPr>
        <w:rPr>
          <w:rFonts w:ascii="Arial" w:hAnsi="Arial" w:cs="Arial"/>
          <w:lang w:val="sr-Cyrl-CS"/>
        </w:rPr>
      </w:pPr>
    </w:p>
    <w:p w:rsidR="00996E54" w:rsidRDefault="00996E54" w:rsidP="00996E54">
      <w:pPr>
        <w:rPr>
          <w:rFonts w:ascii="Arial" w:hAnsi="Arial" w:cs="Arial"/>
          <w:lang w:val="sr-Cyrl-CS"/>
        </w:rPr>
      </w:pPr>
    </w:p>
    <w:p w:rsidR="00996E54" w:rsidRDefault="00996E54" w:rsidP="00996E54">
      <w:pPr>
        <w:rPr>
          <w:rFonts w:ascii="Arial" w:hAnsi="Arial" w:cs="Arial"/>
          <w:lang w:val="sr-Cyrl-CS"/>
        </w:rPr>
      </w:pPr>
    </w:p>
    <w:p w:rsidR="00996E54" w:rsidRPr="0019516B" w:rsidRDefault="00996E54" w:rsidP="00996E54">
      <w:pPr>
        <w:tabs>
          <w:tab w:val="left" w:pos="5820"/>
        </w:tabs>
        <w:rPr>
          <w:rFonts w:ascii="Arial" w:hAnsi="Arial" w:cs="Arial"/>
          <w:sz w:val="24"/>
          <w:szCs w:val="24"/>
          <w:lang w:val="sr-Cyrl-CS"/>
        </w:rPr>
      </w:pPr>
      <w:r>
        <w:rPr>
          <w:rFonts w:ascii="Arial" w:hAnsi="Arial" w:cs="Arial"/>
          <w:lang w:val="sr-Cyrl-CS"/>
        </w:rPr>
        <w:tab/>
        <w:t xml:space="preserve">          </w:t>
      </w:r>
      <w:r w:rsidRPr="0019516B">
        <w:rPr>
          <w:rFonts w:ascii="Arial" w:hAnsi="Arial" w:cs="Arial"/>
          <w:sz w:val="24"/>
          <w:szCs w:val="24"/>
          <w:lang w:val="sr-Cyrl-CS"/>
        </w:rPr>
        <w:t>Укупно без пдв-а ----------------------------</w:t>
      </w:r>
    </w:p>
    <w:p w:rsidR="00996E54" w:rsidRDefault="00996E54" w:rsidP="00996E54">
      <w:pPr>
        <w:rPr>
          <w:rFonts w:ascii="Arial" w:hAnsi="Arial" w:cs="Arial"/>
          <w:sz w:val="24"/>
          <w:szCs w:val="24"/>
          <w:lang w:val="sr-Cyrl-CS"/>
        </w:rPr>
      </w:pPr>
    </w:p>
    <w:p w:rsidR="00996E54" w:rsidRPr="0019516B" w:rsidRDefault="00996E54" w:rsidP="00996E54">
      <w:pPr>
        <w:rPr>
          <w:rFonts w:ascii="Arial" w:hAnsi="Arial" w:cs="Arial"/>
          <w:sz w:val="24"/>
          <w:szCs w:val="24"/>
          <w:lang w:val="sr-Cyrl-CS"/>
        </w:rPr>
      </w:pPr>
    </w:p>
    <w:p w:rsidR="005710D0" w:rsidRDefault="005710D0" w:rsidP="00B96FFF">
      <w:pPr>
        <w:rPr>
          <w:rFonts w:ascii="Tahoma" w:hAnsi="Tahoma" w:cs="Tahoma"/>
          <w:b/>
          <w:lang w:val="sr-Cyrl-CS"/>
        </w:rPr>
      </w:pPr>
    </w:p>
    <w:tbl>
      <w:tblPr>
        <w:tblW w:w="18302" w:type="dxa"/>
        <w:tblInd w:w="93" w:type="dxa"/>
        <w:tblLook w:val="04A0"/>
      </w:tblPr>
      <w:tblGrid>
        <w:gridCol w:w="10976"/>
        <w:gridCol w:w="222"/>
        <w:gridCol w:w="1095"/>
        <w:gridCol w:w="995"/>
        <w:gridCol w:w="1139"/>
        <w:gridCol w:w="1061"/>
        <w:gridCol w:w="1229"/>
        <w:gridCol w:w="1585"/>
      </w:tblGrid>
      <w:tr w:rsidR="00E37DC2" w:rsidRPr="00D43E61" w:rsidTr="000B6062">
        <w:trPr>
          <w:trHeight w:val="255"/>
        </w:trPr>
        <w:tc>
          <w:tcPr>
            <w:tcW w:w="10976" w:type="dxa"/>
            <w:tcBorders>
              <w:top w:val="nil"/>
              <w:left w:val="nil"/>
              <w:bottom w:val="nil"/>
              <w:right w:val="nil"/>
            </w:tcBorders>
            <w:shd w:val="clear" w:color="auto" w:fill="auto"/>
            <w:noWrap/>
            <w:vAlign w:val="bottom"/>
            <w:hideMark/>
          </w:tcPr>
          <w:p w:rsidR="00D43E61" w:rsidRPr="00D43E61" w:rsidRDefault="00D43E61" w:rsidP="000B6062">
            <w:pPr>
              <w:rPr>
                <w:rFonts w:ascii="Arial" w:hAnsi="Arial" w:cs="Arial"/>
                <w:b/>
                <w:bCs/>
              </w:rPr>
            </w:pPr>
          </w:p>
        </w:tc>
        <w:tc>
          <w:tcPr>
            <w:tcW w:w="222" w:type="dxa"/>
            <w:tcBorders>
              <w:top w:val="nil"/>
              <w:left w:val="nil"/>
              <w:bottom w:val="nil"/>
              <w:right w:val="nil"/>
            </w:tcBorders>
            <w:shd w:val="clear" w:color="auto" w:fill="auto"/>
            <w:vAlign w:val="bottom"/>
            <w:hideMark/>
          </w:tcPr>
          <w:p w:rsidR="00D43E61" w:rsidRPr="00D43E61" w:rsidRDefault="00D43E61" w:rsidP="00D43E61">
            <w:pPr>
              <w:rPr>
                <w:rFonts w:ascii="Arial" w:hAnsi="Arial" w:cs="Arial"/>
                <w:b/>
                <w:bCs/>
              </w:rPr>
            </w:pPr>
          </w:p>
        </w:tc>
        <w:tc>
          <w:tcPr>
            <w:tcW w:w="10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99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13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061"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229"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c>
          <w:tcPr>
            <w:tcW w:w="1585" w:type="dxa"/>
            <w:tcBorders>
              <w:top w:val="nil"/>
              <w:left w:val="nil"/>
              <w:bottom w:val="nil"/>
              <w:right w:val="nil"/>
            </w:tcBorders>
            <w:shd w:val="clear" w:color="auto" w:fill="auto"/>
            <w:noWrap/>
            <w:vAlign w:val="bottom"/>
            <w:hideMark/>
          </w:tcPr>
          <w:p w:rsidR="00D43E61" w:rsidRPr="00D43E61" w:rsidRDefault="00D43E61" w:rsidP="00D43E61">
            <w:pPr>
              <w:rPr>
                <w:rFonts w:ascii="Arial" w:hAnsi="Arial" w:cs="Arial"/>
                <w:b/>
                <w:bCs/>
              </w:rPr>
            </w:pPr>
          </w:p>
        </w:tc>
      </w:tr>
    </w:tbl>
    <w:p w:rsidR="001E211B" w:rsidRPr="00C450BF" w:rsidRDefault="0019516B" w:rsidP="00C450BF">
      <w:pPr>
        <w:tabs>
          <w:tab w:val="left" w:pos="5820"/>
        </w:tabs>
        <w:rPr>
          <w:rFonts w:ascii="Arial" w:hAnsi="Arial" w:cs="Arial"/>
          <w:sz w:val="24"/>
          <w:szCs w:val="24"/>
        </w:rPr>
      </w:pPr>
      <w:r>
        <w:rPr>
          <w:rFonts w:ascii="Arial" w:hAnsi="Arial" w:cs="Arial"/>
          <w:lang w:val="sr-Cyrl-CS"/>
        </w:rPr>
        <w:tab/>
        <w:t xml:space="preserve">         </w:t>
      </w:r>
    </w:p>
    <w:p w:rsidR="005E5F16" w:rsidRDefault="005E5F16" w:rsidP="005E5F16">
      <w:pPr>
        <w:jc w:val="both"/>
        <w:rPr>
          <w:sz w:val="28"/>
          <w:szCs w:val="28"/>
        </w:rPr>
      </w:pPr>
      <w:r>
        <w:rPr>
          <w:sz w:val="28"/>
          <w:szCs w:val="28"/>
          <w:lang w:val="sr-Cyrl-CS"/>
        </w:rPr>
        <w:t xml:space="preserve">  </w:t>
      </w:r>
      <w:r w:rsidRPr="00C13FF8">
        <w:rPr>
          <w:sz w:val="28"/>
          <w:szCs w:val="28"/>
          <w:lang w:val="sr-Cyrl-CS"/>
        </w:rPr>
        <w:t>Горе наведена спецификација је саставни део понуде.</w:t>
      </w:r>
    </w:p>
    <w:p w:rsidR="005E5F16" w:rsidRDefault="005E5F16" w:rsidP="005E5F16">
      <w:pPr>
        <w:suppressAutoHyphens/>
        <w:jc w:val="both"/>
        <w:rPr>
          <w:rFonts w:ascii="Tahoma" w:hAnsi="Tahoma" w:cs="Tahoma"/>
          <w:bCs/>
          <w:iCs/>
          <w:color w:val="000000"/>
          <w:sz w:val="24"/>
          <w:szCs w:val="24"/>
          <w:lang w:val="sr-Cyrl-CS"/>
        </w:rPr>
      </w:pPr>
    </w:p>
    <w:p w:rsidR="00594CEF" w:rsidRDefault="00594CEF" w:rsidP="00C450BF">
      <w:pPr>
        <w:tabs>
          <w:tab w:val="left" w:pos="6015"/>
        </w:tabs>
        <w:autoSpaceDE w:val="0"/>
        <w:autoSpaceDN w:val="0"/>
        <w:adjustRightInd w:val="0"/>
        <w:rPr>
          <w:color w:val="000000"/>
          <w:sz w:val="28"/>
          <w:szCs w:val="28"/>
        </w:rPr>
      </w:pPr>
      <w:r w:rsidRPr="0003616C">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 Уговор ће се закључити на износ процењене вредности јавне набавке</w:t>
      </w:r>
    </w:p>
    <w:p w:rsidR="00C450BF" w:rsidRPr="00C450BF" w:rsidRDefault="00C450BF" w:rsidP="00C450BF">
      <w:pPr>
        <w:tabs>
          <w:tab w:val="left" w:pos="6015"/>
        </w:tabs>
        <w:autoSpaceDE w:val="0"/>
        <w:autoSpaceDN w:val="0"/>
        <w:adjustRightInd w:val="0"/>
        <w:rPr>
          <w:color w:val="000000"/>
          <w:sz w:val="28"/>
          <w:szCs w:val="28"/>
        </w:rPr>
      </w:pPr>
    </w:p>
    <w:p w:rsidR="005E5F16" w:rsidRPr="0003616C" w:rsidRDefault="005E5F16" w:rsidP="005E5F16">
      <w:pPr>
        <w:suppressAutoHyphens/>
        <w:ind w:firstLine="708"/>
        <w:jc w:val="both"/>
        <w:rPr>
          <w:rFonts w:ascii="Tahoma" w:hAnsi="Tahoma" w:cs="Tahoma"/>
          <w:bCs/>
          <w:iCs/>
          <w:color w:val="000000"/>
          <w:sz w:val="24"/>
          <w:szCs w:val="24"/>
        </w:rPr>
      </w:pPr>
      <w:r w:rsidRPr="0003616C">
        <w:rPr>
          <w:rFonts w:ascii="Tahoma" w:hAnsi="Tahoma" w:cs="Tahoma"/>
          <w:bCs/>
          <w:iCs/>
          <w:color w:val="000000"/>
          <w:sz w:val="24"/>
          <w:szCs w:val="24"/>
        </w:rPr>
        <w:lastRenderedPageBreak/>
        <w:t>С обзиром да се ради о добрима чија се количина не може прецизно утврдити на годишњем нивоу, наведен</w:t>
      </w:r>
      <w:r w:rsidR="00474150" w:rsidRPr="0003616C">
        <w:rPr>
          <w:rFonts w:ascii="Tahoma" w:hAnsi="Tahoma" w:cs="Tahoma"/>
          <w:bCs/>
          <w:iCs/>
          <w:color w:val="000000"/>
          <w:sz w:val="24"/>
          <w:szCs w:val="24"/>
        </w:rPr>
        <w:t xml:space="preserve">е количине </w:t>
      </w:r>
      <w:r w:rsidRPr="0003616C">
        <w:rPr>
          <w:rFonts w:ascii="Tahoma" w:hAnsi="Tahoma" w:cs="Tahoma"/>
          <w:bCs/>
          <w:iCs/>
          <w:color w:val="000000"/>
          <w:sz w:val="24"/>
          <w:szCs w:val="24"/>
        </w:rPr>
        <w:t xml:space="preserve"> су оквирне, те приликом реализације уговора може доћи до одступања.</w:t>
      </w:r>
    </w:p>
    <w:p w:rsidR="005E5F16" w:rsidRPr="0003616C" w:rsidRDefault="005E5F16" w:rsidP="005E5F16">
      <w:pPr>
        <w:suppressAutoHyphens/>
        <w:ind w:firstLine="708"/>
        <w:jc w:val="both"/>
        <w:rPr>
          <w:rFonts w:ascii="Tahoma" w:hAnsi="Tahoma" w:cs="Tahoma"/>
          <w:bCs/>
          <w:iCs/>
          <w:color w:val="000000"/>
          <w:sz w:val="24"/>
          <w:szCs w:val="24"/>
        </w:rPr>
      </w:pPr>
      <w:r w:rsidRPr="0003616C">
        <w:rPr>
          <w:rFonts w:ascii="Tahoma" w:hAnsi="Tahoma" w:cs="Tahoma"/>
          <w:bCs/>
          <w:iCs/>
          <w:color w:val="000000"/>
          <w:sz w:val="24"/>
          <w:szCs w:val="24"/>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Pr="0003616C">
        <w:rPr>
          <w:rFonts w:ascii="Tahoma" w:hAnsi="Tahoma" w:cs="Tahoma"/>
          <w:bCs/>
          <w:iCs/>
          <w:color w:val="000000"/>
          <w:sz w:val="24"/>
          <w:szCs w:val="24"/>
          <w:lang w:val="sr-Cyrl-CS"/>
        </w:rPr>
        <w:t xml:space="preserve"> </w:t>
      </w:r>
      <w:r w:rsidRPr="0003616C">
        <w:rPr>
          <w:rFonts w:ascii="Tahoma" w:hAnsi="Tahoma" w:cs="Tahoma"/>
          <w:bCs/>
          <w:iCs/>
          <w:color w:val="000000"/>
          <w:sz w:val="24"/>
          <w:szCs w:val="24"/>
        </w:rPr>
        <w:t>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1E211B" w:rsidRPr="0003616C" w:rsidRDefault="001E211B" w:rsidP="00B96FFF">
      <w:pPr>
        <w:rPr>
          <w:rFonts w:ascii="Tahoma" w:hAnsi="Tahoma" w:cs="Tahoma"/>
          <w:lang w:val="sr-Cyrl-CS"/>
        </w:rPr>
      </w:pPr>
    </w:p>
    <w:p w:rsidR="00B96FFF" w:rsidRDefault="00B96FFF" w:rsidP="00B96FFF">
      <w:pPr>
        <w:rPr>
          <w:rFonts w:ascii="Arial" w:hAnsi="Arial" w:cs="Arial"/>
          <w:lang w:val="sr-Cyrl-CS"/>
        </w:rPr>
      </w:pPr>
      <w:r>
        <w:rPr>
          <w:rFonts w:ascii="Arial" w:hAnsi="Arial" w:cs="Arial"/>
          <w:lang w:val="sr-Cyrl-CS"/>
        </w:rPr>
        <w:t xml:space="preserve">                           </w:t>
      </w:r>
    </w:p>
    <w:p w:rsidR="00B96FFF" w:rsidRDefault="00B96FFF" w:rsidP="00B96FFF">
      <w:pPr>
        <w:jc w:val="both"/>
        <w:rPr>
          <w:rFonts w:ascii="Arial" w:hAnsi="Arial" w:cs="Arial"/>
          <w:lang w:val="sr-Latn-CS"/>
        </w:rPr>
      </w:pPr>
    </w:p>
    <w:p w:rsidR="00B96FFF" w:rsidRPr="00F55BFF" w:rsidRDefault="00B96FFF" w:rsidP="00B96FFF">
      <w:pPr>
        <w:jc w:val="both"/>
        <w:rPr>
          <w:b/>
          <w:bCs/>
          <w:sz w:val="28"/>
          <w:szCs w:val="28"/>
        </w:rPr>
      </w:pPr>
      <w:r w:rsidRPr="00F55BFF">
        <w:rPr>
          <w:sz w:val="28"/>
          <w:szCs w:val="28"/>
          <w:lang w:val="sr-Cyrl-CS"/>
        </w:rPr>
        <w:t>1. РОК ВАЖЕЊА ПОНУДЕ _</w:t>
      </w:r>
      <w:r w:rsidR="00A04ABD" w:rsidRPr="00F55BFF">
        <w:rPr>
          <w:sz w:val="28"/>
          <w:szCs w:val="28"/>
          <w:lang w:val="sr-Cyrl-CS"/>
        </w:rPr>
        <w:t>_____</w:t>
      </w:r>
      <w:r w:rsidRPr="00F55BFF">
        <w:rPr>
          <w:sz w:val="28"/>
          <w:szCs w:val="28"/>
          <w:lang w:val="sr-Cyrl-CS"/>
        </w:rPr>
        <w:t xml:space="preserve"> </w:t>
      </w:r>
      <w:r w:rsidR="00A04ABD" w:rsidRPr="00F55BFF">
        <w:rPr>
          <w:sz w:val="28"/>
          <w:szCs w:val="28"/>
          <w:lang w:val="sr-Cyrl-CS"/>
        </w:rPr>
        <w:t xml:space="preserve">(минимум 30 дана) </w:t>
      </w:r>
      <w:r w:rsidRPr="00F55BFF">
        <w:rPr>
          <w:sz w:val="28"/>
          <w:szCs w:val="28"/>
          <w:lang w:val="sr-Cyrl-CS"/>
        </w:rPr>
        <w:t xml:space="preserve"> од дана отварања понуда</w:t>
      </w:r>
    </w:p>
    <w:p w:rsidR="00B96FFF" w:rsidRPr="00F55BFF" w:rsidRDefault="00B96FFF" w:rsidP="00B96FFF">
      <w:pPr>
        <w:pStyle w:val="BodyText"/>
        <w:spacing w:after="0"/>
        <w:rPr>
          <w:sz w:val="28"/>
          <w:szCs w:val="28"/>
          <w:lang w:val="sr-Cyrl-CS"/>
        </w:rPr>
      </w:pPr>
    </w:p>
    <w:p w:rsidR="00B96FFF" w:rsidRPr="00F55BFF" w:rsidRDefault="00B96FFF" w:rsidP="00B96FFF">
      <w:pPr>
        <w:pStyle w:val="BodyText"/>
        <w:spacing w:after="0"/>
        <w:rPr>
          <w:sz w:val="28"/>
          <w:szCs w:val="28"/>
          <w:lang w:val="sr-Cyrl-CS"/>
        </w:rPr>
      </w:pPr>
      <w:r w:rsidRPr="00F55BFF">
        <w:rPr>
          <w:sz w:val="28"/>
          <w:szCs w:val="28"/>
          <w:lang w:val="sr-Cyrl-CS"/>
        </w:rPr>
        <w:t>2.</w:t>
      </w:r>
      <w:r w:rsidR="00CF5D0A" w:rsidRPr="00F55BFF">
        <w:rPr>
          <w:sz w:val="28"/>
          <w:szCs w:val="28"/>
          <w:lang w:val="sr-Cyrl-CS"/>
        </w:rPr>
        <w:t>УКУ</w:t>
      </w:r>
      <w:r w:rsidR="00D1031D">
        <w:rPr>
          <w:sz w:val="28"/>
          <w:szCs w:val="28"/>
          <w:lang w:val="sr-Cyrl-CS"/>
        </w:rPr>
        <w:t xml:space="preserve">ПНА ВРЕДНОСТ ПОНУДЕ  ХИДРО- ЕЛЕКТРО </w:t>
      </w:r>
      <w:r w:rsidR="00CF5D0A" w:rsidRPr="00F55BFF">
        <w:rPr>
          <w:sz w:val="28"/>
          <w:szCs w:val="28"/>
          <w:lang w:val="sr-Cyrl-CS"/>
        </w:rPr>
        <w:t xml:space="preserve"> МАТЕРИЈАЛА</w:t>
      </w:r>
      <w:r w:rsidRPr="00F55BFF">
        <w:rPr>
          <w:sz w:val="28"/>
          <w:szCs w:val="28"/>
          <w:lang w:val="sr-Cyrl-CS"/>
        </w:rPr>
        <w:t xml:space="preserve"> износи ___________________ динара, без пдв-а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B96FFF" w:rsidP="00B96FFF">
      <w:pPr>
        <w:pStyle w:val="BodyText"/>
        <w:spacing w:after="0"/>
        <w:rPr>
          <w:sz w:val="28"/>
          <w:szCs w:val="28"/>
          <w:lang w:val="sr-Cyrl-CS"/>
        </w:rPr>
      </w:pPr>
      <w:r w:rsidRPr="00F55BFF">
        <w:rPr>
          <w:sz w:val="28"/>
          <w:szCs w:val="28"/>
          <w:lang w:val="sr-Cyrl-CS"/>
        </w:rPr>
        <w:t>3. .У</w:t>
      </w:r>
      <w:r w:rsidR="00CF5D0A" w:rsidRPr="00F55BFF">
        <w:rPr>
          <w:sz w:val="28"/>
          <w:szCs w:val="28"/>
          <w:lang w:val="sr-Cyrl-CS"/>
        </w:rPr>
        <w:t>КУ</w:t>
      </w:r>
      <w:r w:rsidR="00D1031D">
        <w:rPr>
          <w:sz w:val="28"/>
          <w:szCs w:val="28"/>
          <w:lang w:val="sr-Cyrl-CS"/>
        </w:rPr>
        <w:t xml:space="preserve">ПНА ВРЕДНОСТ ПОНУДЕ ХИДРО – ЕЛЕКТРО </w:t>
      </w:r>
      <w:r w:rsidR="00CF5D0A" w:rsidRPr="00F55BFF">
        <w:rPr>
          <w:sz w:val="28"/>
          <w:szCs w:val="28"/>
          <w:lang w:val="sr-Cyrl-CS"/>
        </w:rPr>
        <w:t xml:space="preserve"> МАТЕРИЈАЛА </w:t>
      </w:r>
      <w:r w:rsidRPr="00F55BFF">
        <w:rPr>
          <w:sz w:val="28"/>
          <w:szCs w:val="28"/>
          <w:lang w:val="sr-Cyrl-CS"/>
        </w:rPr>
        <w:t xml:space="preserve"> износи ___________________ динара, са пдв-ом</w:t>
      </w:r>
    </w:p>
    <w:p w:rsidR="00B96FFF" w:rsidRPr="00F55BFF" w:rsidRDefault="00B96FFF" w:rsidP="00B96FFF">
      <w:pPr>
        <w:pStyle w:val="BodyText"/>
        <w:spacing w:after="0"/>
        <w:rPr>
          <w:sz w:val="28"/>
          <w:szCs w:val="28"/>
        </w:rPr>
      </w:pPr>
    </w:p>
    <w:p w:rsidR="00B96FFF" w:rsidRPr="00F55BFF" w:rsidRDefault="009F2452" w:rsidP="00B96FFF">
      <w:pPr>
        <w:pStyle w:val="BodyText"/>
        <w:spacing w:after="0"/>
        <w:jc w:val="both"/>
        <w:rPr>
          <w:sz w:val="28"/>
          <w:szCs w:val="28"/>
          <w:lang w:val="sr-Cyrl-CS"/>
        </w:rPr>
      </w:pPr>
      <w:r w:rsidRPr="00F55BFF">
        <w:rPr>
          <w:sz w:val="28"/>
          <w:szCs w:val="28"/>
          <w:lang w:val="sr-Cyrl-CS"/>
        </w:rPr>
        <w:t>4. РОК  ИСПОРУКЕ</w:t>
      </w:r>
      <w:r w:rsidR="00B96FFF" w:rsidRPr="00F55BFF">
        <w:rPr>
          <w:sz w:val="28"/>
          <w:szCs w:val="28"/>
          <w:lang w:val="sr-Cyrl-CS"/>
        </w:rPr>
        <w:t xml:space="preserve">  </w:t>
      </w:r>
      <w:r w:rsidR="00B96FFF" w:rsidRPr="00F55BFF">
        <w:rPr>
          <w:sz w:val="28"/>
          <w:szCs w:val="28"/>
        </w:rPr>
        <w:t>:</w:t>
      </w:r>
      <w:r w:rsidRPr="00F55BFF">
        <w:rPr>
          <w:sz w:val="28"/>
          <w:szCs w:val="28"/>
          <w:lang w:val="sr-Cyrl-CS"/>
        </w:rPr>
        <w:t xml:space="preserve"> </w:t>
      </w:r>
      <w:r w:rsidR="00CF5D0A" w:rsidRPr="00F55BFF">
        <w:rPr>
          <w:sz w:val="28"/>
          <w:szCs w:val="28"/>
        </w:rPr>
        <w:t xml:space="preserve">______ ( максимум </w:t>
      </w:r>
      <w:r w:rsidR="00CF5D0A" w:rsidRPr="00F55BFF">
        <w:rPr>
          <w:sz w:val="28"/>
          <w:szCs w:val="28"/>
          <w:lang w:val="sr-Cyrl-CS"/>
        </w:rPr>
        <w:t>5</w:t>
      </w:r>
      <w:r w:rsidRPr="00F55BFF">
        <w:rPr>
          <w:sz w:val="28"/>
          <w:szCs w:val="28"/>
        </w:rPr>
        <w:t xml:space="preserve"> дана ) од дана пријема захтева наручиоца</w:t>
      </w:r>
    </w:p>
    <w:p w:rsidR="003846B4" w:rsidRPr="00F55BFF" w:rsidRDefault="003846B4" w:rsidP="00B96FFF">
      <w:pPr>
        <w:pStyle w:val="BodyText"/>
        <w:spacing w:after="0"/>
        <w:jc w:val="both"/>
        <w:rPr>
          <w:sz w:val="28"/>
          <w:szCs w:val="28"/>
          <w:lang w:val="sr-Cyrl-CS"/>
        </w:rPr>
      </w:pPr>
    </w:p>
    <w:p w:rsidR="00B96FFF" w:rsidRPr="00F55BFF" w:rsidRDefault="003846B4" w:rsidP="00F764EE">
      <w:pPr>
        <w:jc w:val="both"/>
        <w:rPr>
          <w:sz w:val="28"/>
          <w:szCs w:val="28"/>
          <w:lang w:val="sr-Cyrl-CS"/>
        </w:rPr>
      </w:pPr>
      <w:r w:rsidRPr="00F55BFF">
        <w:rPr>
          <w:sz w:val="28"/>
          <w:szCs w:val="28"/>
          <w:lang w:val="sr-Latn-CS"/>
        </w:rPr>
        <w:t xml:space="preserve">5. </w:t>
      </w:r>
      <w:r w:rsidRPr="00F55BFF">
        <w:rPr>
          <w:sz w:val="28"/>
          <w:szCs w:val="28"/>
          <w:lang w:val="sr-Cyrl-CS"/>
        </w:rPr>
        <w:t xml:space="preserve">НАЧИН ИСПОРУКЕ </w:t>
      </w:r>
      <w:r w:rsidRPr="00F55BFF">
        <w:rPr>
          <w:sz w:val="28"/>
          <w:szCs w:val="28"/>
        </w:rPr>
        <w:t>сукцесивно</w:t>
      </w:r>
      <w:r w:rsidRPr="00F55BFF">
        <w:rPr>
          <w:sz w:val="28"/>
          <w:szCs w:val="28"/>
          <w:lang w:val="sr-Cyrl-CS"/>
        </w:rPr>
        <w:t xml:space="preserve">, </w:t>
      </w:r>
      <w:r w:rsidRPr="00F55BFF">
        <w:rPr>
          <w:sz w:val="28"/>
          <w:szCs w:val="28"/>
          <w:lang w:val="sr-Latn-CS"/>
        </w:rPr>
        <w:t>Fco</w:t>
      </w:r>
      <w:r w:rsidRPr="00F55BFF">
        <w:rPr>
          <w:sz w:val="28"/>
          <w:szCs w:val="28"/>
          <w:lang w:val="sr-Cyrl-CS"/>
        </w:rPr>
        <w:t xml:space="preserve"> купац – Ласла Гала 22, Нови Сад.</w:t>
      </w:r>
    </w:p>
    <w:p w:rsidR="00B96FFF" w:rsidRPr="00F55BFF" w:rsidRDefault="00B96FFF" w:rsidP="00B96FFF">
      <w:pPr>
        <w:tabs>
          <w:tab w:val="left" w:pos="1770"/>
        </w:tabs>
        <w:rPr>
          <w:sz w:val="28"/>
          <w:szCs w:val="28"/>
          <w:lang w:val="sr-Cyrl-CS"/>
        </w:rPr>
      </w:pPr>
      <w:r w:rsidRPr="00F55BFF">
        <w:rPr>
          <w:sz w:val="28"/>
          <w:szCs w:val="28"/>
          <w:lang w:val="sr-Cyrl-CS"/>
        </w:rPr>
        <w:tab/>
      </w:r>
    </w:p>
    <w:p w:rsidR="00B96FFF" w:rsidRPr="00F55BFF" w:rsidRDefault="003846B4" w:rsidP="00B96FFF">
      <w:pPr>
        <w:pStyle w:val="BodyText"/>
        <w:spacing w:after="0"/>
        <w:jc w:val="both"/>
        <w:rPr>
          <w:sz w:val="28"/>
          <w:szCs w:val="28"/>
          <w:lang w:val="sr-Cyrl-CS"/>
        </w:rPr>
      </w:pPr>
      <w:r w:rsidRPr="00F55BFF">
        <w:rPr>
          <w:sz w:val="28"/>
          <w:szCs w:val="28"/>
          <w:lang w:val="sr-Cyrl-CS"/>
        </w:rPr>
        <w:t>6</w:t>
      </w:r>
      <w:r w:rsidR="00B96FFF" w:rsidRPr="00F55BFF">
        <w:rPr>
          <w:sz w:val="28"/>
          <w:szCs w:val="28"/>
          <w:lang w:val="sr-Cyrl-CS"/>
        </w:rPr>
        <w:t>. НАЧИН И УСЛОВИ ПЛАЋАЊА</w:t>
      </w:r>
      <w:r w:rsidR="00B96FFF" w:rsidRPr="00F55BFF">
        <w:rPr>
          <w:sz w:val="28"/>
          <w:szCs w:val="28"/>
        </w:rPr>
        <w:t xml:space="preserve">: </w:t>
      </w:r>
      <w:r w:rsidR="00B96FFF" w:rsidRPr="00F55BFF">
        <w:rPr>
          <w:sz w:val="28"/>
          <w:szCs w:val="28"/>
          <w:lang w:val="sr-Cyrl-CS"/>
        </w:rPr>
        <w:t>Пла</w:t>
      </w:r>
      <w:r w:rsidR="00A53EB7" w:rsidRPr="00F55BFF">
        <w:rPr>
          <w:sz w:val="28"/>
          <w:szCs w:val="28"/>
          <w:lang w:val="sr-Cyrl-CS"/>
        </w:rPr>
        <w:t>ћање испоручених добара</w:t>
      </w:r>
      <w:r w:rsidR="009F2452" w:rsidRPr="00F55BFF">
        <w:rPr>
          <w:sz w:val="28"/>
          <w:szCs w:val="28"/>
          <w:lang w:val="sr-Cyrl-CS"/>
        </w:rPr>
        <w:t xml:space="preserve"> </w:t>
      </w:r>
      <w:r w:rsidR="00B96FFF" w:rsidRPr="00F55BFF">
        <w:rPr>
          <w:sz w:val="28"/>
          <w:szCs w:val="28"/>
          <w:lang w:val="sr-Cyrl-CS"/>
        </w:rPr>
        <w:t xml:space="preserve"> Наручилац ће извршити у року од  45 календарских дана од дана пријема фактуре пон</w:t>
      </w:r>
      <w:r w:rsidR="00BF19C9" w:rsidRPr="00F55BFF">
        <w:rPr>
          <w:sz w:val="28"/>
          <w:szCs w:val="28"/>
          <w:lang w:val="sr-Cyrl-CS"/>
        </w:rPr>
        <w:t>уђача за сваку појединачну испоруку.</w:t>
      </w:r>
    </w:p>
    <w:p w:rsidR="0009476C" w:rsidRPr="00F55BFF" w:rsidRDefault="0009476C" w:rsidP="00B96FFF">
      <w:pPr>
        <w:pStyle w:val="BodyText"/>
        <w:spacing w:after="0"/>
        <w:jc w:val="both"/>
        <w:rPr>
          <w:sz w:val="28"/>
          <w:szCs w:val="28"/>
          <w:lang w:val="sr-Cyrl-CS"/>
        </w:rPr>
      </w:pPr>
    </w:p>
    <w:p w:rsidR="0009476C" w:rsidRPr="00F55BFF" w:rsidRDefault="003846B4" w:rsidP="00B96FFF">
      <w:pPr>
        <w:pStyle w:val="BodyText"/>
        <w:spacing w:after="0"/>
        <w:jc w:val="both"/>
        <w:rPr>
          <w:sz w:val="28"/>
          <w:szCs w:val="28"/>
          <w:lang w:val="sr-Cyrl-CS"/>
        </w:rPr>
      </w:pPr>
      <w:r w:rsidRPr="00F55BFF">
        <w:rPr>
          <w:sz w:val="28"/>
          <w:szCs w:val="28"/>
          <w:lang w:val="sr-Cyrl-CS"/>
        </w:rPr>
        <w:t>7</w:t>
      </w:r>
      <w:r w:rsidR="0009476C" w:rsidRPr="00F55BFF">
        <w:rPr>
          <w:sz w:val="28"/>
          <w:szCs w:val="28"/>
          <w:lang w:val="sr-Cyrl-CS"/>
        </w:rPr>
        <w:t>. ВРЕМЕ ТРАЈАЊА УГОВОРА: 12 месеци од дана потписивања уговора</w:t>
      </w:r>
    </w:p>
    <w:p w:rsidR="00B96FFF" w:rsidRPr="00F55BFF" w:rsidRDefault="00B96FFF" w:rsidP="00B96FFF">
      <w:pPr>
        <w:pStyle w:val="BodyText"/>
        <w:spacing w:after="0"/>
        <w:rPr>
          <w:sz w:val="28"/>
          <w:szCs w:val="28"/>
          <w:lang w:val="sr-Cyrl-CS"/>
        </w:rPr>
      </w:pPr>
      <w:r w:rsidRPr="00F55BFF">
        <w:rPr>
          <w:sz w:val="28"/>
          <w:szCs w:val="28"/>
          <w:lang w:val="sr-Cyrl-CS"/>
        </w:rPr>
        <w:t xml:space="preserve">  </w:t>
      </w:r>
    </w:p>
    <w:p w:rsidR="00B96FFF" w:rsidRPr="00F55BFF" w:rsidRDefault="003846B4" w:rsidP="00B96FFF">
      <w:pPr>
        <w:pStyle w:val="BodyText"/>
        <w:spacing w:after="0"/>
        <w:rPr>
          <w:sz w:val="28"/>
          <w:szCs w:val="28"/>
          <w:lang w:val="sr-Cyrl-CS"/>
        </w:rPr>
      </w:pPr>
      <w:r w:rsidRPr="00F55BFF">
        <w:rPr>
          <w:sz w:val="28"/>
          <w:szCs w:val="28"/>
          <w:lang w:val="sr-Cyrl-CS"/>
        </w:rPr>
        <w:t>8</w:t>
      </w:r>
      <w:r w:rsidR="00B96FFF" w:rsidRPr="00F55BFF">
        <w:rPr>
          <w:sz w:val="28"/>
          <w:szCs w:val="28"/>
          <w:lang w:val="sr-Cyrl-CS"/>
        </w:rPr>
        <w:t xml:space="preserve">. НАЧИН ПОДНОШЕЊА ПОНУДЕ:  </w:t>
      </w:r>
    </w:p>
    <w:p w:rsidR="00B96FFF" w:rsidRPr="00F55BFF" w:rsidRDefault="00B96FFF" w:rsidP="00B96FFF">
      <w:pPr>
        <w:numPr>
          <w:ilvl w:val="0"/>
          <w:numId w:val="28"/>
        </w:numPr>
        <w:rPr>
          <w:sz w:val="28"/>
          <w:szCs w:val="28"/>
          <w:lang w:val="sr-Cyrl-CS"/>
        </w:rPr>
      </w:pPr>
      <w:r w:rsidRPr="00F55BFF">
        <w:rPr>
          <w:sz w:val="28"/>
          <w:szCs w:val="28"/>
          <w:lang w:val="sr-Cyrl-CS"/>
        </w:rPr>
        <w:t>самостално</w:t>
      </w:r>
    </w:p>
    <w:p w:rsidR="00B96FFF" w:rsidRPr="00F55BFF" w:rsidRDefault="00B96FFF" w:rsidP="00B96FFF">
      <w:pPr>
        <w:numPr>
          <w:ilvl w:val="0"/>
          <w:numId w:val="28"/>
        </w:numPr>
        <w:rPr>
          <w:sz w:val="28"/>
          <w:szCs w:val="28"/>
          <w:lang w:val="sr-Cyrl-CS"/>
        </w:rPr>
      </w:pPr>
      <w:r w:rsidRPr="00F55BFF">
        <w:rPr>
          <w:sz w:val="28"/>
          <w:szCs w:val="28"/>
          <w:lang w:val="sr-Cyrl-CS"/>
        </w:rPr>
        <w:t>са подизвођачем</w:t>
      </w:r>
    </w:p>
    <w:p w:rsidR="00B96FFF" w:rsidRPr="00F55BFF" w:rsidRDefault="00B96FFF" w:rsidP="00B96FFF">
      <w:pPr>
        <w:numPr>
          <w:ilvl w:val="0"/>
          <w:numId w:val="28"/>
        </w:numPr>
        <w:rPr>
          <w:sz w:val="28"/>
          <w:szCs w:val="28"/>
          <w:lang w:val="sr-Cyrl-CS"/>
        </w:rPr>
      </w:pPr>
      <w:r w:rsidRPr="00F55BFF">
        <w:rPr>
          <w:sz w:val="28"/>
          <w:szCs w:val="28"/>
          <w:lang w:val="sr-Cyrl-CS"/>
        </w:rPr>
        <w:t xml:space="preserve">група понуђача (заједничка понуда) </w:t>
      </w:r>
    </w:p>
    <w:p w:rsidR="00B96FFF" w:rsidRPr="00F55BFF" w:rsidRDefault="00B96FFF" w:rsidP="00B96FFF">
      <w:pPr>
        <w:rPr>
          <w:sz w:val="28"/>
          <w:szCs w:val="28"/>
          <w:lang w:val="sr-Cyrl-CS"/>
        </w:rPr>
      </w:pPr>
      <w:r w:rsidRPr="00F55BFF">
        <w:rPr>
          <w:sz w:val="28"/>
          <w:szCs w:val="28"/>
          <w:lang w:val="sr-Cyrl-CS"/>
        </w:rPr>
        <w:t xml:space="preserve">              (Напомена: понуђач заокружује опцију коју нуди)</w:t>
      </w:r>
    </w:p>
    <w:p w:rsidR="00B96FFF" w:rsidRPr="00F55BFF" w:rsidRDefault="00B96FFF" w:rsidP="00B96FFF">
      <w:pPr>
        <w:pStyle w:val="BodyText"/>
        <w:ind w:left="993"/>
        <w:rPr>
          <w:sz w:val="28"/>
          <w:szCs w:val="28"/>
        </w:rPr>
      </w:pPr>
    </w:p>
    <w:p w:rsidR="00B96FFF" w:rsidRDefault="00B96FFF" w:rsidP="00B96FFF">
      <w:pPr>
        <w:pStyle w:val="BodyText"/>
        <w:ind w:left="993"/>
        <w:rPr>
          <w:rFonts w:ascii="Tahoma" w:hAnsi="Tahoma" w:cs="Arial"/>
          <w:sz w:val="24"/>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B96FFF" w:rsidRDefault="00B96FFF" w:rsidP="00B96FFF">
      <w:pPr>
        <w:pStyle w:val="BodyText"/>
      </w:pPr>
    </w:p>
    <w:p w:rsidR="00B96FFF" w:rsidRDefault="00B96FFF" w:rsidP="00B96FFF">
      <w:pPr>
        <w:pStyle w:val="BodyTextIndent2"/>
        <w:spacing w:after="0" w:line="240" w:lineRule="auto"/>
        <w:ind w:left="0"/>
        <w:jc w:val="center"/>
        <w:rPr>
          <w:rFonts w:ascii="Tahoma" w:hAnsi="Tahoma"/>
          <w:b/>
          <w:lang w:val="sr-Cyrl-CS"/>
        </w:rPr>
      </w:pPr>
    </w:p>
    <w:p w:rsidR="00B96FFF" w:rsidRDefault="00B96FFF" w:rsidP="00B96FFF">
      <w:pPr>
        <w:pStyle w:val="BodyTextIndent2"/>
        <w:spacing w:after="0" w:line="240" w:lineRule="auto"/>
        <w:ind w:left="0"/>
        <w:jc w:val="center"/>
        <w:rPr>
          <w:rFonts w:ascii="Tahoma" w:hAnsi="Tahoma"/>
          <w:b/>
          <w:lang w:val="sr-Cyrl-CS"/>
        </w:rPr>
      </w:pPr>
    </w:p>
    <w:p w:rsidR="00B0789A" w:rsidRPr="00161F1C" w:rsidRDefault="00B0789A" w:rsidP="00381B94">
      <w:pPr>
        <w:rPr>
          <w:rFonts w:ascii="Tahoma" w:hAnsi="Tahoma" w:cs="Tahoma"/>
          <w:sz w:val="24"/>
          <w:szCs w:val="24"/>
          <w:lang w:val="sr-Cyrl-CS"/>
        </w:rPr>
      </w:pPr>
    </w:p>
    <w:p w:rsidR="00B0789A" w:rsidRPr="00161F1C" w:rsidRDefault="00B0789A" w:rsidP="00381B94">
      <w:pPr>
        <w:rPr>
          <w:rFonts w:ascii="Tahoma" w:hAnsi="Tahoma" w:cs="Tahoma"/>
          <w:sz w:val="24"/>
          <w:szCs w:val="24"/>
          <w:lang w:val="sr-Cyrl-CS"/>
        </w:rPr>
      </w:pPr>
    </w:p>
    <w:p w:rsidR="000F54DC" w:rsidRPr="0071472B" w:rsidRDefault="00381B94" w:rsidP="00435667">
      <w:pPr>
        <w:pStyle w:val="BodyText"/>
        <w:spacing w:line="120" w:lineRule="auto"/>
        <w:rPr>
          <w:sz w:val="28"/>
          <w:szCs w:val="28"/>
          <w:lang w:val="sr-Cyrl-CS"/>
        </w:rPr>
      </w:pPr>
      <w:r>
        <w:rPr>
          <w:rFonts w:ascii="Tahoma" w:hAnsi="Tahoma" w:cs="Arial"/>
          <w:sz w:val="24"/>
          <w:lang w:val="sr-Cyrl-CS"/>
        </w:rPr>
        <w:t xml:space="preserve">         </w:t>
      </w:r>
      <w:r w:rsidR="00263901" w:rsidRPr="00C13FF8">
        <w:rPr>
          <w:sz w:val="28"/>
          <w:szCs w:val="28"/>
          <w:lang w:val="sr-Cyrl-CS"/>
        </w:rPr>
        <w:t xml:space="preserve">                          </w:t>
      </w:r>
      <w:r w:rsidR="00161F1C">
        <w:rPr>
          <w:b/>
          <w:sz w:val="28"/>
          <w:szCs w:val="28"/>
          <w:lang w:val="sr-Cyrl-CS"/>
        </w:rPr>
        <w:t xml:space="preserve">          </w:t>
      </w:r>
      <w:r w:rsidR="000F54DC" w:rsidRPr="00C13FF8">
        <w:rPr>
          <w:b/>
          <w:sz w:val="28"/>
          <w:szCs w:val="28"/>
          <w:lang w:val="sr-Cyrl-CS"/>
        </w:rPr>
        <w:t xml:space="preserve">        </w:t>
      </w:r>
    </w:p>
    <w:p w:rsidR="008C3FCF" w:rsidRPr="00161F1C" w:rsidRDefault="00B96FFF" w:rsidP="001F2C05">
      <w:pPr>
        <w:rPr>
          <w:rFonts w:ascii="Tahoma" w:hAnsi="Tahoma" w:cs="Tahoma"/>
          <w:b/>
          <w:lang w:val="sr-Cyrl-CS"/>
        </w:rPr>
      </w:pPr>
      <w:r>
        <w:rPr>
          <w:rFonts w:ascii="Tahoma" w:hAnsi="Tahoma" w:cs="Tahoma"/>
          <w:b/>
        </w:rPr>
        <w:t xml:space="preserve">            </w:t>
      </w:r>
    </w:p>
    <w:p w:rsidR="008C3FCF" w:rsidRDefault="008C3FCF" w:rsidP="001F2C05">
      <w:pPr>
        <w:rPr>
          <w:rFonts w:ascii="Tahoma" w:hAnsi="Tahoma" w:cs="Tahoma"/>
          <w:b/>
          <w:lang w:val="sr-Cyrl-CS"/>
        </w:rPr>
      </w:pPr>
    </w:p>
    <w:p w:rsidR="00F822AE" w:rsidRDefault="00F822AE" w:rsidP="001F2C05">
      <w:pPr>
        <w:rPr>
          <w:rFonts w:ascii="Tahoma" w:hAnsi="Tahoma" w:cs="Tahoma"/>
          <w:b/>
          <w:lang w:val="sr-Cyrl-CS"/>
        </w:rPr>
      </w:pPr>
    </w:p>
    <w:p w:rsidR="007E1D1D" w:rsidRPr="00281688" w:rsidRDefault="007E1D1D" w:rsidP="001F2C05">
      <w:pPr>
        <w:rPr>
          <w:rFonts w:ascii="Tahoma" w:hAnsi="Tahoma" w:cs="Tahoma"/>
          <w:b/>
          <w:lang w:val="sr-Cyrl-CS"/>
        </w:rPr>
      </w:pPr>
    </w:p>
    <w:p w:rsidR="00F822AE" w:rsidRPr="00260F9D" w:rsidRDefault="00F822AE" w:rsidP="001F2C05">
      <w:pPr>
        <w:rPr>
          <w:rFonts w:ascii="Tahoma" w:hAnsi="Tahoma" w:cs="Tahoma"/>
          <w:b/>
        </w:rPr>
      </w:pPr>
    </w:p>
    <w:p w:rsidR="008C3FCF" w:rsidRDefault="008C3FCF" w:rsidP="001F2C05">
      <w:pPr>
        <w:rPr>
          <w:rFonts w:ascii="Tahoma" w:hAnsi="Tahoma" w:cs="Tahoma"/>
          <w:b/>
        </w:rPr>
      </w:pPr>
    </w:p>
    <w:p w:rsidR="000F54DC" w:rsidRPr="00C13FF8" w:rsidRDefault="000F54DC" w:rsidP="00D7230C">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D7230C">
      <w:pPr>
        <w:spacing w:line="120" w:lineRule="auto"/>
        <w:jc w:val="center"/>
        <w:rPr>
          <w:b/>
          <w:shadow/>
          <w:sz w:val="28"/>
          <w:szCs w:val="28"/>
          <w:lang w:val="sr-Cyrl-CS"/>
        </w:rPr>
      </w:pPr>
    </w:p>
    <w:p w:rsidR="000F54DC" w:rsidRPr="00C13FF8" w:rsidRDefault="000F54DC" w:rsidP="00D7230C">
      <w:pPr>
        <w:jc w:val="center"/>
        <w:rPr>
          <w:b/>
          <w:sz w:val="28"/>
          <w:szCs w:val="28"/>
          <w:lang w:val="sr-Cyrl-CS"/>
        </w:rPr>
      </w:pPr>
      <w:r w:rsidRPr="00C13FF8">
        <w:rPr>
          <w:b/>
          <w:sz w:val="28"/>
          <w:szCs w:val="28"/>
          <w:lang w:val="sr-Cyrl-CS"/>
        </w:rPr>
        <w:t>ИСПО</w:t>
      </w:r>
      <w:r w:rsidR="00F1745E">
        <w:rPr>
          <w:b/>
          <w:sz w:val="28"/>
          <w:szCs w:val="28"/>
          <w:lang w:val="sr-Cyrl-CS"/>
        </w:rPr>
        <w:t>РУЧЕН</w:t>
      </w:r>
      <w:r w:rsidR="00125DCB">
        <w:rPr>
          <w:b/>
          <w:sz w:val="28"/>
          <w:szCs w:val="28"/>
          <w:lang w:val="sr-Cyrl-CS"/>
        </w:rPr>
        <w:t xml:space="preserve">ОГ ХИДРО – ЕЛЕКТРО </w:t>
      </w:r>
      <w:r w:rsidR="00723007">
        <w:rPr>
          <w:b/>
          <w:sz w:val="28"/>
          <w:szCs w:val="28"/>
          <w:lang w:val="sr-Cyrl-CS"/>
        </w:rPr>
        <w:t xml:space="preserve"> МАТЕРИЈАЛА</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И</w:t>
      </w:r>
      <w:r w:rsidR="00D834F2">
        <w:rPr>
          <w:b/>
          <w:sz w:val="28"/>
          <w:szCs w:val="28"/>
          <w:lang w:val="sr-Cyrl-CS"/>
        </w:rPr>
        <w:t xml:space="preserve">СПОРУЧИО У ЗАДЊЕ ТРИ ГОДИНЕ ПРЕ ОБЈАВЕ ПОЗИВА </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38"/>
        <w:gridCol w:w="2008"/>
        <w:gridCol w:w="2283"/>
        <w:gridCol w:w="2009"/>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125DCB">
              <w:rPr>
                <w:shadow/>
                <w:sz w:val="28"/>
                <w:szCs w:val="28"/>
                <w:lang w:val="sr-Cyrl-CS"/>
              </w:rPr>
              <w:t>ИСПОРУЧЕНОГ ХИДРО - ЕЛЕКТРО</w:t>
            </w:r>
            <w:r w:rsidR="00723007">
              <w:rPr>
                <w:shadow/>
                <w:sz w:val="28"/>
                <w:szCs w:val="28"/>
                <w:lang w:val="sr-Cyrl-CS"/>
              </w:rPr>
              <w:t xml:space="preserve"> МАТЕРИЈАЛА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Default="007E1D1D" w:rsidP="000F54DC">
      <w:pPr>
        <w:rPr>
          <w:shadow/>
          <w:sz w:val="28"/>
          <w:szCs w:val="28"/>
        </w:rPr>
      </w:pPr>
    </w:p>
    <w:p w:rsidR="007E1D1D" w:rsidRPr="007E1D1D" w:rsidRDefault="007E1D1D" w:rsidP="000F54DC">
      <w:pPr>
        <w:rPr>
          <w:shadow/>
          <w:sz w:val="28"/>
          <w:szCs w:val="28"/>
        </w:rPr>
      </w:pPr>
    </w:p>
    <w:p w:rsidR="009D249D" w:rsidRPr="005160E7" w:rsidRDefault="009D249D" w:rsidP="000F54DC">
      <w:pPr>
        <w:rPr>
          <w:shadow/>
          <w:sz w:val="28"/>
          <w:szCs w:val="28"/>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941E7D" w:rsidP="000F54DC">
      <w:pPr>
        <w:jc w:val="both"/>
        <w:rPr>
          <w:sz w:val="28"/>
          <w:szCs w:val="28"/>
          <w:lang w:val="ru-RU"/>
        </w:rPr>
      </w:pPr>
      <w:r>
        <w:rPr>
          <w:sz w:val="28"/>
          <w:szCs w:val="28"/>
          <w:lang w:val="ru-RU"/>
        </w:rPr>
        <w:t xml:space="preserve">као испоручилац </w:t>
      </w:r>
      <w:r>
        <w:rPr>
          <w:sz w:val="28"/>
          <w:szCs w:val="28"/>
        </w:rPr>
        <w:t xml:space="preserve"> </w:t>
      </w:r>
      <w:r>
        <w:rPr>
          <w:sz w:val="28"/>
          <w:szCs w:val="28"/>
          <w:lang w:val="sr-Cyrl-CS"/>
        </w:rPr>
        <w:t>добара</w:t>
      </w:r>
      <w:r w:rsidR="00D834F2">
        <w:rPr>
          <w:sz w:val="28"/>
          <w:szCs w:val="28"/>
          <w:lang w:val="ru-RU"/>
        </w:rPr>
        <w:t xml:space="preserve"> у задње три године пре објаве позива</w:t>
      </w:r>
      <w:r w:rsidR="007D47EC">
        <w:rPr>
          <w:sz w:val="28"/>
          <w:szCs w:val="28"/>
          <w:lang w:val="ru-RU"/>
        </w:rPr>
        <w:t xml:space="preserve"> години</w:t>
      </w:r>
      <w:r w:rsidR="00836F7B">
        <w:rPr>
          <w:sz w:val="28"/>
          <w:szCs w:val="28"/>
          <w:lang w:val="ru-RU"/>
        </w:rPr>
        <w:t xml:space="preserve"> испоручио </w:t>
      </w:r>
      <w:r w:rsidR="00836F7B" w:rsidRPr="00836F7B">
        <w:rPr>
          <w:sz w:val="28"/>
          <w:szCs w:val="28"/>
          <w:lang w:val="sr-Cyrl-CS"/>
        </w:rPr>
        <w:t xml:space="preserve"> </w:t>
      </w:r>
      <w:r w:rsidR="00D834F2">
        <w:rPr>
          <w:sz w:val="28"/>
          <w:szCs w:val="28"/>
          <w:lang w:val="sr-Cyrl-CS"/>
        </w:rPr>
        <w:t xml:space="preserve">      </w:t>
      </w:r>
      <w:r w:rsidR="00146832">
        <w:rPr>
          <w:b/>
          <w:sz w:val="28"/>
          <w:szCs w:val="28"/>
          <w:lang w:val="sr-Cyrl-CS"/>
        </w:rPr>
        <w:t xml:space="preserve">ХИДРО – ЕЛЕКТРО </w:t>
      </w:r>
      <w:r w:rsidR="00847A7A">
        <w:rPr>
          <w:b/>
          <w:sz w:val="28"/>
          <w:szCs w:val="28"/>
          <w:lang w:val="sr-Cyrl-CS"/>
        </w:rPr>
        <w:t xml:space="preserve"> МАТЕРИЈАЛ</w:t>
      </w:r>
    </w:p>
    <w:p w:rsidR="00D834F2" w:rsidRDefault="00D834F2" w:rsidP="000F54DC">
      <w:pPr>
        <w:jc w:val="both"/>
        <w:rPr>
          <w:sz w:val="28"/>
          <w:szCs w:val="28"/>
          <w:lang w:val="ru-RU"/>
        </w:rPr>
      </w:pP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F85718" w:rsidRDefault="00F85718" w:rsidP="00046A91">
      <w:pPr>
        <w:pStyle w:val="BodyTextIndent2"/>
        <w:spacing w:after="0" w:line="240" w:lineRule="auto"/>
        <w:ind w:left="0"/>
        <w:rPr>
          <w:b/>
          <w:sz w:val="28"/>
          <w:szCs w:val="28"/>
          <w:lang w:val="sr-Cyrl-CS"/>
        </w:rPr>
      </w:pPr>
    </w:p>
    <w:p w:rsidR="00F85718" w:rsidRDefault="00F85718" w:rsidP="00400265">
      <w:pPr>
        <w:pStyle w:val="BodyTextIndent2"/>
        <w:spacing w:after="0" w:line="240" w:lineRule="auto"/>
        <w:ind w:left="0"/>
        <w:jc w:val="center"/>
        <w:rPr>
          <w:b/>
          <w:sz w:val="28"/>
          <w:szCs w:val="28"/>
          <w:lang w:val="sr-Cyrl-CS"/>
        </w:rPr>
      </w:pPr>
    </w:p>
    <w:p w:rsidR="00F85718" w:rsidRPr="002D4494" w:rsidRDefault="00F85718"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32107A" w:rsidRDefault="007B51EE" w:rsidP="0032107A">
      <w:pPr>
        <w:pStyle w:val="BodyTextIndent2"/>
        <w:spacing w:after="0" w:line="240" w:lineRule="auto"/>
        <w:ind w:left="0"/>
        <w:rPr>
          <w:b/>
          <w:sz w:val="28"/>
          <w:szCs w:val="28"/>
          <w:lang w:val="sr-Cyrl-C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D45D86" w:rsidRDefault="00D45D86" w:rsidP="00214F98">
      <w:pPr>
        <w:rPr>
          <w:b/>
          <w:sz w:val="28"/>
          <w:szCs w:val="28"/>
          <w:lang w:val="sr-Cyrl-CS"/>
        </w:rPr>
      </w:pPr>
    </w:p>
    <w:p w:rsidR="00D45D86" w:rsidRDefault="00D45D86" w:rsidP="00214F98">
      <w:pPr>
        <w:rPr>
          <w:b/>
          <w:sz w:val="28"/>
          <w:szCs w:val="28"/>
          <w:lang w:val="sr-Cyrl-CS"/>
        </w:rPr>
      </w:pPr>
    </w:p>
    <w:p w:rsidR="00D45D86" w:rsidRDefault="00D45D86"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E25272">
        <w:rPr>
          <w:sz w:val="28"/>
          <w:szCs w:val="28"/>
          <w:lang w:val="sr-Cyrl-CS"/>
        </w:rPr>
        <w:t>ао  понуду за јавну набавку 23</w:t>
      </w:r>
      <w:r w:rsidR="00E67298">
        <w:rPr>
          <w:sz w:val="28"/>
          <w:szCs w:val="28"/>
          <w:lang w:val="sr-Cyrl-CS"/>
        </w:rPr>
        <w:t>/2019</w:t>
      </w:r>
      <w:r w:rsidR="00E25272">
        <w:rPr>
          <w:sz w:val="28"/>
          <w:szCs w:val="28"/>
          <w:lang w:val="sr-Cyrl-CS"/>
        </w:rPr>
        <w:t>– Хидро - електро</w:t>
      </w:r>
      <w:r w:rsidR="0095397D">
        <w:rPr>
          <w:sz w:val="28"/>
          <w:szCs w:val="28"/>
          <w:lang w:val="sr-Cyrl-CS"/>
        </w:rPr>
        <w:t xml:space="preserve"> материјал</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0A004B" w:rsidRDefault="000A004B" w:rsidP="00214F98">
      <w:pPr>
        <w:rPr>
          <w:sz w:val="28"/>
          <w:szCs w:val="28"/>
          <w:lang w:val="sr-Cyrl-CS"/>
        </w:rPr>
      </w:pP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FF58C3">
        <w:rPr>
          <w:b/>
          <w:sz w:val="28"/>
          <w:szCs w:val="28"/>
          <w:lang w:val="sr-Cyrl-CS"/>
        </w:rPr>
        <w:t>23</w:t>
      </w:r>
      <w:r w:rsidR="00E67298">
        <w:rPr>
          <w:b/>
          <w:sz w:val="28"/>
          <w:szCs w:val="28"/>
          <w:lang w:val="sr-Cyrl-CS"/>
        </w:rPr>
        <w:t>/2019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Default="00031A19" w:rsidP="002357CF">
      <w:pPr>
        <w:tabs>
          <w:tab w:val="left" w:pos="3900"/>
        </w:tabs>
        <w:rPr>
          <w:b/>
          <w:sz w:val="28"/>
          <w:szCs w:val="28"/>
          <w:lang w:val="sr-Cyrl-CS"/>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E92C0A">
      <w:pPr>
        <w:numPr>
          <w:ilvl w:val="0"/>
          <w:numId w:val="5"/>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E92C0A" w:rsidRPr="00C13FF8" w:rsidRDefault="00E92C0A" w:rsidP="00E92C0A">
      <w:pPr>
        <w:pStyle w:val="Title"/>
        <w:rPr>
          <w:rFonts w:ascii="Times New Roman" w:hAnsi="Times New Roman"/>
          <w:b w:val="0"/>
          <w:sz w:val="28"/>
          <w:szCs w:val="28"/>
          <w:lang w:val="sr-Cyrl-CS"/>
        </w:rPr>
      </w:pPr>
      <w:r w:rsidRPr="00C13FF8">
        <w:rPr>
          <w:rFonts w:ascii="Times New Roman" w:hAnsi="Times New Roman"/>
          <w:sz w:val="28"/>
          <w:szCs w:val="28"/>
          <w:lang w:val="sr-Cyrl-CS"/>
        </w:rPr>
        <w:t>О ЈАВНОЈ НАБАВЦИ ДОБАРА –</w:t>
      </w:r>
      <w:r w:rsidRPr="00C13FF8">
        <w:rPr>
          <w:rFonts w:ascii="Times New Roman" w:hAnsi="Times New Roman"/>
          <w:caps/>
          <w:sz w:val="28"/>
          <w:szCs w:val="28"/>
          <w:lang w:val="sr-Cyrl-CS"/>
        </w:rPr>
        <w:t xml:space="preserve"> </w:t>
      </w:r>
      <w:r w:rsidR="00FF58C3">
        <w:rPr>
          <w:rFonts w:ascii="Times New Roman" w:hAnsi="Times New Roman"/>
          <w:caps/>
          <w:sz w:val="28"/>
          <w:szCs w:val="28"/>
          <w:lang w:val="sr-Cyrl-CS"/>
        </w:rPr>
        <w:t>хидро - електро</w:t>
      </w:r>
      <w:r>
        <w:rPr>
          <w:rFonts w:ascii="Times New Roman" w:hAnsi="Times New Roman"/>
          <w:caps/>
          <w:sz w:val="28"/>
          <w:szCs w:val="28"/>
          <w:lang w:val="sr-Cyrl-CS"/>
        </w:rPr>
        <w:t xml:space="preserve"> материјал</w:t>
      </w: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1D7BD0" w:rsidP="00E92C0A">
      <w:pPr>
        <w:tabs>
          <w:tab w:val="left" w:pos="4185"/>
        </w:tabs>
        <w:jc w:val="center"/>
        <w:rPr>
          <w:sz w:val="28"/>
          <w:szCs w:val="28"/>
          <w:lang w:val="sr-Cyrl-CS"/>
        </w:rPr>
      </w:pPr>
      <w:r>
        <w:rPr>
          <w:sz w:val="28"/>
          <w:szCs w:val="28"/>
          <w:lang w:val="sr-Cyrl-CS"/>
        </w:rPr>
        <w:t>Јавна набавка –отворени поступак број</w:t>
      </w:r>
      <w:r w:rsidR="00E92C0A" w:rsidRPr="00C13FF8">
        <w:rPr>
          <w:sz w:val="28"/>
          <w:szCs w:val="28"/>
          <w:lang w:val="sr-Cyrl-CS"/>
        </w:rPr>
        <w:t xml:space="preserve"> </w:t>
      </w:r>
      <w:r w:rsidR="00423F72">
        <w:rPr>
          <w:sz w:val="28"/>
          <w:szCs w:val="28"/>
          <w:lang w:val="sr-Cyrl-CS"/>
        </w:rPr>
        <w:t>1</w:t>
      </w:r>
      <w:r w:rsidR="00423F72">
        <w:rPr>
          <w:sz w:val="28"/>
          <w:szCs w:val="28"/>
        </w:rPr>
        <w:t>9</w:t>
      </w:r>
      <w:r w:rsidR="00425584">
        <w:rPr>
          <w:sz w:val="28"/>
          <w:szCs w:val="28"/>
          <w:lang w:val="sr-Cyrl-CS"/>
        </w:rPr>
        <w:t>/2019</w:t>
      </w:r>
    </w:p>
    <w:p w:rsidR="00E92C0A" w:rsidRPr="00C13FF8" w:rsidRDefault="00E92C0A" w:rsidP="00E92C0A">
      <w:pPr>
        <w:tabs>
          <w:tab w:val="left" w:pos="4185"/>
        </w:tabs>
        <w:jc w:val="center"/>
        <w:rPr>
          <w:b/>
          <w:sz w:val="28"/>
          <w:szCs w:val="28"/>
          <w:lang w:val="sr-Cyrl-CS"/>
        </w:rPr>
      </w:pPr>
    </w:p>
    <w:p w:rsidR="00E92C0A" w:rsidRPr="00C13FF8" w:rsidRDefault="00425584" w:rsidP="00E92C0A">
      <w:pPr>
        <w:jc w:val="center"/>
        <w:rPr>
          <w:sz w:val="28"/>
          <w:szCs w:val="28"/>
          <w:lang w:val="sr-Cyrl-CS"/>
        </w:rPr>
      </w:pPr>
      <w:r>
        <w:rPr>
          <w:sz w:val="28"/>
          <w:szCs w:val="28"/>
          <w:lang w:val="sr-Cyrl-CS"/>
        </w:rPr>
        <w:t>Закључен у Новом Саду</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w:t>
      </w:r>
      <w:r w:rsidR="008C1A29">
        <w:rPr>
          <w:b/>
          <w:sz w:val="28"/>
          <w:szCs w:val="28"/>
          <w:lang w:val="sr-Cyrl-CS"/>
        </w:rPr>
        <w:t>: 105-31041-26 код Аик</w:t>
      </w:r>
      <w:r w:rsidRPr="00C13FF8">
        <w:rPr>
          <w:b/>
          <w:sz w:val="28"/>
          <w:szCs w:val="28"/>
          <w:lang w:val="sr-Cyrl-CS"/>
        </w:rPr>
        <w:t xml:space="preserve"> б</w:t>
      </w:r>
      <w:r>
        <w:rPr>
          <w:b/>
          <w:sz w:val="28"/>
          <w:szCs w:val="28"/>
          <w:lang w:val="sr-Cyrl-CS"/>
        </w:rPr>
        <w:t>анке, које засту</w:t>
      </w:r>
      <w:r w:rsidR="00354772">
        <w:rPr>
          <w:b/>
          <w:sz w:val="28"/>
          <w:szCs w:val="28"/>
          <w:lang w:val="sr-Cyrl-CS"/>
        </w:rPr>
        <w:t>па  директор</w:t>
      </w:r>
      <w:r w:rsidR="0093663C">
        <w:rPr>
          <w:b/>
          <w:sz w:val="28"/>
          <w:szCs w:val="28"/>
          <w:lang w:val="sr-Cyrl-CS"/>
        </w:rPr>
        <w:t xml:space="preserve"> Иван Радојичић</w:t>
      </w:r>
      <w:r w:rsidRPr="00C13FF8">
        <w:rPr>
          <w:b/>
          <w:sz w:val="28"/>
          <w:szCs w:val="28"/>
          <w:lang w:val="sr-Cyrl-CS"/>
        </w:rPr>
        <w:t xml:space="preserve"> (у даљем тексту Купац), и</w:t>
      </w:r>
    </w:p>
    <w:p w:rsidR="00E92C0A" w:rsidRPr="00C13FF8" w:rsidRDefault="00E92C0A" w:rsidP="00E92C0A">
      <w:pPr>
        <w:jc w:val="both"/>
        <w:rPr>
          <w:b/>
          <w:sz w:val="28"/>
          <w:szCs w:val="28"/>
          <w:lang w:val="sr-Cyrl-CS"/>
        </w:rPr>
      </w:pPr>
    </w:p>
    <w:p w:rsidR="00E92C0A" w:rsidRPr="00C13FF8" w:rsidRDefault="00E92C0A" w:rsidP="00E92C0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 xml:space="preserve"> (у даљем тексту: Продавац)</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077128" w:rsidRDefault="00E92C0A" w:rsidP="00E92C0A">
      <w:pPr>
        <w:jc w:val="both"/>
        <w:rPr>
          <w:sz w:val="28"/>
          <w:szCs w:val="28"/>
        </w:rPr>
      </w:pPr>
      <w:r w:rsidRPr="00C13FF8">
        <w:rPr>
          <w:sz w:val="28"/>
          <w:szCs w:val="28"/>
          <w:lang w:val="sr-Cyrl-CS"/>
        </w:rPr>
        <w:t>Предмет овог уговора је набавка добара –</w:t>
      </w:r>
      <w:r w:rsidRPr="00C13FF8">
        <w:rPr>
          <w:b/>
          <w:sz w:val="28"/>
          <w:szCs w:val="28"/>
        </w:rPr>
        <w:t xml:space="preserve"> </w:t>
      </w:r>
      <w:r w:rsidR="00D17B30">
        <w:rPr>
          <w:b/>
          <w:sz w:val="28"/>
          <w:szCs w:val="28"/>
          <w:lang w:val="sr-Cyrl-CS"/>
        </w:rPr>
        <w:t xml:space="preserve">Хидро – електро </w:t>
      </w:r>
      <w:r w:rsidR="00FD5637">
        <w:rPr>
          <w:b/>
          <w:sz w:val="28"/>
          <w:szCs w:val="28"/>
          <w:lang w:val="sr-Cyrl-CS"/>
        </w:rPr>
        <w:t xml:space="preserve"> материјал</w:t>
      </w:r>
    </w:p>
    <w:p w:rsidR="00E92C0A" w:rsidRPr="00C13FF8" w:rsidRDefault="00E92C0A" w:rsidP="00E92C0A">
      <w:pPr>
        <w:spacing w:line="120" w:lineRule="auto"/>
        <w:jc w:val="both"/>
        <w:rPr>
          <w:sz w:val="28"/>
          <w:szCs w:val="28"/>
          <w:lang w:val="sr-Cyrl-CS"/>
        </w:rPr>
      </w:pPr>
    </w:p>
    <w:p w:rsidR="00E92C0A" w:rsidRPr="00310D96" w:rsidRDefault="00E92C0A" w:rsidP="00E92C0A">
      <w:pPr>
        <w:jc w:val="both"/>
        <w:rPr>
          <w:sz w:val="28"/>
          <w:szCs w:val="28"/>
          <w:lang w:val="sr-Cyrl-CS"/>
        </w:rPr>
      </w:pPr>
      <w:r w:rsidRPr="00C13FF8">
        <w:rPr>
          <w:sz w:val="28"/>
          <w:szCs w:val="28"/>
          <w:lang w:val="sr-Cyrl-CS"/>
        </w:rPr>
        <w:t xml:space="preserve">Продавац продаје Купцу добра - </w:t>
      </w:r>
      <w:r w:rsidRPr="00C13FF8">
        <w:rPr>
          <w:b/>
          <w:sz w:val="28"/>
          <w:szCs w:val="28"/>
          <w:lang w:val="sr-Cyrl-CS"/>
        </w:rPr>
        <w:t xml:space="preserve"> </w:t>
      </w:r>
      <w:r w:rsidR="009D6315">
        <w:rPr>
          <w:sz w:val="28"/>
          <w:szCs w:val="28"/>
          <w:lang w:val="sr-Cyrl-CS"/>
        </w:rPr>
        <w:t>х</w:t>
      </w:r>
      <w:r w:rsidR="00D17B30">
        <w:rPr>
          <w:sz w:val="28"/>
          <w:szCs w:val="28"/>
          <w:lang w:val="sr-Cyrl-CS"/>
        </w:rPr>
        <w:t xml:space="preserve">идро – електро </w:t>
      </w:r>
      <w:r w:rsidR="00FD5637">
        <w:rPr>
          <w:sz w:val="28"/>
          <w:szCs w:val="28"/>
          <w:lang w:val="sr-Cyrl-CS"/>
        </w:rPr>
        <w:t xml:space="preserve"> материјал</w:t>
      </w:r>
      <w:r>
        <w:rPr>
          <w:sz w:val="28"/>
          <w:szCs w:val="28"/>
          <w:lang w:val="sr-Cyrl-CS"/>
        </w:rPr>
        <w:t xml:space="preserve"> </w:t>
      </w:r>
      <w:r w:rsidRPr="00310D96">
        <w:rPr>
          <w:sz w:val="28"/>
          <w:szCs w:val="28"/>
          <w:lang w:val="sr-Cyrl-CS"/>
        </w:rPr>
        <w:t xml:space="preserve"> 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Продавца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sidR="001D7BD0">
        <w:rPr>
          <w:sz w:val="28"/>
          <w:szCs w:val="28"/>
          <w:lang w:val="sr-Cyrl-CS"/>
        </w:rPr>
        <w:t>у отворено</w:t>
      </w:r>
      <w:r w:rsidR="005A2BFA">
        <w:rPr>
          <w:sz w:val="28"/>
          <w:szCs w:val="28"/>
          <w:lang w:val="sr-Cyrl-CS"/>
        </w:rPr>
        <w:t xml:space="preserve">м поступку јавне набавке </w:t>
      </w:r>
      <w:r w:rsidRPr="00C13FF8">
        <w:rPr>
          <w:sz w:val="28"/>
          <w:szCs w:val="28"/>
          <w:lang w:val="sr-Cyrl-CS"/>
        </w:rPr>
        <w:t xml:space="preserve"> Наручиоца ЈКП ''СТАН'' Нови Сад, ре</w:t>
      </w:r>
      <w:r w:rsidR="00D17B30">
        <w:rPr>
          <w:sz w:val="28"/>
          <w:szCs w:val="28"/>
          <w:lang w:val="sr-Cyrl-CS"/>
        </w:rPr>
        <w:t>дни број набавке 23</w:t>
      </w:r>
      <w:r w:rsidR="0093663C">
        <w:rPr>
          <w:sz w:val="28"/>
          <w:szCs w:val="28"/>
          <w:lang w:val="sr-Cyrl-CS"/>
        </w:rPr>
        <w:t>/2019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w:t>
      </w:r>
      <w:r w:rsidR="0093663C">
        <w:rPr>
          <w:sz w:val="28"/>
          <w:szCs w:val="28"/>
          <w:lang w:val="sr-Cyrl-CS"/>
        </w:rPr>
        <w:t xml:space="preserve"> и изабрана понуда </w:t>
      </w:r>
      <w:r w:rsidRPr="00C13FF8">
        <w:rPr>
          <w:sz w:val="28"/>
          <w:szCs w:val="28"/>
          <w:lang w:val="sr-Cyrl-CS"/>
        </w:rPr>
        <w:t xml:space="preserve">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DA5069" w:rsidRDefault="00DA5069"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065935">
      <w:pPr>
        <w:spacing w:line="120" w:lineRule="auto"/>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00474150">
        <w:rPr>
          <w:sz w:val="28"/>
          <w:szCs w:val="28"/>
          <w:lang w:val="sr-Cyrl-CS"/>
        </w:rPr>
        <w:t>9</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D71236" w:rsidRPr="00D71236" w:rsidRDefault="00E92C0A" w:rsidP="00D71236">
      <w:pPr>
        <w:ind w:left="142" w:hanging="142"/>
        <w:jc w:val="both"/>
        <w:rPr>
          <w:sz w:val="28"/>
          <w:szCs w:val="28"/>
          <w:lang w:val="sr-Cyrl-CS"/>
        </w:rPr>
      </w:pPr>
      <w:r w:rsidRPr="00D110AE">
        <w:rPr>
          <w:sz w:val="28"/>
          <w:szCs w:val="28"/>
        </w:rPr>
        <w:tab/>
      </w:r>
      <w:r w:rsidRPr="00D110AE">
        <w:rPr>
          <w:sz w:val="28"/>
          <w:szCs w:val="28"/>
        </w:rPr>
        <w:tab/>
      </w:r>
      <w:r w:rsidR="00D71236">
        <w:rPr>
          <w:sz w:val="28"/>
          <w:szCs w:val="28"/>
          <w:lang w:val="sr-Cyrl-CS"/>
        </w:rPr>
        <w:t>Уговор ће се закључити на износ</w:t>
      </w:r>
      <w:r w:rsidR="00D71236">
        <w:rPr>
          <w:sz w:val="28"/>
          <w:szCs w:val="28"/>
        </w:rPr>
        <w:t xml:space="preserve"> o</w:t>
      </w:r>
      <w:r w:rsidR="00D17B30">
        <w:rPr>
          <w:sz w:val="28"/>
          <w:szCs w:val="28"/>
          <w:lang w:val="sr-Cyrl-CS"/>
        </w:rPr>
        <w:t>д 3</w:t>
      </w:r>
      <w:r w:rsidR="00D71236">
        <w:rPr>
          <w:sz w:val="28"/>
          <w:szCs w:val="28"/>
          <w:lang w:val="sr-Cyrl-CS"/>
        </w:rPr>
        <w:t>.000.000,00 динара без пдв-а  колико износи процењена вре</w:t>
      </w:r>
      <w:r w:rsidR="00D17B30">
        <w:rPr>
          <w:sz w:val="28"/>
          <w:szCs w:val="28"/>
          <w:lang w:val="sr-Cyrl-CS"/>
        </w:rPr>
        <w:t xml:space="preserve">дност јавне набавке </w:t>
      </w:r>
      <w:r w:rsidR="009D6315">
        <w:rPr>
          <w:sz w:val="28"/>
          <w:szCs w:val="28"/>
          <w:lang w:val="sr-Cyrl-CS"/>
        </w:rPr>
        <w:t>х</w:t>
      </w:r>
      <w:r w:rsidR="00D17B30">
        <w:rPr>
          <w:sz w:val="28"/>
          <w:szCs w:val="28"/>
          <w:lang w:val="sr-Cyrl-CS"/>
        </w:rPr>
        <w:t xml:space="preserve">идро – електро </w:t>
      </w:r>
      <w:r w:rsidR="00D71236">
        <w:rPr>
          <w:sz w:val="28"/>
          <w:szCs w:val="28"/>
          <w:lang w:val="sr-Cyrl-CS"/>
        </w:rPr>
        <w:t xml:space="preserve"> материјала.</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 о добрима чија се количина не може прецизно утврдити на годи</w:t>
      </w:r>
      <w:r w:rsidR="00D71236">
        <w:rPr>
          <w:bCs/>
          <w:iCs/>
          <w:color w:val="000000"/>
          <w:sz w:val="28"/>
          <w:szCs w:val="28"/>
        </w:rPr>
        <w:t xml:space="preserve">шњем нивоу, наведене количине  </w:t>
      </w:r>
      <w:r w:rsidRPr="00D110AE">
        <w:rPr>
          <w:bCs/>
          <w:iCs/>
          <w:color w:val="000000"/>
          <w:sz w:val="28"/>
          <w:szCs w:val="28"/>
        </w:rPr>
        <w:t xml:space="preserve"> су оквирне, те приликом реализације уговора може доћи до одступања.</w:t>
      </w:r>
    </w:p>
    <w:p w:rsidR="00D110AE" w:rsidRPr="00D110AE" w:rsidRDefault="00D110AE" w:rsidP="00D110AE">
      <w:pPr>
        <w:suppressAutoHyphens/>
        <w:ind w:firstLine="708"/>
        <w:jc w:val="both"/>
        <w:rPr>
          <w:bCs/>
          <w:iCs/>
          <w:color w:val="000000"/>
          <w:sz w:val="28"/>
          <w:szCs w:val="28"/>
        </w:rPr>
      </w:pPr>
      <w:r w:rsidRPr="00D110AE">
        <w:rPr>
          <w:bCs/>
          <w:iCs/>
          <w:color w:val="000000"/>
          <w:sz w:val="28"/>
          <w:szCs w:val="28"/>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D110AE" w:rsidRDefault="00D110AE" w:rsidP="00D110AE">
      <w:pPr>
        <w:jc w:val="both"/>
        <w:rPr>
          <w:sz w:val="28"/>
          <w:szCs w:val="28"/>
          <w:lang w:val="sr-Cyrl-CS"/>
        </w:rPr>
      </w:pPr>
    </w:p>
    <w:p w:rsidR="00D110AE" w:rsidRPr="00D110AE" w:rsidRDefault="00D110AE" w:rsidP="00D110AE">
      <w:pPr>
        <w:jc w:val="both"/>
        <w:rPr>
          <w:sz w:val="28"/>
          <w:szCs w:val="28"/>
          <w:lang w:val="sr-Cyrl-CS"/>
        </w:rPr>
      </w:pPr>
    </w:p>
    <w:p w:rsidR="00E92C0A" w:rsidRPr="007814CE" w:rsidRDefault="00E92C0A" w:rsidP="00E92C0A">
      <w:pPr>
        <w:ind w:left="142" w:firstLine="578"/>
        <w:jc w:val="both"/>
        <w:rPr>
          <w:sz w:val="28"/>
          <w:szCs w:val="28"/>
          <w:lang w:val="sr-Cyrl-CS"/>
        </w:rPr>
      </w:pPr>
      <w:r w:rsidRPr="00F4767A">
        <w:rPr>
          <w:sz w:val="28"/>
          <w:szCs w:val="28"/>
        </w:rPr>
        <w:t xml:space="preserve"> Наручилац задржава право да набавља </w:t>
      </w:r>
      <w:r w:rsidR="001430C0">
        <w:rPr>
          <w:sz w:val="28"/>
          <w:szCs w:val="28"/>
          <w:lang w:val="sr-Cyrl-CS"/>
        </w:rPr>
        <w:t>х</w:t>
      </w:r>
      <w:r w:rsidR="00F8639A">
        <w:rPr>
          <w:sz w:val="28"/>
          <w:szCs w:val="28"/>
          <w:lang w:val="sr-Cyrl-CS"/>
        </w:rPr>
        <w:t>идро - електро</w:t>
      </w:r>
      <w:r w:rsidR="00F16647">
        <w:rPr>
          <w:sz w:val="28"/>
          <w:szCs w:val="28"/>
          <w:lang w:val="sr-Cyrl-CS"/>
        </w:rPr>
        <w:t xml:space="preserve"> материјал</w:t>
      </w:r>
      <w:r w:rsidRPr="00F4767A">
        <w:rPr>
          <w:sz w:val="28"/>
          <w:szCs w:val="28"/>
        </w:rPr>
        <w:t xml:space="preserve"> 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F16647">
        <w:rPr>
          <w:sz w:val="28"/>
          <w:szCs w:val="28"/>
        </w:rPr>
        <w:t xml:space="preserve"> испоручивати </w:t>
      </w:r>
      <w:r w:rsidR="009D6315">
        <w:rPr>
          <w:sz w:val="28"/>
          <w:szCs w:val="28"/>
          <w:lang w:val="sr-Cyrl-CS"/>
        </w:rPr>
        <w:t xml:space="preserve"> х</w:t>
      </w:r>
      <w:r w:rsidR="00442581">
        <w:rPr>
          <w:sz w:val="28"/>
          <w:szCs w:val="28"/>
          <w:lang w:val="sr-Cyrl-CS"/>
        </w:rPr>
        <w:t xml:space="preserve">идро – електро </w:t>
      </w:r>
      <w:r w:rsidR="00F16647">
        <w:rPr>
          <w:sz w:val="28"/>
          <w:szCs w:val="28"/>
          <w:lang w:val="sr-Cyrl-CS"/>
        </w:rPr>
        <w:t xml:space="preserve"> материјал</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F4767A" w:rsidRDefault="00E92C0A" w:rsidP="00E92C0A">
      <w:pPr>
        <w:jc w:val="center"/>
        <w:rPr>
          <w:b/>
          <w:sz w:val="28"/>
          <w:szCs w:val="28"/>
        </w:rPr>
      </w:pPr>
      <w:r w:rsidRPr="00F4767A">
        <w:rPr>
          <w:b/>
          <w:sz w:val="28"/>
          <w:szCs w:val="28"/>
        </w:rPr>
        <w:t xml:space="preserve">РОК , МЕСТО ИСПОРУКЕ И ДОКУМЕНТАЦИЈА О ИСПОРУЦИ </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256721" w:rsidRDefault="00E92C0A" w:rsidP="00E92C0A">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sidR="00D54478">
        <w:rPr>
          <w:sz w:val="28"/>
          <w:szCs w:val="28"/>
          <w:lang w:val="sr-Cyrl-CS"/>
        </w:rPr>
        <w:t>максимум 5</w:t>
      </w:r>
      <w:r>
        <w:rPr>
          <w:sz w:val="28"/>
          <w:szCs w:val="28"/>
          <w:lang w:val="sr-Cyrl-CS"/>
        </w:rPr>
        <w:t xml:space="preserve">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D54478">
        <w:rPr>
          <w:sz w:val="28"/>
          <w:szCs w:val="28"/>
        </w:rPr>
        <w:t xml:space="preserve"> </w:t>
      </w:r>
      <w:r w:rsidR="009D6315">
        <w:rPr>
          <w:sz w:val="28"/>
          <w:szCs w:val="28"/>
          <w:lang w:val="sr-Cyrl-CS"/>
        </w:rPr>
        <w:t>х</w:t>
      </w:r>
      <w:r w:rsidR="00FE516C">
        <w:rPr>
          <w:sz w:val="28"/>
          <w:szCs w:val="28"/>
          <w:lang w:val="sr-Cyrl-CS"/>
        </w:rPr>
        <w:t xml:space="preserve">идро – електро </w:t>
      </w:r>
      <w:r w:rsidR="00D54478">
        <w:rPr>
          <w:sz w:val="28"/>
          <w:szCs w:val="28"/>
          <w:lang w:val="sr-Cyrl-CS"/>
        </w:rPr>
        <w:t xml:space="preserve"> материјала</w:t>
      </w:r>
      <w:r>
        <w:rPr>
          <w:sz w:val="28"/>
          <w:szCs w:val="28"/>
          <w:lang w:val="sr-Cyrl-CS"/>
        </w:rPr>
        <w:t>.</w:t>
      </w:r>
    </w:p>
    <w:p w:rsidR="00E92C0A" w:rsidRPr="00F4767A" w:rsidRDefault="00E92C0A" w:rsidP="00E92C0A">
      <w:pPr>
        <w:jc w:val="both"/>
        <w:rPr>
          <w:sz w:val="28"/>
          <w:szCs w:val="28"/>
          <w:lang w:val="sr-Cyrl-CS"/>
        </w:rPr>
      </w:pPr>
      <w:r w:rsidRPr="00F4767A">
        <w:rPr>
          <w:sz w:val="28"/>
          <w:szCs w:val="28"/>
        </w:rPr>
        <w:tab/>
        <w:t xml:space="preserve">Испорука </w:t>
      </w:r>
      <w:r w:rsidR="002E0D35">
        <w:rPr>
          <w:sz w:val="28"/>
          <w:szCs w:val="28"/>
          <w:lang w:val="sr-Cyrl-CS"/>
        </w:rPr>
        <w:t xml:space="preserve">хидро – електро </w:t>
      </w:r>
      <w:r w:rsidR="00D54478">
        <w:rPr>
          <w:sz w:val="28"/>
          <w:szCs w:val="28"/>
          <w:lang w:val="sr-Cyrl-CS"/>
        </w:rPr>
        <w:t xml:space="preserve"> материјала</w:t>
      </w:r>
      <w:r w:rsidRPr="00F4767A">
        <w:rPr>
          <w:sz w:val="28"/>
          <w:szCs w:val="28"/>
        </w:rPr>
        <w:t xml:space="preserve"> 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E92C0A" w:rsidRPr="00F4767A" w:rsidRDefault="00E92C0A" w:rsidP="00E92C0A">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E92C0A" w:rsidRPr="00F4767A" w:rsidRDefault="00E92C0A" w:rsidP="00E92C0A">
      <w:pPr>
        <w:ind w:firstLine="720"/>
        <w:jc w:val="both"/>
        <w:rPr>
          <w:sz w:val="28"/>
          <w:szCs w:val="28"/>
        </w:rPr>
      </w:pPr>
      <w:r w:rsidRPr="00F4767A">
        <w:rPr>
          <w:sz w:val="28"/>
          <w:szCs w:val="28"/>
        </w:rPr>
        <w:t>Исправну документацију о испоруци чини отп</w:t>
      </w:r>
      <w:r>
        <w:rPr>
          <w:sz w:val="28"/>
          <w:szCs w:val="28"/>
        </w:rPr>
        <w:t xml:space="preserve">ремница, фактура и </w:t>
      </w:r>
      <w:r>
        <w:rPr>
          <w:sz w:val="28"/>
          <w:szCs w:val="28"/>
          <w:lang w:val="sr-Cyrl-CS"/>
        </w:rPr>
        <w:t>декларација произвођача</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lastRenderedPageBreak/>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FE516C">
        <w:rPr>
          <w:sz w:val="28"/>
          <w:szCs w:val="28"/>
          <w:lang w:val="sr-Cyrl-CS"/>
        </w:rPr>
        <w:t xml:space="preserve">ог </w:t>
      </w:r>
      <w:r w:rsidR="009D6315">
        <w:rPr>
          <w:sz w:val="28"/>
          <w:szCs w:val="28"/>
          <w:lang w:val="sr-Cyrl-CS"/>
        </w:rPr>
        <w:t>х</w:t>
      </w:r>
      <w:r w:rsidR="00FE516C">
        <w:rPr>
          <w:sz w:val="28"/>
          <w:szCs w:val="28"/>
          <w:lang w:val="sr-Cyrl-CS"/>
        </w:rPr>
        <w:t xml:space="preserve">идро – електро </w:t>
      </w:r>
      <w:r w:rsidR="00426433">
        <w:rPr>
          <w:sz w:val="28"/>
          <w:szCs w:val="28"/>
          <w:lang w:val="sr-Cyrl-CS"/>
        </w:rPr>
        <w:t xml:space="preserve"> материјала</w:t>
      </w:r>
      <w:r>
        <w:rPr>
          <w:sz w:val="28"/>
          <w:szCs w:val="28"/>
          <w:lang w:val="sr-Cyrl-CS"/>
        </w:rPr>
        <w:t>.</w:t>
      </w:r>
    </w:p>
    <w:p w:rsidR="00E92C0A" w:rsidRPr="00EB37AA" w:rsidRDefault="00E92C0A" w:rsidP="00E92C0A">
      <w:pPr>
        <w:ind w:firstLine="720"/>
        <w:jc w:val="both"/>
        <w:rPr>
          <w:sz w:val="28"/>
          <w:szCs w:val="28"/>
          <w:lang w:val="sr-Cyrl-CS"/>
        </w:rPr>
      </w:pPr>
      <w:r w:rsidRPr="00F4767A">
        <w:rPr>
          <w:sz w:val="28"/>
          <w:szCs w:val="28"/>
        </w:rPr>
        <w:t>Отпремница мора да садржи спецификац</w:t>
      </w:r>
      <w:r w:rsidR="00341621">
        <w:rPr>
          <w:sz w:val="28"/>
          <w:szCs w:val="28"/>
        </w:rPr>
        <w:t>ију</w:t>
      </w:r>
      <w:r w:rsidR="00341621">
        <w:rPr>
          <w:sz w:val="28"/>
          <w:szCs w:val="28"/>
          <w:lang w:val="sr-Cyrl-CS"/>
        </w:rPr>
        <w:t xml:space="preserve"> хидро - електро</w:t>
      </w:r>
      <w:r w:rsidR="00426433">
        <w:rPr>
          <w:sz w:val="28"/>
          <w:szCs w:val="28"/>
          <w:lang w:val="sr-Cyrl-CS"/>
        </w:rPr>
        <w:t xml:space="preserve"> материјала</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E92C0A" w:rsidRPr="000B1CE9" w:rsidRDefault="00E92C0A" w:rsidP="00E92C0A">
      <w:pPr>
        <w:ind w:firstLine="720"/>
        <w:jc w:val="both"/>
        <w:rPr>
          <w:sz w:val="28"/>
          <w:szCs w:val="28"/>
          <w:u w:val="single"/>
          <w:lang w:val="sr-Cyrl-CS"/>
        </w:rPr>
      </w:pPr>
    </w:p>
    <w:p w:rsidR="00E92C0A" w:rsidRPr="00F4767A" w:rsidRDefault="00E92C0A" w:rsidP="00E92C0A">
      <w:pPr>
        <w:ind w:firstLine="720"/>
        <w:jc w:val="both"/>
        <w:rPr>
          <w:sz w:val="28"/>
          <w:szCs w:val="28"/>
        </w:rPr>
      </w:pPr>
      <w:r w:rsidRPr="00F4767A">
        <w:rPr>
          <w:sz w:val="28"/>
          <w:szCs w:val="28"/>
        </w:rPr>
        <w:t>Неис</w:t>
      </w:r>
      <w:r>
        <w:rPr>
          <w:sz w:val="28"/>
          <w:szCs w:val="28"/>
        </w:rPr>
        <w:t>правну документацију о испоруци</w:t>
      </w:r>
      <w:r w:rsidR="000B1CE9">
        <w:rPr>
          <w:sz w:val="28"/>
          <w:szCs w:val="28"/>
          <w:lang w:val="sr-Cyrl-CS"/>
        </w:rPr>
        <w:t xml:space="preserve"> грађевиснког материјала</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E92C0A" w:rsidRPr="00F4767A" w:rsidRDefault="00E92C0A" w:rsidP="00E92C0A">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E92C0A" w:rsidRPr="00F4767A" w:rsidRDefault="00E92C0A" w:rsidP="00E92C0A">
      <w:pPr>
        <w:jc w:val="both"/>
        <w:rPr>
          <w:sz w:val="28"/>
          <w:szCs w:val="28"/>
        </w:rPr>
      </w:pPr>
      <w:r w:rsidRPr="00F4767A">
        <w:rPr>
          <w:sz w:val="28"/>
          <w:szCs w:val="28"/>
        </w:rPr>
        <w:t xml:space="preserve">        Оверена отпремница и фактура је једини основ за плаћ</w:t>
      </w:r>
      <w:r>
        <w:rPr>
          <w:sz w:val="28"/>
          <w:szCs w:val="28"/>
        </w:rPr>
        <w:t xml:space="preserve">ање </w:t>
      </w:r>
      <w:r w:rsidR="009D6315">
        <w:rPr>
          <w:sz w:val="28"/>
          <w:szCs w:val="28"/>
          <w:lang w:val="sr-Cyrl-CS"/>
        </w:rPr>
        <w:t>хидро - електро</w:t>
      </w:r>
      <w:r w:rsidR="000B1CE9">
        <w:rPr>
          <w:sz w:val="28"/>
          <w:szCs w:val="28"/>
          <w:lang w:val="sr-Cyrl-CS"/>
        </w:rPr>
        <w:t xml:space="preserve"> материјал</w:t>
      </w:r>
      <w:r w:rsidR="00637F6A">
        <w:rPr>
          <w:sz w:val="28"/>
          <w:szCs w:val="28"/>
          <w:lang w:val="sr-Cyrl-CS"/>
        </w:rPr>
        <w:t>а</w:t>
      </w:r>
      <w:r w:rsidRPr="00F4767A">
        <w:rPr>
          <w:sz w:val="28"/>
          <w:szCs w:val="28"/>
        </w:rPr>
        <w:t>.</w:t>
      </w:r>
    </w:p>
    <w:p w:rsidR="00E92C0A" w:rsidRDefault="00E92C0A" w:rsidP="00E92C0A">
      <w:pPr>
        <w:jc w:val="both"/>
        <w:rPr>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Pr>
          <w:sz w:val="28"/>
          <w:szCs w:val="28"/>
        </w:rPr>
        <w:t xml:space="preserve"> испоручен</w:t>
      </w:r>
      <w:r w:rsidR="004C1B71">
        <w:rPr>
          <w:sz w:val="28"/>
          <w:szCs w:val="28"/>
          <w:lang w:val="sr-Cyrl-CS"/>
        </w:rPr>
        <w:t xml:space="preserve">е хидро – електро </w:t>
      </w:r>
      <w:r w:rsidR="00195A3E">
        <w:rPr>
          <w:sz w:val="28"/>
          <w:szCs w:val="28"/>
          <w:lang w:val="sr-Cyrl-CS"/>
        </w:rPr>
        <w:t xml:space="preserve"> материјала</w:t>
      </w:r>
      <w:r w:rsidRPr="00F4767A">
        <w:rPr>
          <w:sz w:val="28"/>
          <w:szCs w:val="28"/>
        </w:rPr>
        <w:t xml:space="preserve"> 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E92C0A" w:rsidRPr="00DA5069" w:rsidRDefault="00E92C0A" w:rsidP="00DA5069">
      <w:pPr>
        <w:rPr>
          <w:sz w:val="28"/>
          <w:szCs w:val="28"/>
          <w:lang w:val="sr-Cyrl-CS"/>
        </w:rPr>
      </w:pPr>
    </w:p>
    <w:p w:rsidR="00E92C0A" w:rsidRPr="00F4767A" w:rsidRDefault="00E92C0A" w:rsidP="00065935">
      <w:pPr>
        <w:rPr>
          <w:b/>
          <w:sz w:val="28"/>
          <w:szCs w:val="28"/>
          <w:lang w:val="sr-Cyrl-CS"/>
        </w:rPr>
      </w:pPr>
    </w:p>
    <w:p w:rsidR="00E92C0A" w:rsidRPr="00F4767A" w:rsidRDefault="00E92C0A" w:rsidP="00E92C0A">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E92C0A" w:rsidRPr="00F4767A" w:rsidRDefault="00E92C0A" w:rsidP="00E92C0A">
      <w:pPr>
        <w:jc w:val="both"/>
        <w:rPr>
          <w:b/>
          <w:sz w:val="28"/>
          <w:szCs w:val="28"/>
        </w:rPr>
      </w:pPr>
    </w:p>
    <w:p w:rsidR="00E92C0A" w:rsidRPr="00F4767A" w:rsidRDefault="00E92C0A" w:rsidP="00E92C0A">
      <w:pPr>
        <w:jc w:val="center"/>
        <w:rPr>
          <w:sz w:val="28"/>
          <w:szCs w:val="28"/>
        </w:rPr>
      </w:pPr>
      <w:r>
        <w:rPr>
          <w:sz w:val="28"/>
          <w:szCs w:val="28"/>
        </w:rPr>
        <w:t xml:space="preserve">Члан </w:t>
      </w:r>
      <w:r w:rsidR="00DA5069">
        <w:rPr>
          <w:sz w:val="28"/>
          <w:szCs w:val="28"/>
          <w:lang w:val="sr-Cyrl-CS"/>
        </w:rPr>
        <w:t>5</w:t>
      </w:r>
      <w:r w:rsidRPr="00F4767A">
        <w:rPr>
          <w:sz w:val="28"/>
          <w:szCs w:val="28"/>
        </w:rPr>
        <w:t>.</w:t>
      </w:r>
    </w:p>
    <w:p w:rsidR="00E92C0A" w:rsidRPr="00F4767A" w:rsidRDefault="00E92C0A" w:rsidP="00E92C0A">
      <w:pPr>
        <w:ind w:left="142"/>
        <w:jc w:val="both"/>
        <w:rPr>
          <w:sz w:val="28"/>
          <w:szCs w:val="28"/>
        </w:rPr>
      </w:pPr>
    </w:p>
    <w:p w:rsidR="00E92C0A" w:rsidRPr="00F4767A" w:rsidRDefault="00E92C0A" w:rsidP="00E92C0A">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7E1E01">
        <w:rPr>
          <w:sz w:val="28"/>
          <w:szCs w:val="28"/>
          <w:lang w:val="sr-Cyrl-CS"/>
        </w:rPr>
        <w:t>хидро - електро</w:t>
      </w:r>
      <w:r w:rsidR="00DE450A">
        <w:rPr>
          <w:sz w:val="28"/>
          <w:szCs w:val="28"/>
          <w:lang w:val="sr-Cyrl-CS"/>
        </w:rPr>
        <w:t xml:space="preserve"> материјал</w:t>
      </w:r>
      <w:r w:rsidRPr="00F4767A">
        <w:rPr>
          <w:sz w:val="28"/>
          <w:szCs w:val="28"/>
        </w:rPr>
        <w:t xml:space="preserve"> поручивати по указаној потреби и сукцесивно. </w:t>
      </w:r>
    </w:p>
    <w:p w:rsidR="00E92C0A" w:rsidRPr="00F4767A" w:rsidRDefault="00E92C0A" w:rsidP="00E92C0A">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7E1E01">
        <w:rPr>
          <w:sz w:val="28"/>
          <w:szCs w:val="28"/>
          <w:lang w:val="sr-Cyrl-CS"/>
        </w:rPr>
        <w:t>и хидро - електро</w:t>
      </w:r>
      <w:r w:rsidR="00DE450A">
        <w:rPr>
          <w:sz w:val="28"/>
          <w:szCs w:val="28"/>
          <w:lang w:val="sr-Cyrl-CS"/>
        </w:rPr>
        <w:t xml:space="preserve"> материјал</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E92C0A" w:rsidRPr="00F4767A" w:rsidRDefault="00E92C0A" w:rsidP="00E92C0A">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E92C0A" w:rsidRPr="00F4767A" w:rsidRDefault="00E92C0A" w:rsidP="00E92C0A">
      <w:pPr>
        <w:ind w:left="142" w:firstLine="578"/>
        <w:jc w:val="both"/>
        <w:rPr>
          <w:sz w:val="28"/>
          <w:szCs w:val="28"/>
        </w:rPr>
      </w:pPr>
      <w:r w:rsidRPr="00F4767A">
        <w:rPr>
          <w:sz w:val="28"/>
          <w:szCs w:val="28"/>
        </w:rPr>
        <w:t>Ви</w:t>
      </w:r>
      <w:r>
        <w:rPr>
          <w:sz w:val="28"/>
          <w:szCs w:val="28"/>
        </w:rPr>
        <w:t>шак испоручен</w:t>
      </w:r>
      <w:r w:rsidR="00006EC3">
        <w:rPr>
          <w:sz w:val="28"/>
          <w:szCs w:val="28"/>
          <w:lang w:val="sr-Cyrl-CS"/>
        </w:rPr>
        <w:t>ог хидро - електро</w:t>
      </w:r>
      <w:r w:rsidR="00DE450A">
        <w:rPr>
          <w:sz w:val="28"/>
          <w:szCs w:val="28"/>
          <w:lang w:val="sr-Cyrl-CS"/>
        </w:rPr>
        <w:t xml:space="preserve"> материјала</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E92C0A" w:rsidRPr="00F4767A" w:rsidRDefault="00E92C0A" w:rsidP="00E92C0A">
      <w:pPr>
        <w:ind w:firstLine="709"/>
        <w:jc w:val="both"/>
        <w:rPr>
          <w:sz w:val="28"/>
          <w:szCs w:val="28"/>
        </w:rPr>
      </w:pPr>
      <w:r>
        <w:rPr>
          <w:sz w:val="28"/>
          <w:szCs w:val="28"/>
        </w:rPr>
        <w:t>Мањак испоручен</w:t>
      </w:r>
      <w:r w:rsidR="007E1E01">
        <w:rPr>
          <w:sz w:val="28"/>
          <w:szCs w:val="28"/>
          <w:lang w:val="sr-Cyrl-CS"/>
        </w:rPr>
        <w:t xml:space="preserve">ог хидро –електро </w:t>
      </w:r>
      <w:r w:rsidR="00DE450A">
        <w:rPr>
          <w:sz w:val="28"/>
          <w:szCs w:val="28"/>
          <w:lang w:val="sr-Cyrl-CS"/>
        </w:rPr>
        <w:t xml:space="preserve"> материјала</w:t>
      </w:r>
      <w:r>
        <w:rPr>
          <w:sz w:val="28"/>
          <w:szCs w:val="28"/>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E92C0A" w:rsidRPr="00F4767A" w:rsidRDefault="00E92C0A" w:rsidP="00E92C0A">
      <w:pPr>
        <w:ind w:firstLine="709"/>
        <w:jc w:val="both"/>
        <w:rPr>
          <w:sz w:val="28"/>
          <w:szCs w:val="28"/>
        </w:rPr>
      </w:pPr>
      <w:r w:rsidRPr="00F4767A">
        <w:rPr>
          <w:sz w:val="28"/>
          <w:szCs w:val="28"/>
        </w:rPr>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E92C0A" w:rsidRPr="00F4767A" w:rsidRDefault="00E92C0A" w:rsidP="00E92C0A">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7E1E01">
        <w:rPr>
          <w:color w:val="000000"/>
          <w:sz w:val="28"/>
          <w:szCs w:val="28"/>
          <w:lang w:val="sr-Cyrl-CS"/>
        </w:rPr>
        <w:t xml:space="preserve"> хидро - електро</w:t>
      </w:r>
      <w:r w:rsidR="00DE450A">
        <w:rPr>
          <w:color w:val="000000"/>
          <w:sz w:val="28"/>
          <w:szCs w:val="28"/>
          <w:lang w:val="sr-Cyrl-CS"/>
        </w:rPr>
        <w:t xml:space="preserve"> материјал</w:t>
      </w:r>
      <w:r>
        <w:rPr>
          <w:color w:val="000000"/>
          <w:sz w:val="28"/>
          <w:szCs w:val="28"/>
        </w:rPr>
        <w:t xml:space="preserve"> ни</w:t>
      </w:r>
      <w:r>
        <w:rPr>
          <w:color w:val="000000"/>
          <w:sz w:val="28"/>
          <w:szCs w:val="28"/>
          <w:lang w:val="sr-Cyrl-CS"/>
        </w:rPr>
        <w:t>је</w:t>
      </w:r>
      <w:r w:rsidRPr="00F4767A">
        <w:rPr>
          <w:color w:val="000000"/>
          <w:sz w:val="28"/>
          <w:szCs w:val="28"/>
        </w:rPr>
        <w:t xml:space="preserve"> кв</w:t>
      </w:r>
      <w:r w:rsidR="00DE450A">
        <w:rPr>
          <w:color w:val="000000"/>
          <w:sz w:val="28"/>
          <w:szCs w:val="28"/>
        </w:rPr>
        <w:t>алитет</w:t>
      </w:r>
      <w:r w:rsidR="00DE450A">
        <w:rPr>
          <w:color w:val="000000"/>
          <w:sz w:val="28"/>
          <w:szCs w:val="28"/>
          <w:lang w:val="sr-Cyrl-CS"/>
        </w:rPr>
        <w:t>ан</w:t>
      </w:r>
      <w:r>
        <w:rPr>
          <w:color w:val="000000"/>
          <w:sz w:val="28"/>
          <w:szCs w:val="28"/>
          <w:lang w:val="sr-Cyrl-CS"/>
        </w:rPr>
        <w:t xml:space="preserve"> </w:t>
      </w:r>
      <w:r w:rsidRPr="00F4767A">
        <w:rPr>
          <w:color w:val="000000"/>
          <w:sz w:val="28"/>
          <w:szCs w:val="28"/>
        </w:rPr>
        <w:t>тј. да не задовољава</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 xml:space="preserve">захтевао </w:t>
      </w:r>
      <w:r w:rsidRPr="00F4767A">
        <w:rPr>
          <w:color w:val="000000"/>
          <w:sz w:val="28"/>
          <w:szCs w:val="28"/>
          <w:lang w:val="sr-Cyrl-CS"/>
        </w:rPr>
        <w:lastRenderedPageBreak/>
        <w:t>у техничкој спецификацији,</w:t>
      </w:r>
      <w:r w:rsidRPr="00F4767A">
        <w:rPr>
          <w:color w:val="000000"/>
          <w:sz w:val="28"/>
          <w:szCs w:val="28"/>
        </w:rPr>
        <w:t xml:space="preserve"> испоручен</w:t>
      </w:r>
      <w:r w:rsidR="00006EC3">
        <w:rPr>
          <w:color w:val="000000"/>
          <w:sz w:val="28"/>
          <w:szCs w:val="28"/>
          <w:lang w:val="sr-Cyrl-CS"/>
        </w:rPr>
        <w:t>и хидро - електро</w:t>
      </w:r>
      <w:r w:rsidR="00DE450A">
        <w:rPr>
          <w:color w:val="000000"/>
          <w:sz w:val="28"/>
          <w:szCs w:val="28"/>
          <w:lang w:val="sr-Cyrl-CS"/>
        </w:rPr>
        <w:t xml:space="preserve"> материјал</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E92C0A" w:rsidRPr="00F4767A" w:rsidRDefault="004F3EB0" w:rsidP="00E92C0A">
      <w:pPr>
        <w:spacing w:before="120"/>
        <w:ind w:firstLine="720"/>
        <w:jc w:val="both"/>
        <w:rPr>
          <w:color w:val="000000"/>
          <w:sz w:val="28"/>
          <w:szCs w:val="28"/>
        </w:rPr>
      </w:pPr>
      <w:r>
        <w:rPr>
          <w:color w:val="000000"/>
          <w:sz w:val="28"/>
          <w:szCs w:val="28"/>
          <w:lang w:val="sr-Cyrl-CS"/>
        </w:rPr>
        <w:t xml:space="preserve">Хидро електро </w:t>
      </w:r>
      <w:r w:rsidR="00DE450A">
        <w:rPr>
          <w:color w:val="000000"/>
          <w:sz w:val="28"/>
          <w:szCs w:val="28"/>
          <w:lang w:val="sr-Cyrl-CS"/>
        </w:rPr>
        <w:t xml:space="preserve"> материјал</w:t>
      </w:r>
      <w:r w:rsidR="00E92C0A" w:rsidRPr="00F4767A">
        <w:rPr>
          <w:color w:val="000000"/>
          <w:sz w:val="28"/>
          <w:szCs w:val="28"/>
        </w:rPr>
        <w:t xml:space="preserve"> за коју се накнадно утврди да није одговарајућег квалитета биће враће</w:t>
      </w:r>
      <w:r w:rsidR="00E92C0A">
        <w:rPr>
          <w:color w:val="000000"/>
          <w:sz w:val="28"/>
          <w:szCs w:val="28"/>
        </w:rPr>
        <w:t>н</w:t>
      </w:r>
      <w:r w:rsidR="00E92C0A">
        <w:rPr>
          <w:color w:val="000000"/>
          <w:sz w:val="28"/>
          <w:szCs w:val="28"/>
          <w:lang w:val="sr-Cyrl-CS"/>
        </w:rPr>
        <w:t>е продавцу</w:t>
      </w:r>
      <w:r w:rsidR="00E92C0A" w:rsidRPr="00F4767A">
        <w:rPr>
          <w:color w:val="000000"/>
          <w:sz w:val="28"/>
          <w:szCs w:val="28"/>
        </w:rPr>
        <w:t xml:space="preserve">. </w:t>
      </w:r>
    </w:p>
    <w:p w:rsidR="00E92C0A" w:rsidRPr="00F4767A" w:rsidRDefault="00E92C0A" w:rsidP="00E92C0A">
      <w:pPr>
        <w:spacing w:before="120"/>
        <w:ind w:firstLine="720"/>
        <w:jc w:val="both"/>
        <w:rPr>
          <w:color w:val="000000"/>
          <w:sz w:val="28"/>
          <w:szCs w:val="28"/>
        </w:rPr>
      </w:pPr>
      <w:r>
        <w:rPr>
          <w:color w:val="000000"/>
          <w:sz w:val="28"/>
          <w:szCs w:val="28"/>
        </w:rPr>
        <w:t>У свим случајевима испоручен</w:t>
      </w:r>
      <w:r w:rsidR="00333AE9">
        <w:rPr>
          <w:color w:val="000000"/>
          <w:sz w:val="28"/>
          <w:szCs w:val="28"/>
          <w:lang w:val="sr-Cyrl-CS"/>
        </w:rPr>
        <w:t>ог неквалитетног хидро - електро</w:t>
      </w:r>
      <w:r w:rsidR="00DE450A">
        <w:rPr>
          <w:color w:val="000000"/>
          <w:sz w:val="28"/>
          <w:szCs w:val="28"/>
          <w:lang w:val="sr-Cyrl-CS"/>
        </w:rPr>
        <w:t xml:space="preserve"> материјала</w:t>
      </w:r>
      <w:r>
        <w:rPr>
          <w:color w:val="000000"/>
          <w:sz w:val="28"/>
          <w:szCs w:val="28"/>
          <w:lang w:val="sr-Cyrl-CS"/>
        </w:rPr>
        <w:t xml:space="preserve"> 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Pr>
          <w:color w:val="000000"/>
          <w:sz w:val="28"/>
          <w:szCs w:val="28"/>
        </w:rPr>
        <w:t xml:space="preserve"> у уговореном квалитету.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E92C0A" w:rsidRPr="00F4767A" w:rsidRDefault="00E92C0A" w:rsidP="00E92C0A">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E92C0A" w:rsidRPr="00F4767A" w:rsidRDefault="00E92C0A" w:rsidP="00065935">
      <w:pPr>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DE450A">
        <w:rPr>
          <w:sz w:val="28"/>
          <w:szCs w:val="28"/>
          <w:lang w:val="sr-Cyrl-CS"/>
        </w:rPr>
        <w:t>6</w:t>
      </w:r>
      <w:r w:rsidRPr="00F4767A">
        <w:rPr>
          <w:sz w:val="28"/>
          <w:szCs w:val="28"/>
        </w:rPr>
        <w:t>.</w:t>
      </w:r>
    </w:p>
    <w:p w:rsidR="00E92C0A" w:rsidRPr="00F4767A" w:rsidRDefault="00E92C0A" w:rsidP="00E92C0A">
      <w:pPr>
        <w:jc w:val="both"/>
        <w:rPr>
          <w:sz w:val="28"/>
          <w:szCs w:val="28"/>
        </w:rPr>
      </w:pPr>
    </w:p>
    <w:p w:rsidR="00E92C0A" w:rsidRPr="00F4767A" w:rsidRDefault="00E92C0A" w:rsidP="00E92C0A">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E71C70">
        <w:rPr>
          <w:sz w:val="28"/>
          <w:szCs w:val="28"/>
          <w:lang w:val="sr-Cyrl-CS"/>
        </w:rPr>
        <w:t>е хидро - електро</w:t>
      </w:r>
      <w:r w:rsidR="009706AC">
        <w:rPr>
          <w:sz w:val="28"/>
          <w:szCs w:val="28"/>
          <w:lang w:val="sr-Cyrl-CS"/>
        </w:rPr>
        <w:t xml:space="preserve"> материјал</w:t>
      </w:r>
      <w:r w:rsidRPr="00F4767A">
        <w:rPr>
          <w:sz w:val="28"/>
          <w:szCs w:val="28"/>
        </w:rPr>
        <w:t xml:space="preserve"> испоручује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sidR="006C4513">
        <w:rPr>
          <w:sz w:val="28"/>
          <w:szCs w:val="28"/>
          <w:lang w:val="sr-Cyrl-CS"/>
        </w:rPr>
        <w:t>5</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sidR="006C4513">
        <w:rPr>
          <w:sz w:val="28"/>
          <w:szCs w:val="28"/>
          <w:lang w:val="sr-Cyrl-CS"/>
        </w:rPr>
        <w:t>5</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E92C0A" w:rsidRDefault="00E92C0A" w:rsidP="00E92C0A">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Pr="00F4767A">
        <w:rPr>
          <w:sz w:val="28"/>
          <w:szCs w:val="28"/>
        </w:rPr>
        <w:t xml:space="preserve"> до којег ће се вр</w:t>
      </w:r>
      <w:r>
        <w:rPr>
          <w:sz w:val="28"/>
          <w:szCs w:val="28"/>
        </w:rPr>
        <w:t xml:space="preserve">шити набавка наведеног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720"/>
        <w:jc w:val="both"/>
        <w:rPr>
          <w:sz w:val="28"/>
          <w:szCs w:val="28"/>
        </w:rPr>
      </w:pPr>
    </w:p>
    <w:p w:rsidR="00847804" w:rsidRPr="00065935" w:rsidRDefault="00E92C0A" w:rsidP="00065935">
      <w:pPr>
        <w:ind w:right="-1" w:firstLine="567"/>
        <w:jc w:val="both"/>
        <w:rPr>
          <w:sz w:val="28"/>
          <w:szCs w:val="28"/>
          <w:lang w:val="ru-RU"/>
        </w:rPr>
      </w:pPr>
      <w:r w:rsidRPr="00F4767A">
        <w:rPr>
          <w:sz w:val="28"/>
          <w:szCs w:val="28"/>
        </w:rPr>
        <w:tab/>
        <w:t>П</w:t>
      </w:r>
      <w:r>
        <w:rPr>
          <w:sz w:val="28"/>
          <w:szCs w:val="28"/>
        </w:rPr>
        <w:t>римљен</w:t>
      </w:r>
      <w:r w:rsidR="002C2787">
        <w:rPr>
          <w:sz w:val="28"/>
          <w:szCs w:val="28"/>
          <w:lang w:val="sr-Cyrl-CS"/>
        </w:rPr>
        <w:t>а</w:t>
      </w:r>
      <w:r>
        <w:rPr>
          <w:sz w:val="28"/>
          <w:szCs w:val="28"/>
        </w:rPr>
        <w:t xml:space="preserve"> финансијск</w:t>
      </w:r>
      <w:r w:rsidR="002C2787">
        <w:rPr>
          <w:sz w:val="28"/>
          <w:szCs w:val="28"/>
          <w:lang w:val="sr-Cyrl-CS"/>
        </w:rPr>
        <w:t>а</w:t>
      </w:r>
      <w:r>
        <w:rPr>
          <w:sz w:val="28"/>
          <w:szCs w:val="28"/>
        </w:rPr>
        <w:t xml:space="preserve"> гаранциј</w:t>
      </w:r>
      <w:r w:rsidR="002C2787">
        <w:rPr>
          <w:sz w:val="28"/>
          <w:szCs w:val="28"/>
          <w:lang w:val="sr-Cyrl-CS"/>
        </w:rPr>
        <w:t>а</w:t>
      </w:r>
      <w:r w:rsidRPr="00F4767A">
        <w:rPr>
          <w:sz w:val="28"/>
          <w:szCs w:val="28"/>
        </w:rPr>
        <w:t xml:space="preserve"> </w:t>
      </w:r>
      <w:r w:rsidR="002C2787">
        <w:rPr>
          <w:sz w:val="28"/>
          <w:szCs w:val="28"/>
          <w:lang w:val="sr-Cyrl-CS"/>
        </w:rPr>
        <w:t>је</w:t>
      </w:r>
      <w:r>
        <w:rPr>
          <w:sz w:val="28"/>
          <w:szCs w:val="28"/>
          <w:lang w:val="sr-Cyrl-CS"/>
        </w:rPr>
        <w:t xml:space="preserve"> </w:t>
      </w:r>
      <w:r>
        <w:rPr>
          <w:sz w:val="28"/>
          <w:szCs w:val="28"/>
        </w:rPr>
        <w:t>безусловн</w:t>
      </w:r>
      <w:r w:rsidR="002C2787">
        <w:rPr>
          <w:sz w:val="28"/>
          <w:szCs w:val="28"/>
          <w:lang w:val="sr-Cyrl-CS"/>
        </w:rPr>
        <w:t>а</w:t>
      </w:r>
      <w:r w:rsidRPr="00F4767A">
        <w:rPr>
          <w:sz w:val="28"/>
          <w:szCs w:val="28"/>
        </w:rPr>
        <w:t>, н</w:t>
      </w:r>
      <w:r>
        <w:rPr>
          <w:sz w:val="28"/>
          <w:szCs w:val="28"/>
        </w:rPr>
        <w:t>аплатив</w:t>
      </w:r>
      <w:r w:rsidR="002C2787">
        <w:rPr>
          <w:sz w:val="28"/>
          <w:szCs w:val="28"/>
          <w:lang w:val="sr-Cyrl-CS"/>
        </w:rPr>
        <w:t>а</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w:t>
      </w:r>
      <w:r w:rsidR="00065935">
        <w:rPr>
          <w:sz w:val="28"/>
          <w:szCs w:val="28"/>
        </w:rPr>
        <w:t>ока на који је закључен Уговор.</w:t>
      </w:r>
    </w:p>
    <w:p w:rsidR="00847804" w:rsidRDefault="00847804" w:rsidP="00E92C0A">
      <w:pPr>
        <w:ind w:right="-1"/>
        <w:jc w:val="both"/>
        <w:rPr>
          <w:sz w:val="28"/>
          <w:szCs w:val="28"/>
          <w:u w:val="single"/>
          <w:lang w:val="sr-Cyrl-CS"/>
        </w:rPr>
      </w:pPr>
    </w:p>
    <w:p w:rsidR="00847804" w:rsidRDefault="00847804"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DD0288">
        <w:rPr>
          <w:sz w:val="28"/>
          <w:szCs w:val="28"/>
          <w:lang w:val="sr-Cyrl-CS"/>
        </w:rPr>
        <w:t>7</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утврди да му у било којој испоруци н</w:t>
      </w:r>
      <w:r>
        <w:rPr>
          <w:sz w:val="28"/>
          <w:szCs w:val="28"/>
        </w:rPr>
        <w:t>и</w:t>
      </w:r>
      <w:r>
        <w:rPr>
          <w:sz w:val="28"/>
          <w:szCs w:val="28"/>
          <w:lang w:val="sr-Cyrl-CS"/>
        </w:rPr>
        <w:t xml:space="preserve">је </w:t>
      </w:r>
      <w:r w:rsidR="00C37F4D">
        <w:rPr>
          <w:sz w:val="28"/>
          <w:szCs w:val="28"/>
          <w:lang w:val="sr-Cyrl-CS"/>
        </w:rPr>
        <w:t>испоручен хидро- електро</w:t>
      </w:r>
      <w:r w:rsidR="00DD0288">
        <w:rPr>
          <w:sz w:val="28"/>
          <w:szCs w:val="28"/>
          <w:lang w:val="sr-Cyrl-CS"/>
        </w:rPr>
        <w:t xml:space="preserve"> материјал</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Pr="00F4767A">
        <w:rPr>
          <w:sz w:val="28"/>
          <w:szCs w:val="28"/>
        </w:rPr>
        <w:t xml:space="preserve"> није поступио по рекламацији квалитета</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утвр</w:t>
      </w:r>
      <w:r>
        <w:rPr>
          <w:sz w:val="28"/>
          <w:szCs w:val="28"/>
        </w:rPr>
        <w:t xml:space="preserve">ди да му у било којој испоруци </w:t>
      </w:r>
      <w:r>
        <w:rPr>
          <w:sz w:val="28"/>
          <w:szCs w:val="28"/>
          <w:lang w:val="sr-Cyrl-CS"/>
        </w:rPr>
        <w:t>није ис</w:t>
      </w:r>
      <w:r w:rsidR="005C54BA">
        <w:rPr>
          <w:sz w:val="28"/>
          <w:szCs w:val="28"/>
          <w:lang w:val="sr-Cyrl-CS"/>
        </w:rPr>
        <w:t xml:space="preserve">поручен хидро електро </w:t>
      </w:r>
      <w:r w:rsidR="00DD0288">
        <w:rPr>
          <w:sz w:val="28"/>
          <w:szCs w:val="28"/>
          <w:lang w:val="sr-Cyrl-CS"/>
        </w:rPr>
        <w:t xml:space="preserve"> материјал</w:t>
      </w:r>
      <w:r w:rsidRPr="00F4767A">
        <w:rPr>
          <w:sz w:val="28"/>
          <w:szCs w:val="28"/>
        </w:rPr>
        <w:t xml:space="preserve"> у количини из поруџбенице а да по извршеној рекламацији количине није извршена допунска испорука. </w:t>
      </w:r>
    </w:p>
    <w:p w:rsidR="00E92C0A" w:rsidRPr="00F4767A" w:rsidRDefault="00E92C0A" w:rsidP="00E92C0A">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E92C0A" w:rsidRPr="00F4767A" w:rsidRDefault="00E92C0A" w:rsidP="00E92C0A">
      <w:pPr>
        <w:ind w:right="-1"/>
        <w:jc w:val="both"/>
        <w:rPr>
          <w:b/>
          <w:sz w:val="28"/>
          <w:szCs w:val="28"/>
        </w:rPr>
      </w:pPr>
    </w:p>
    <w:p w:rsidR="00E92C0A" w:rsidRPr="00F4767A" w:rsidRDefault="00E92C0A" w:rsidP="00E92C0A">
      <w:pPr>
        <w:ind w:right="-1" w:firstLine="720"/>
        <w:jc w:val="both"/>
        <w:rPr>
          <w:sz w:val="28"/>
          <w:szCs w:val="28"/>
          <w:lang w:val="ru-RU"/>
        </w:rPr>
      </w:pPr>
      <w:r>
        <w:rPr>
          <w:sz w:val="28"/>
          <w:szCs w:val="28"/>
          <w:lang w:val="ru-RU"/>
        </w:rPr>
        <w:lastRenderedPageBreak/>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E92C0A" w:rsidRPr="00F4767A" w:rsidRDefault="00E92C0A" w:rsidP="00065935">
      <w:pPr>
        <w:ind w:right="-1"/>
        <w:jc w:val="both"/>
        <w:rPr>
          <w:sz w:val="28"/>
          <w:szCs w:val="28"/>
          <w:lang w:val="ru-RU"/>
        </w:rPr>
      </w:pPr>
    </w:p>
    <w:p w:rsidR="00E92C0A" w:rsidRDefault="00E92C0A" w:rsidP="00E92C0A">
      <w:pPr>
        <w:jc w:val="center"/>
        <w:rPr>
          <w:b/>
          <w:bCs/>
          <w:iCs/>
          <w:sz w:val="28"/>
          <w:szCs w:val="28"/>
          <w:lang w:val="sr-Cyrl-CS"/>
        </w:rPr>
      </w:pPr>
      <w:r w:rsidRPr="00F4767A">
        <w:rPr>
          <w:b/>
          <w:bCs/>
          <w:iCs/>
          <w:sz w:val="28"/>
          <w:szCs w:val="28"/>
        </w:rPr>
        <w:t>РОК ВАЖЕЊА УГОВОРА</w:t>
      </w:r>
    </w:p>
    <w:p w:rsidR="00E92C0A" w:rsidRPr="007814CE" w:rsidRDefault="00E92C0A" w:rsidP="00E92C0A">
      <w:pPr>
        <w:jc w:val="center"/>
        <w:rPr>
          <w:b/>
          <w:bCs/>
          <w:iCs/>
          <w:sz w:val="28"/>
          <w:szCs w:val="28"/>
          <w:lang w:val="sr-Cyrl-CS"/>
        </w:rPr>
      </w:pPr>
    </w:p>
    <w:p w:rsidR="00E92C0A" w:rsidRDefault="00E92C0A" w:rsidP="00E92C0A">
      <w:pPr>
        <w:tabs>
          <w:tab w:val="left" w:pos="585"/>
          <w:tab w:val="center" w:pos="5330"/>
        </w:tabs>
        <w:rPr>
          <w:sz w:val="28"/>
          <w:szCs w:val="28"/>
          <w:lang w:val="sr-Cyrl-CS"/>
        </w:rPr>
      </w:pPr>
      <w:r>
        <w:rPr>
          <w:sz w:val="28"/>
          <w:szCs w:val="28"/>
        </w:rPr>
        <w:tab/>
      </w:r>
      <w:r>
        <w:rPr>
          <w:sz w:val="28"/>
          <w:szCs w:val="28"/>
          <w:lang w:val="sr-Cyrl-CS"/>
        </w:rPr>
        <w:t xml:space="preserve">                                                        </w:t>
      </w:r>
      <w:r w:rsidR="00371CF7">
        <w:rPr>
          <w:sz w:val="28"/>
          <w:szCs w:val="28"/>
        </w:rPr>
        <w:t xml:space="preserve">Члан </w:t>
      </w:r>
      <w:r w:rsidR="00371CF7">
        <w:rPr>
          <w:sz w:val="28"/>
          <w:szCs w:val="28"/>
          <w:lang w:val="sr-Cyrl-CS"/>
        </w:rPr>
        <w:t>8</w:t>
      </w:r>
      <w:r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E92C0A" w:rsidRPr="00F4767A" w:rsidRDefault="00E92C0A" w:rsidP="00E92C0A">
      <w:pPr>
        <w:numPr>
          <w:ilvl w:val="0"/>
          <w:numId w:val="30"/>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CB4D61" w:rsidRPr="00256721" w:rsidRDefault="00CB4D61" w:rsidP="00CB4D61">
      <w:pPr>
        <w:pStyle w:val="BodyText"/>
        <w:spacing w:after="0"/>
        <w:rPr>
          <w:sz w:val="28"/>
          <w:szCs w:val="28"/>
          <w:lang w:val="sr-Cyrl-CS"/>
        </w:rPr>
      </w:pPr>
      <w:r>
        <w:rPr>
          <w:sz w:val="28"/>
          <w:szCs w:val="28"/>
        </w:rPr>
        <w:t>-  A</w:t>
      </w:r>
      <w:r>
        <w:rPr>
          <w:sz w:val="28"/>
          <w:szCs w:val="28"/>
          <w:lang w:val="sr-Cyrl-CS"/>
        </w:rPr>
        <w:t xml:space="preserve">ко продавац </w:t>
      </w:r>
      <w:r w:rsidRPr="00C13FF8">
        <w:rPr>
          <w:sz w:val="28"/>
          <w:szCs w:val="28"/>
          <w:lang w:val="sr-Cyrl-CS"/>
        </w:rPr>
        <w:t>од</w:t>
      </w:r>
      <w:r>
        <w:rPr>
          <w:sz w:val="28"/>
          <w:szCs w:val="28"/>
          <w:lang w:val="sr-Cyrl-CS"/>
        </w:rPr>
        <w:t xml:space="preserve"> дана пријема захтева купца не </w:t>
      </w:r>
      <w:r>
        <w:rPr>
          <w:sz w:val="28"/>
          <w:szCs w:val="28"/>
        </w:rPr>
        <w:t xml:space="preserve"> изврши</w:t>
      </w:r>
      <w:r w:rsidRPr="00F4767A">
        <w:rPr>
          <w:sz w:val="28"/>
          <w:szCs w:val="28"/>
        </w:rPr>
        <w:t xml:space="preserve"> испоруку </w:t>
      </w:r>
      <w:r>
        <w:rPr>
          <w:sz w:val="28"/>
          <w:szCs w:val="28"/>
        </w:rPr>
        <w:t xml:space="preserve"> </w:t>
      </w:r>
      <w:r>
        <w:rPr>
          <w:sz w:val="28"/>
          <w:szCs w:val="28"/>
          <w:lang w:val="sr-Cyrl-CS"/>
        </w:rPr>
        <w:t>хидро – електро  материјала у року који је доставио у понуди</w:t>
      </w:r>
    </w:p>
    <w:p w:rsidR="00CB4D61" w:rsidRPr="00CB4D61" w:rsidRDefault="00CB4D61" w:rsidP="00E92C0A">
      <w:pPr>
        <w:ind w:firstLine="720"/>
        <w:jc w:val="both"/>
        <w:rPr>
          <w:sz w:val="28"/>
          <w:szCs w:val="28"/>
          <w:lang w:val="sr-Cyrl-CS"/>
        </w:rPr>
      </w:pP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FD6F26">
        <w:rPr>
          <w:sz w:val="28"/>
          <w:szCs w:val="28"/>
          <w:lang w:val="sr-Cyrl-CS"/>
        </w:rPr>
        <w:t>хидро - електро</w:t>
      </w:r>
      <w:r w:rsidR="00847804">
        <w:rPr>
          <w:sz w:val="28"/>
          <w:szCs w:val="28"/>
          <w:lang w:val="sr-Cyrl-CS"/>
        </w:rPr>
        <w:t xml:space="preserve"> материјала</w:t>
      </w:r>
      <w:r w:rsidRPr="00F4767A">
        <w:rPr>
          <w:sz w:val="28"/>
          <w:szCs w:val="28"/>
        </w:rPr>
        <w:t xml:space="preserve"> </w:t>
      </w:r>
      <w:r w:rsidR="00847804">
        <w:rPr>
          <w:sz w:val="28"/>
          <w:szCs w:val="28"/>
          <w:lang w:val="sr-Cyrl-CS"/>
        </w:rPr>
        <w:t xml:space="preserve">према </w:t>
      </w:r>
      <w:r w:rsidRPr="00F4767A">
        <w:rPr>
          <w:sz w:val="28"/>
          <w:szCs w:val="28"/>
        </w:rPr>
        <w:t>одредбама овог Уговора.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C574B5" w:rsidRPr="00C574B5" w:rsidRDefault="00C574B5" w:rsidP="00E92C0A">
      <w:pPr>
        <w:jc w:val="both"/>
        <w:rPr>
          <w:b/>
          <w:bCs/>
          <w:i/>
          <w:iCs/>
          <w:sz w:val="28"/>
          <w:szCs w:val="28"/>
          <w:lang w:val="sr-Cyrl-CS"/>
        </w:rPr>
      </w:pPr>
    </w:p>
    <w:p w:rsidR="00E92C0A" w:rsidRPr="00F4767A" w:rsidRDefault="00E92C0A" w:rsidP="00E92C0A">
      <w:pPr>
        <w:jc w:val="center"/>
        <w:rPr>
          <w:sz w:val="28"/>
          <w:szCs w:val="28"/>
        </w:rPr>
      </w:pPr>
      <w:r w:rsidRPr="00F4767A">
        <w:rPr>
          <w:b/>
          <w:bCs/>
          <w:iCs/>
          <w:sz w:val="28"/>
          <w:szCs w:val="28"/>
        </w:rPr>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Pr>
          <w:sz w:val="28"/>
          <w:szCs w:val="28"/>
          <w:lang w:val="sr-Cyrl-CS"/>
        </w:rPr>
        <w:t>9</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61DD5" w:rsidRPr="007814CE" w:rsidRDefault="00361DD5" w:rsidP="00E92C0A">
      <w:pPr>
        <w:jc w:val="both"/>
        <w:rPr>
          <w:sz w:val="28"/>
          <w:szCs w:val="28"/>
          <w:lang w:val="sr-Cyrl-CS"/>
        </w:rPr>
      </w:pPr>
    </w:p>
    <w:p w:rsidR="00E92C0A" w:rsidRPr="00F4767A" w:rsidRDefault="00FA513B" w:rsidP="00E92C0A">
      <w:pPr>
        <w:jc w:val="center"/>
        <w:rPr>
          <w:sz w:val="28"/>
          <w:szCs w:val="28"/>
        </w:rPr>
      </w:pPr>
      <w:r>
        <w:rPr>
          <w:sz w:val="28"/>
          <w:szCs w:val="28"/>
        </w:rPr>
        <w:t>Члан 1</w:t>
      </w:r>
      <w:r>
        <w:rPr>
          <w:sz w:val="28"/>
          <w:szCs w:val="28"/>
          <w:lang w:val="sr-Cyrl-CS"/>
        </w:rPr>
        <w:t>0</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t>Члан 1</w:t>
      </w:r>
      <w:r>
        <w:rPr>
          <w:sz w:val="28"/>
          <w:szCs w:val="28"/>
          <w:lang w:val="sr-Cyrl-CS"/>
        </w:rPr>
        <w:t>1</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lastRenderedPageBreak/>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C13FF8" w:rsidRDefault="00E92C0A" w:rsidP="00E92C0A">
      <w:pPr>
        <w:spacing w:line="120" w:lineRule="auto"/>
        <w:jc w:val="center"/>
        <w:rPr>
          <w:b/>
          <w:sz w:val="28"/>
          <w:szCs w:val="28"/>
          <w:lang w:val="sr-Cyrl-CS"/>
        </w:rPr>
      </w:pPr>
    </w:p>
    <w:p w:rsidR="00E92C0A" w:rsidRDefault="00E92C0A" w:rsidP="00E92C0A">
      <w:pPr>
        <w:tabs>
          <w:tab w:val="left" w:pos="6195"/>
        </w:tabs>
        <w:rPr>
          <w:sz w:val="28"/>
          <w:szCs w:val="28"/>
          <w:lang w:val="sr-Cyrl-CS"/>
        </w:rPr>
      </w:pPr>
    </w:p>
    <w:p w:rsidR="00E92C0A" w:rsidRDefault="00E92C0A" w:rsidP="00E92C0A">
      <w:pPr>
        <w:tabs>
          <w:tab w:val="left" w:pos="6195"/>
        </w:tabs>
        <w:rPr>
          <w:sz w:val="28"/>
          <w:szCs w:val="28"/>
          <w:lang w:val="sr-Cyrl-CS"/>
        </w:rPr>
      </w:pPr>
    </w:p>
    <w:p w:rsidR="00867F2F" w:rsidRDefault="00867F2F"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Default="007A6388" w:rsidP="00FB7370">
      <w:pPr>
        <w:tabs>
          <w:tab w:val="left" w:pos="6195"/>
        </w:tabs>
        <w:rPr>
          <w:sz w:val="28"/>
          <w:szCs w:val="28"/>
        </w:rPr>
      </w:pPr>
    </w:p>
    <w:p w:rsidR="007A6388" w:rsidRPr="007A6388" w:rsidRDefault="007A6388" w:rsidP="00FB7370">
      <w:pPr>
        <w:tabs>
          <w:tab w:val="left" w:pos="6195"/>
        </w:tabs>
        <w:rPr>
          <w:sz w:val="28"/>
          <w:szCs w:val="28"/>
        </w:rPr>
      </w:pPr>
    </w:p>
    <w:p w:rsidR="00867F2F" w:rsidRDefault="00867F2F" w:rsidP="00FB7370">
      <w:pPr>
        <w:tabs>
          <w:tab w:val="left" w:pos="6195"/>
        </w:tabs>
        <w:rPr>
          <w:sz w:val="28"/>
          <w:szCs w:val="28"/>
          <w:lang w:val="sr-Cyrl-CS"/>
        </w:rPr>
      </w:pPr>
    </w:p>
    <w:p w:rsidR="00C57E28" w:rsidRPr="00314FF7" w:rsidRDefault="00C57E28" w:rsidP="00FB7370">
      <w:pPr>
        <w:tabs>
          <w:tab w:val="left" w:pos="6195"/>
        </w:tabs>
        <w:rPr>
          <w:sz w:val="28"/>
          <w:szCs w:val="28"/>
          <w:lang w:val="sr-Cyrl-CS"/>
        </w:rPr>
      </w:pPr>
      <w:r w:rsidRPr="00C13FF8">
        <w:rPr>
          <w:sz w:val="28"/>
          <w:szCs w:val="28"/>
          <w:lang w:val="sr-Cyrl-CS"/>
        </w:rPr>
        <w:t xml:space="preserve">                                             </w:t>
      </w:r>
      <w:r w:rsidR="008B5C14">
        <w:rPr>
          <w:sz w:val="28"/>
          <w:szCs w:val="28"/>
        </w:rPr>
        <w:t xml:space="preserve">                               </w:t>
      </w:r>
      <w:r w:rsidRPr="00C13FF8">
        <w:rPr>
          <w:sz w:val="28"/>
          <w:szCs w:val="28"/>
          <w:lang w:val="sr-Cyrl-CS"/>
        </w:rPr>
        <w:t xml:space="preserve">  </w:t>
      </w:r>
      <w:r w:rsidR="007C6EF9">
        <w:rPr>
          <w:sz w:val="28"/>
          <w:szCs w:val="28"/>
          <w:lang w:val="sr-Cyrl-CS"/>
        </w:rPr>
        <w:t xml:space="preserve">Свега страница </w:t>
      </w:r>
      <w:r w:rsidR="008B5C14">
        <w:rPr>
          <w:sz w:val="28"/>
          <w:szCs w:val="28"/>
          <w:lang w:val="sr-Cyrl-CS"/>
        </w:rPr>
        <w:t xml:space="preserve"> </w:t>
      </w:r>
      <w:r w:rsidR="00314FF7">
        <w:rPr>
          <w:sz w:val="28"/>
          <w:szCs w:val="28"/>
        </w:rPr>
        <w:t>4</w:t>
      </w:r>
      <w:r w:rsidR="007A1CD6">
        <w:rPr>
          <w:sz w:val="28"/>
          <w:szCs w:val="28"/>
          <w:lang w:val="sr-Cyrl-CS"/>
        </w:rPr>
        <w:t>6</w:t>
      </w:r>
    </w:p>
    <w:sectPr w:rsidR="00C57E28" w:rsidRPr="00314FF7"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025" w:rsidRDefault="00327025">
      <w:r>
        <w:separator/>
      </w:r>
    </w:p>
  </w:endnote>
  <w:endnote w:type="continuationSeparator" w:id="1">
    <w:p w:rsidR="00327025" w:rsidRDefault="00327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6D" w:rsidRDefault="00EB41A8">
    <w:pPr>
      <w:pStyle w:val="Footer"/>
      <w:framePr w:wrap="around" w:vAnchor="text" w:hAnchor="margin" w:xAlign="center" w:y="1"/>
      <w:rPr>
        <w:rStyle w:val="PageNumber"/>
      </w:rPr>
    </w:pPr>
    <w:r>
      <w:rPr>
        <w:rStyle w:val="PageNumber"/>
      </w:rPr>
      <w:fldChar w:fldCharType="begin"/>
    </w:r>
    <w:r w:rsidR="0081006D">
      <w:rPr>
        <w:rStyle w:val="PageNumber"/>
      </w:rPr>
      <w:instrText xml:space="preserve">PAGE  </w:instrText>
    </w:r>
    <w:r>
      <w:rPr>
        <w:rStyle w:val="PageNumber"/>
      </w:rPr>
      <w:fldChar w:fldCharType="separate"/>
    </w:r>
    <w:r w:rsidR="0081006D">
      <w:rPr>
        <w:rStyle w:val="PageNumber"/>
        <w:noProof/>
      </w:rPr>
      <w:t>27</w:t>
    </w:r>
    <w:r>
      <w:rPr>
        <w:rStyle w:val="PageNumber"/>
      </w:rPr>
      <w:fldChar w:fldCharType="end"/>
    </w:r>
  </w:p>
  <w:p w:rsidR="0081006D" w:rsidRDefault="0081006D">
    <w:pPr>
      <w:pStyle w:val="Footer"/>
      <w:framePr w:wrap="around" w:vAnchor="text" w:hAnchor="margin" w:xAlign="center" w:y="1"/>
      <w:ind w:right="360"/>
      <w:rPr>
        <w:rStyle w:val="PageNumber"/>
      </w:rPr>
    </w:pPr>
  </w:p>
  <w:p w:rsidR="0081006D" w:rsidRDefault="00EB41A8">
    <w:pPr>
      <w:pStyle w:val="Footer"/>
      <w:ind w:right="360"/>
    </w:pPr>
    <w:r w:rsidRPr="00EB41A8">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81006D" w:rsidRDefault="0081006D">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1006D" w:rsidRDefault="0081006D">
                <w:pPr>
                  <w:rPr>
                    <w:b/>
                    <w:color w:val="5F5F5F"/>
                    <w:lang w:val="de-DE"/>
                  </w:rPr>
                </w:pPr>
                <w:r>
                  <w:rPr>
                    <w:b/>
                    <w:color w:val="5F5F5F"/>
                    <w:lang w:val="de-DE"/>
                  </w:rPr>
                  <w:t xml:space="preserve">   </w:t>
                </w:r>
              </w:p>
              <w:p w:rsidR="0081006D" w:rsidRDefault="0081006D">
                <w:pPr>
                  <w:rPr>
                    <w:color w:val="5F5F5F"/>
                    <w:lang w:val="de-DE"/>
                  </w:rPr>
                </w:pPr>
              </w:p>
            </w:txbxContent>
          </v:textbox>
        </v:rect>
      </w:pict>
    </w:r>
    <w:r w:rsidR="0081006D">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6D" w:rsidRDefault="00EB41A8">
    <w:pPr>
      <w:pStyle w:val="Footer"/>
      <w:framePr w:wrap="around" w:vAnchor="text" w:hAnchor="margin" w:xAlign="center" w:y="1"/>
      <w:rPr>
        <w:rStyle w:val="PageNumber"/>
      </w:rPr>
    </w:pPr>
    <w:r>
      <w:rPr>
        <w:rStyle w:val="PageNumber"/>
      </w:rPr>
      <w:fldChar w:fldCharType="begin"/>
    </w:r>
    <w:r w:rsidR="0081006D">
      <w:rPr>
        <w:rStyle w:val="PageNumber"/>
      </w:rPr>
      <w:instrText xml:space="preserve">PAGE  </w:instrText>
    </w:r>
    <w:r>
      <w:rPr>
        <w:rStyle w:val="PageNumber"/>
      </w:rPr>
      <w:fldChar w:fldCharType="separate"/>
    </w:r>
    <w:r w:rsidR="00594987">
      <w:rPr>
        <w:rStyle w:val="PageNumber"/>
        <w:noProof/>
      </w:rPr>
      <w:t>3</w:t>
    </w:r>
    <w:r>
      <w:rPr>
        <w:rStyle w:val="PageNumber"/>
      </w:rPr>
      <w:fldChar w:fldCharType="end"/>
    </w:r>
  </w:p>
  <w:p w:rsidR="0081006D" w:rsidRDefault="0081006D">
    <w:pPr>
      <w:pStyle w:val="Footer"/>
      <w:framePr w:wrap="around" w:vAnchor="text" w:hAnchor="margin" w:xAlign="right" w:y="1"/>
      <w:rPr>
        <w:rStyle w:val="PageNumber"/>
        <w:lang w:val="sr-Cyrl-CS"/>
      </w:rPr>
    </w:pPr>
  </w:p>
  <w:p w:rsidR="0081006D" w:rsidRDefault="0081006D">
    <w:pPr>
      <w:pStyle w:val="Footer"/>
      <w:framePr w:wrap="around" w:vAnchor="text" w:hAnchor="margin" w:xAlign="center" w:y="1"/>
      <w:ind w:right="360"/>
      <w:rPr>
        <w:rStyle w:val="PageNumber"/>
        <w:rFonts w:ascii="Tahoma" w:hAnsi="Tahoma" w:cs="Tahoma"/>
        <w:sz w:val="16"/>
        <w:szCs w:val="16"/>
      </w:rPr>
    </w:pPr>
  </w:p>
  <w:p w:rsidR="0081006D" w:rsidRDefault="0081006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6D" w:rsidRDefault="00EB41A8">
    <w:pPr>
      <w:pStyle w:val="Footer"/>
    </w:pPr>
    <w:r w:rsidRPr="00EB41A8">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81006D" w:rsidRDefault="0081006D">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1006D" w:rsidRDefault="0081006D">
                <w:pPr>
                  <w:rPr>
                    <w:b/>
                    <w:color w:val="5F5F5F"/>
                    <w:lang w:val="de-DE"/>
                  </w:rPr>
                </w:pPr>
                <w:r>
                  <w:rPr>
                    <w:b/>
                    <w:color w:val="5F5F5F"/>
                    <w:lang w:val="de-DE"/>
                  </w:rPr>
                  <w:t xml:space="preserve">   </w:t>
                </w:r>
              </w:p>
              <w:p w:rsidR="0081006D" w:rsidRDefault="0081006D">
                <w:pPr>
                  <w:rPr>
                    <w:color w:val="5F5F5F"/>
                    <w:lang w:val="de-DE"/>
                  </w:rPr>
                </w:pPr>
              </w:p>
            </w:txbxContent>
          </v:textbox>
        </v:rect>
      </w:pict>
    </w:r>
    <w:r w:rsidR="0081006D">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81006D">
      <w:rPr>
        <w:rFonts w:ascii="Arial" w:hAnsi="Arial" w:cs="Arial"/>
        <w:b/>
        <w:color w:val="800080"/>
      </w:rPr>
      <w:t xml:space="preserve">                                    </w:t>
    </w:r>
  </w:p>
  <w:p w:rsidR="0081006D" w:rsidRDefault="008100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025" w:rsidRDefault="00327025">
      <w:r>
        <w:separator/>
      </w:r>
    </w:p>
  </w:footnote>
  <w:footnote w:type="continuationSeparator" w:id="1">
    <w:p w:rsidR="00327025" w:rsidRDefault="00327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7EC3"/>
    <w:multiLevelType w:val="hybridMultilevel"/>
    <w:tmpl w:val="9D264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6045"/>
    <w:multiLevelType w:val="hybridMultilevel"/>
    <w:tmpl w:val="7C320814"/>
    <w:lvl w:ilvl="0" w:tplc="3FF88C58">
      <w:start w:val="13"/>
      <w:numFmt w:val="bullet"/>
      <w:lvlText w:val="-"/>
      <w:lvlJc w:val="left"/>
      <w:pPr>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F54981"/>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7BB175E"/>
    <w:multiLevelType w:val="hybridMultilevel"/>
    <w:tmpl w:val="5694F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F07F9"/>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8B72636"/>
    <w:multiLevelType w:val="hybridMultilevel"/>
    <w:tmpl w:val="54CE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984BA1"/>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C58CC"/>
    <w:multiLevelType w:val="hybridMultilevel"/>
    <w:tmpl w:val="6A92D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98368D"/>
    <w:multiLevelType w:val="hybridMultilevel"/>
    <w:tmpl w:val="1FB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9E790F"/>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5330E9"/>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F812AC0"/>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5">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6">
    <w:nsid w:val="70B64AD3"/>
    <w:multiLevelType w:val="hybridMultilevel"/>
    <w:tmpl w:val="805E1C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1896D87"/>
    <w:multiLevelType w:val="hybridMultilevel"/>
    <w:tmpl w:val="2BA26E4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73AA1C1D"/>
    <w:multiLevelType w:val="hybridMultilevel"/>
    <w:tmpl w:val="8DD464C2"/>
    <w:lvl w:ilvl="0" w:tplc="A9B641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8"/>
  </w:num>
  <w:num w:numId="13">
    <w:abstractNumId w:val="5"/>
  </w:num>
  <w:num w:numId="14">
    <w:abstractNumId w:val="8"/>
  </w:num>
  <w:num w:numId="15">
    <w:abstractNumId w:val="31"/>
  </w:num>
  <w:num w:numId="16">
    <w:abstractNumId w:val="9"/>
  </w:num>
  <w:num w:numId="17">
    <w:abstractNumId w:val="25"/>
  </w:num>
  <w:num w:numId="18">
    <w:abstractNumId w:val="10"/>
  </w:num>
  <w:num w:numId="19">
    <w:abstractNumId w:val="34"/>
  </w:num>
  <w:num w:numId="20">
    <w:abstractNumId w:val="19"/>
  </w:num>
  <w:num w:numId="21">
    <w:abstractNumId w:val="32"/>
  </w:num>
  <w:num w:numId="22">
    <w:abstractNumId w:val="3"/>
  </w:num>
  <w:num w:numId="23">
    <w:abstractNumId w:val="24"/>
  </w:num>
  <w:num w:numId="24">
    <w:abstractNumId w:val="15"/>
  </w:num>
  <w:num w:numId="25">
    <w:abstractNumId w:val="7"/>
  </w:num>
  <w:num w:numId="26">
    <w:abstractNumId w:val="0"/>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22"/>
  </w:num>
  <w:num w:numId="33">
    <w:abstractNumId w:val="36"/>
  </w:num>
  <w:num w:numId="34">
    <w:abstractNumId w:val="12"/>
  </w:num>
  <w:num w:numId="35">
    <w:abstractNumId w:val="37"/>
  </w:num>
  <w:num w:numId="36">
    <w:abstractNumId w:val="26"/>
  </w:num>
  <w:num w:numId="37">
    <w:abstractNumId w:val="11"/>
  </w:num>
  <w:num w:numId="38">
    <w:abstractNumId w:val="14"/>
  </w:num>
  <w:num w:numId="39">
    <w:abstractNumId w:val="38"/>
  </w:num>
  <w:num w:numId="40">
    <w:abstractNumId w:val="13"/>
  </w:num>
  <w:num w:numId="41">
    <w:abstractNumId w:val="16"/>
  </w:num>
  <w:num w:numId="42">
    <w:abstractNumId w:val="33"/>
  </w:num>
  <w:num w:numId="43">
    <w:abstractNumId w:val="29"/>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0"/>
  </w:num>
  <w:num w:numId="49">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765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05DAA"/>
    <w:rsid w:val="00006EC3"/>
    <w:rsid w:val="000075C7"/>
    <w:rsid w:val="000101A4"/>
    <w:rsid w:val="0001061F"/>
    <w:rsid w:val="00011043"/>
    <w:rsid w:val="00011EA0"/>
    <w:rsid w:val="00011EF0"/>
    <w:rsid w:val="00014567"/>
    <w:rsid w:val="00015275"/>
    <w:rsid w:val="00017071"/>
    <w:rsid w:val="00020662"/>
    <w:rsid w:val="00021531"/>
    <w:rsid w:val="0002325C"/>
    <w:rsid w:val="000233BE"/>
    <w:rsid w:val="00023CD8"/>
    <w:rsid w:val="0002432C"/>
    <w:rsid w:val="0002675C"/>
    <w:rsid w:val="00031A19"/>
    <w:rsid w:val="00035D3D"/>
    <w:rsid w:val="0003616C"/>
    <w:rsid w:val="00037807"/>
    <w:rsid w:val="000404B9"/>
    <w:rsid w:val="000406C5"/>
    <w:rsid w:val="000406E9"/>
    <w:rsid w:val="0004235B"/>
    <w:rsid w:val="0004318E"/>
    <w:rsid w:val="00046835"/>
    <w:rsid w:val="000468BC"/>
    <w:rsid w:val="00046A91"/>
    <w:rsid w:val="000478F7"/>
    <w:rsid w:val="00050DED"/>
    <w:rsid w:val="00050FBB"/>
    <w:rsid w:val="00051782"/>
    <w:rsid w:val="00052570"/>
    <w:rsid w:val="00052AC7"/>
    <w:rsid w:val="000531A6"/>
    <w:rsid w:val="000546C8"/>
    <w:rsid w:val="000575A5"/>
    <w:rsid w:val="00057D0B"/>
    <w:rsid w:val="00060218"/>
    <w:rsid w:val="000608A7"/>
    <w:rsid w:val="00060CDD"/>
    <w:rsid w:val="000636D5"/>
    <w:rsid w:val="00063B17"/>
    <w:rsid w:val="0006480F"/>
    <w:rsid w:val="000653C4"/>
    <w:rsid w:val="00065935"/>
    <w:rsid w:val="00065F7F"/>
    <w:rsid w:val="00066810"/>
    <w:rsid w:val="00066922"/>
    <w:rsid w:val="00067C2A"/>
    <w:rsid w:val="00072149"/>
    <w:rsid w:val="00072A14"/>
    <w:rsid w:val="00073CDD"/>
    <w:rsid w:val="000749CF"/>
    <w:rsid w:val="00075FFE"/>
    <w:rsid w:val="000766B4"/>
    <w:rsid w:val="00077003"/>
    <w:rsid w:val="000803C1"/>
    <w:rsid w:val="000811E4"/>
    <w:rsid w:val="00081F44"/>
    <w:rsid w:val="00084032"/>
    <w:rsid w:val="000871C8"/>
    <w:rsid w:val="00087759"/>
    <w:rsid w:val="000878C7"/>
    <w:rsid w:val="00090587"/>
    <w:rsid w:val="000910AE"/>
    <w:rsid w:val="00091432"/>
    <w:rsid w:val="00091D7F"/>
    <w:rsid w:val="0009476C"/>
    <w:rsid w:val="00096329"/>
    <w:rsid w:val="00096816"/>
    <w:rsid w:val="00097280"/>
    <w:rsid w:val="00097BB6"/>
    <w:rsid w:val="000A004B"/>
    <w:rsid w:val="000A0DDC"/>
    <w:rsid w:val="000A101A"/>
    <w:rsid w:val="000A111C"/>
    <w:rsid w:val="000A184D"/>
    <w:rsid w:val="000A1881"/>
    <w:rsid w:val="000A3E05"/>
    <w:rsid w:val="000A48E9"/>
    <w:rsid w:val="000A64E5"/>
    <w:rsid w:val="000A7C56"/>
    <w:rsid w:val="000A7D46"/>
    <w:rsid w:val="000B11BF"/>
    <w:rsid w:val="000B1293"/>
    <w:rsid w:val="000B1CE9"/>
    <w:rsid w:val="000B2B85"/>
    <w:rsid w:val="000B2C1D"/>
    <w:rsid w:val="000B3305"/>
    <w:rsid w:val="000B4E42"/>
    <w:rsid w:val="000B6062"/>
    <w:rsid w:val="000B61D7"/>
    <w:rsid w:val="000B70B9"/>
    <w:rsid w:val="000C0087"/>
    <w:rsid w:val="000C0173"/>
    <w:rsid w:val="000C1146"/>
    <w:rsid w:val="000C2AC4"/>
    <w:rsid w:val="000C32C6"/>
    <w:rsid w:val="000C3A8F"/>
    <w:rsid w:val="000C730D"/>
    <w:rsid w:val="000C7F9C"/>
    <w:rsid w:val="000D0758"/>
    <w:rsid w:val="000D19C8"/>
    <w:rsid w:val="000D3ABA"/>
    <w:rsid w:val="000D3D48"/>
    <w:rsid w:val="000D4077"/>
    <w:rsid w:val="000D4B56"/>
    <w:rsid w:val="000D4CC7"/>
    <w:rsid w:val="000D6170"/>
    <w:rsid w:val="000D67C4"/>
    <w:rsid w:val="000E0F3A"/>
    <w:rsid w:val="000E14C6"/>
    <w:rsid w:val="000E36DC"/>
    <w:rsid w:val="000E603C"/>
    <w:rsid w:val="000E6449"/>
    <w:rsid w:val="000E6B8A"/>
    <w:rsid w:val="000E6BEF"/>
    <w:rsid w:val="000E71BE"/>
    <w:rsid w:val="000E794F"/>
    <w:rsid w:val="000F0039"/>
    <w:rsid w:val="000F13AF"/>
    <w:rsid w:val="000F1899"/>
    <w:rsid w:val="000F2A20"/>
    <w:rsid w:val="000F3E2B"/>
    <w:rsid w:val="000F3EF6"/>
    <w:rsid w:val="000F4EFD"/>
    <w:rsid w:val="000F54DC"/>
    <w:rsid w:val="000F648F"/>
    <w:rsid w:val="000F67EC"/>
    <w:rsid w:val="001008E5"/>
    <w:rsid w:val="001017BE"/>
    <w:rsid w:val="001019F5"/>
    <w:rsid w:val="00102813"/>
    <w:rsid w:val="00103FF0"/>
    <w:rsid w:val="00105C58"/>
    <w:rsid w:val="00105D5E"/>
    <w:rsid w:val="00105DF7"/>
    <w:rsid w:val="001067F0"/>
    <w:rsid w:val="00110D2E"/>
    <w:rsid w:val="00110E04"/>
    <w:rsid w:val="00112261"/>
    <w:rsid w:val="00113DC9"/>
    <w:rsid w:val="001143CB"/>
    <w:rsid w:val="00114475"/>
    <w:rsid w:val="001151B6"/>
    <w:rsid w:val="001156CA"/>
    <w:rsid w:val="00116D50"/>
    <w:rsid w:val="0012062A"/>
    <w:rsid w:val="001210F0"/>
    <w:rsid w:val="00121560"/>
    <w:rsid w:val="00123C0F"/>
    <w:rsid w:val="001255F5"/>
    <w:rsid w:val="00125B93"/>
    <w:rsid w:val="00125DCB"/>
    <w:rsid w:val="00126A29"/>
    <w:rsid w:val="00127F44"/>
    <w:rsid w:val="001314F7"/>
    <w:rsid w:val="00131C74"/>
    <w:rsid w:val="00132AFB"/>
    <w:rsid w:val="001333F1"/>
    <w:rsid w:val="00134689"/>
    <w:rsid w:val="001359C9"/>
    <w:rsid w:val="00136599"/>
    <w:rsid w:val="00137923"/>
    <w:rsid w:val="0014075B"/>
    <w:rsid w:val="00140EDC"/>
    <w:rsid w:val="001430C0"/>
    <w:rsid w:val="0014363B"/>
    <w:rsid w:val="00143CD2"/>
    <w:rsid w:val="00144A14"/>
    <w:rsid w:val="00146832"/>
    <w:rsid w:val="0014795A"/>
    <w:rsid w:val="00147FDA"/>
    <w:rsid w:val="00151348"/>
    <w:rsid w:val="00152E32"/>
    <w:rsid w:val="00153626"/>
    <w:rsid w:val="00154629"/>
    <w:rsid w:val="00154734"/>
    <w:rsid w:val="00155279"/>
    <w:rsid w:val="001569B0"/>
    <w:rsid w:val="0015706C"/>
    <w:rsid w:val="001573EB"/>
    <w:rsid w:val="0016044B"/>
    <w:rsid w:val="00160C6C"/>
    <w:rsid w:val="00161F1C"/>
    <w:rsid w:val="001637AC"/>
    <w:rsid w:val="001668ED"/>
    <w:rsid w:val="00171126"/>
    <w:rsid w:val="00172516"/>
    <w:rsid w:val="00172B69"/>
    <w:rsid w:val="00172DE6"/>
    <w:rsid w:val="00174009"/>
    <w:rsid w:val="00174021"/>
    <w:rsid w:val="0017408D"/>
    <w:rsid w:val="00176103"/>
    <w:rsid w:val="001767DF"/>
    <w:rsid w:val="00176923"/>
    <w:rsid w:val="001775D9"/>
    <w:rsid w:val="001823A7"/>
    <w:rsid w:val="00185CF6"/>
    <w:rsid w:val="00186054"/>
    <w:rsid w:val="0018761D"/>
    <w:rsid w:val="00192E69"/>
    <w:rsid w:val="00193E4B"/>
    <w:rsid w:val="0019516B"/>
    <w:rsid w:val="00195A3E"/>
    <w:rsid w:val="00195C72"/>
    <w:rsid w:val="00196A69"/>
    <w:rsid w:val="001A0DAA"/>
    <w:rsid w:val="001A25C9"/>
    <w:rsid w:val="001A2D23"/>
    <w:rsid w:val="001A2EEC"/>
    <w:rsid w:val="001A599F"/>
    <w:rsid w:val="001A79AA"/>
    <w:rsid w:val="001A7ADC"/>
    <w:rsid w:val="001B0F62"/>
    <w:rsid w:val="001B17B5"/>
    <w:rsid w:val="001B199C"/>
    <w:rsid w:val="001B1F91"/>
    <w:rsid w:val="001B36FD"/>
    <w:rsid w:val="001B5320"/>
    <w:rsid w:val="001B5683"/>
    <w:rsid w:val="001B585D"/>
    <w:rsid w:val="001B65FC"/>
    <w:rsid w:val="001B6A85"/>
    <w:rsid w:val="001B72DD"/>
    <w:rsid w:val="001C1086"/>
    <w:rsid w:val="001C1791"/>
    <w:rsid w:val="001C17FF"/>
    <w:rsid w:val="001C1B33"/>
    <w:rsid w:val="001C2078"/>
    <w:rsid w:val="001C20FA"/>
    <w:rsid w:val="001C252B"/>
    <w:rsid w:val="001C35D3"/>
    <w:rsid w:val="001C36FA"/>
    <w:rsid w:val="001C3B3B"/>
    <w:rsid w:val="001C48AF"/>
    <w:rsid w:val="001C5834"/>
    <w:rsid w:val="001C59DA"/>
    <w:rsid w:val="001C5D0B"/>
    <w:rsid w:val="001C5D78"/>
    <w:rsid w:val="001C6C30"/>
    <w:rsid w:val="001C6D46"/>
    <w:rsid w:val="001C7D0A"/>
    <w:rsid w:val="001D076C"/>
    <w:rsid w:val="001D0A6B"/>
    <w:rsid w:val="001D1E61"/>
    <w:rsid w:val="001D4332"/>
    <w:rsid w:val="001D473C"/>
    <w:rsid w:val="001D76D2"/>
    <w:rsid w:val="001D7BD0"/>
    <w:rsid w:val="001E0748"/>
    <w:rsid w:val="001E18B5"/>
    <w:rsid w:val="001E1F34"/>
    <w:rsid w:val="001E211B"/>
    <w:rsid w:val="001F0B00"/>
    <w:rsid w:val="001F2C05"/>
    <w:rsid w:val="001F30B7"/>
    <w:rsid w:val="001F3CF9"/>
    <w:rsid w:val="001F4273"/>
    <w:rsid w:val="001F755C"/>
    <w:rsid w:val="002014AD"/>
    <w:rsid w:val="0020165C"/>
    <w:rsid w:val="0020699C"/>
    <w:rsid w:val="00206DA9"/>
    <w:rsid w:val="00207220"/>
    <w:rsid w:val="002079E1"/>
    <w:rsid w:val="00207C32"/>
    <w:rsid w:val="0021036D"/>
    <w:rsid w:val="002104F7"/>
    <w:rsid w:val="00210AD7"/>
    <w:rsid w:val="00212D92"/>
    <w:rsid w:val="00212E72"/>
    <w:rsid w:val="0021312E"/>
    <w:rsid w:val="00214116"/>
    <w:rsid w:val="00214F98"/>
    <w:rsid w:val="0021529A"/>
    <w:rsid w:val="0021533E"/>
    <w:rsid w:val="0021630F"/>
    <w:rsid w:val="002179C1"/>
    <w:rsid w:val="00220C3A"/>
    <w:rsid w:val="00220EBE"/>
    <w:rsid w:val="00221DD8"/>
    <w:rsid w:val="00222602"/>
    <w:rsid w:val="002228EC"/>
    <w:rsid w:val="00224F7D"/>
    <w:rsid w:val="00227304"/>
    <w:rsid w:val="00230064"/>
    <w:rsid w:val="00230B95"/>
    <w:rsid w:val="00231008"/>
    <w:rsid w:val="0023131F"/>
    <w:rsid w:val="00232252"/>
    <w:rsid w:val="002335D4"/>
    <w:rsid w:val="00233E41"/>
    <w:rsid w:val="002356D3"/>
    <w:rsid w:val="0023574D"/>
    <w:rsid w:val="002357CF"/>
    <w:rsid w:val="00237552"/>
    <w:rsid w:val="002403FA"/>
    <w:rsid w:val="00240CDE"/>
    <w:rsid w:val="00241039"/>
    <w:rsid w:val="00241BCF"/>
    <w:rsid w:val="00241FF9"/>
    <w:rsid w:val="0024208F"/>
    <w:rsid w:val="00242A54"/>
    <w:rsid w:val="00244328"/>
    <w:rsid w:val="00244699"/>
    <w:rsid w:val="002458EC"/>
    <w:rsid w:val="00246157"/>
    <w:rsid w:val="0024759F"/>
    <w:rsid w:val="002514E5"/>
    <w:rsid w:val="00251D3C"/>
    <w:rsid w:val="00256151"/>
    <w:rsid w:val="002564EC"/>
    <w:rsid w:val="002573B2"/>
    <w:rsid w:val="00260AC7"/>
    <w:rsid w:val="00260F9D"/>
    <w:rsid w:val="002620B4"/>
    <w:rsid w:val="00263209"/>
    <w:rsid w:val="00263901"/>
    <w:rsid w:val="00263F97"/>
    <w:rsid w:val="0026426C"/>
    <w:rsid w:val="0026494B"/>
    <w:rsid w:val="00264FC8"/>
    <w:rsid w:val="00265BED"/>
    <w:rsid w:val="00265C25"/>
    <w:rsid w:val="002677AC"/>
    <w:rsid w:val="00267855"/>
    <w:rsid w:val="00267D8F"/>
    <w:rsid w:val="00270A8F"/>
    <w:rsid w:val="00271A65"/>
    <w:rsid w:val="002721DA"/>
    <w:rsid w:val="00272DEE"/>
    <w:rsid w:val="002732DA"/>
    <w:rsid w:val="0027338A"/>
    <w:rsid w:val="00273762"/>
    <w:rsid w:val="00273EB4"/>
    <w:rsid w:val="00273F7A"/>
    <w:rsid w:val="00274AD8"/>
    <w:rsid w:val="0027610B"/>
    <w:rsid w:val="00276AC0"/>
    <w:rsid w:val="00276F5D"/>
    <w:rsid w:val="00277860"/>
    <w:rsid w:val="0028003F"/>
    <w:rsid w:val="002801E0"/>
    <w:rsid w:val="00281688"/>
    <w:rsid w:val="002816FC"/>
    <w:rsid w:val="00282B97"/>
    <w:rsid w:val="002838E7"/>
    <w:rsid w:val="00283975"/>
    <w:rsid w:val="00283C06"/>
    <w:rsid w:val="00284A89"/>
    <w:rsid w:val="00284ED9"/>
    <w:rsid w:val="002854C8"/>
    <w:rsid w:val="00286134"/>
    <w:rsid w:val="00286674"/>
    <w:rsid w:val="0029009B"/>
    <w:rsid w:val="00290424"/>
    <w:rsid w:val="00290A3A"/>
    <w:rsid w:val="00290EDA"/>
    <w:rsid w:val="00293323"/>
    <w:rsid w:val="00293607"/>
    <w:rsid w:val="00293C1F"/>
    <w:rsid w:val="00293E4F"/>
    <w:rsid w:val="002963B3"/>
    <w:rsid w:val="00296A1A"/>
    <w:rsid w:val="002973DA"/>
    <w:rsid w:val="0029747C"/>
    <w:rsid w:val="00297DB7"/>
    <w:rsid w:val="00297FF1"/>
    <w:rsid w:val="002A0577"/>
    <w:rsid w:val="002A14D4"/>
    <w:rsid w:val="002A3C1B"/>
    <w:rsid w:val="002A5CA3"/>
    <w:rsid w:val="002B069F"/>
    <w:rsid w:val="002B13C8"/>
    <w:rsid w:val="002B3996"/>
    <w:rsid w:val="002B432B"/>
    <w:rsid w:val="002B4B19"/>
    <w:rsid w:val="002B61A7"/>
    <w:rsid w:val="002B67F8"/>
    <w:rsid w:val="002B6EE2"/>
    <w:rsid w:val="002B7076"/>
    <w:rsid w:val="002B7711"/>
    <w:rsid w:val="002B7B97"/>
    <w:rsid w:val="002B7ECB"/>
    <w:rsid w:val="002B7FD6"/>
    <w:rsid w:val="002C0071"/>
    <w:rsid w:val="002C1D10"/>
    <w:rsid w:val="002C1EF0"/>
    <w:rsid w:val="002C2787"/>
    <w:rsid w:val="002C33E9"/>
    <w:rsid w:val="002C4C3B"/>
    <w:rsid w:val="002C59BC"/>
    <w:rsid w:val="002C77B7"/>
    <w:rsid w:val="002D0A61"/>
    <w:rsid w:val="002D0AA5"/>
    <w:rsid w:val="002D2082"/>
    <w:rsid w:val="002D3482"/>
    <w:rsid w:val="002D3860"/>
    <w:rsid w:val="002D4494"/>
    <w:rsid w:val="002D5A62"/>
    <w:rsid w:val="002D5B6C"/>
    <w:rsid w:val="002D7431"/>
    <w:rsid w:val="002D761D"/>
    <w:rsid w:val="002D7CC6"/>
    <w:rsid w:val="002E08DA"/>
    <w:rsid w:val="002E0D35"/>
    <w:rsid w:val="002E127F"/>
    <w:rsid w:val="002E1F2D"/>
    <w:rsid w:val="002E5AF3"/>
    <w:rsid w:val="002E5BBA"/>
    <w:rsid w:val="002E6522"/>
    <w:rsid w:val="002E6CFC"/>
    <w:rsid w:val="002E7808"/>
    <w:rsid w:val="002E7CBC"/>
    <w:rsid w:val="002E7D70"/>
    <w:rsid w:val="002F074D"/>
    <w:rsid w:val="002F1070"/>
    <w:rsid w:val="002F1855"/>
    <w:rsid w:val="002F2190"/>
    <w:rsid w:val="002F37A2"/>
    <w:rsid w:val="002F3A4A"/>
    <w:rsid w:val="002F40D9"/>
    <w:rsid w:val="002F52AB"/>
    <w:rsid w:val="002F6391"/>
    <w:rsid w:val="002F6FE7"/>
    <w:rsid w:val="002F7BF4"/>
    <w:rsid w:val="00300362"/>
    <w:rsid w:val="00300837"/>
    <w:rsid w:val="00300B2F"/>
    <w:rsid w:val="00303A06"/>
    <w:rsid w:val="00306102"/>
    <w:rsid w:val="003066A4"/>
    <w:rsid w:val="003074D1"/>
    <w:rsid w:val="00311497"/>
    <w:rsid w:val="003117AE"/>
    <w:rsid w:val="00313789"/>
    <w:rsid w:val="00313CF0"/>
    <w:rsid w:val="00314197"/>
    <w:rsid w:val="0031498E"/>
    <w:rsid w:val="00314DEC"/>
    <w:rsid w:val="00314FF7"/>
    <w:rsid w:val="00317185"/>
    <w:rsid w:val="00317341"/>
    <w:rsid w:val="003201F7"/>
    <w:rsid w:val="00320E52"/>
    <w:rsid w:val="0032107A"/>
    <w:rsid w:val="0032116A"/>
    <w:rsid w:val="003211C8"/>
    <w:rsid w:val="00322A84"/>
    <w:rsid w:val="00323090"/>
    <w:rsid w:val="003233DF"/>
    <w:rsid w:val="00323911"/>
    <w:rsid w:val="00323BA0"/>
    <w:rsid w:val="0032444F"/>
    <w:rsid w:val="0032470D"/>
    <w:rsid w:val="003252C5"/>
    <w:rsid w:val="003258AE"/>
    <w:rsid w:val="00325B41"/>
    <w:rsid w:val="00327025"/>
    <w:rsid w:val="00327BFE"/>
    <w:rsid w:val="003328C9"/>
    <w:rsid w:val="00332953"/>
    <w:rsid w:val="00333AE9"/>
    <w:rsid w:val="00334A2C"/>
    <w:rsid w:val="00336B87"/>
    <w:rsid w:val="00336C39"/>
    <w:rsid w:val="00336FAD"/>
    <w:rsid w:val="00337067"/>
    <w:rsid w:val="00340414"/>
    <w:rsid w:val="0034137F"/>
    <w:rsid w:val="00341621"/>
    <w:rsid w:val="00342564"/>
    <w:rsid w:val="00342659"/>
    <w:rsid w:val="0034398F"/>
    <w:rsid w:val="00345008"/>
    <w:rsid w:val="003451F1"/>
    <w:rsid w:val="003502B0"/>
    <w:rsid w:val="00350A46"/>
    <w:rsid w:val="00350A87"/>
    <w:rsid w:val="0035146D"/>
    <w:rsid w:val="00351FA2"/>
    <w:rsid w:val="00353E26"/>
    <w:rsid w:val="0035446B"/>
    <w:rsid w:val="00354772"/>
    <w:rsid w:val="00354EC9"/>
    <w:rsid w:val="00355C8A"/>
    <w:rsid w:val="00355D45"/>
    <w:rsid w:val="00356E7D"/>
    <w:rsid w:val="00360E9B"/>
    <w:rsid w:val="003617F8"/>
    <w:rsid w:val="00361DD5"/>
    <w:rsid w:val="00364724"/>
    <w:rsid w:val="00366817"/>
    <w:rsid w:val="00370748"/>
    <w:rsid w:val="00370F5F"/>
    <w:rsid w:val="00371CF7"/>
    <w:rsid w:val="00375524"/>
    <w:rsid w:val="00375AD0"/>
    <w:rsid w:val="00380D24"/>
    <w:rsid w:val="00381B94"/>
    <w:rsid w:val="00381E3A"/>
    <w:rsid w:val="00381EFC"/>
    <w:rsid w:val="0038366A"/>
    <w:rsid w:val="00384547"/>
    <w:rsid w:val="003846B4"/>
    <w:rsid w:val="00384CAB"/>
    <w:rsid w:val="0038541D"/>
    <w:rsid w:val="003859C0"/>
    <w:rsid w:val="00387608"/>
    <w:rsid w:val="00387722"/>
    <w:rsid w:val="003911F6"/>
    <w:rsid w:val="003913F4"/>
    <w:rsid w:val="00391A6C"/>
    <w:rsid w:val="00391C46"/>
    <w:rsid w:val="00391C72"/>
    <w:rsid w:val="00392366"/>
    <w:rsid w:val="0039276F"/>
    <w:rsid w:val="00393504"/>
    <w:rsid w:val="00393BFC"/>
    <w:rsid w:val="0039430A"/>
    <w:rsid w:val="00394CCD"/>
    <w:rsid w:val="0039555B"/>
    <w:rsid w:val="0039748B"/>
    <w:rsid w:val="003974B5"/>
    <w:rsid w:val="003A00F1"/>
    <w:rsid w:val="003A04FD"/>
    <w:rsid w:val="003A1091"/>
    <w:rsid w:val="003A111B"/>
    <w:rsid w:val="003A1467"/>
    <w:rsid w:val="003A147C"/>
    <w:rsid w:val="003A41CF"/>
    <w:rsid w:val="003A6F18"/>
    <w:rsid w:val="003A7EF6"/>
    <w:rsid w:val="003B0072"/>
    <w:rsid w:val="003B1290"/>
    <w:rsid w:val="003B17A0"/>
    <w:rsid w:val="003B18E5"/>
    <w:rsid w:val="003B18F8"/>
    <w:rsid w:val="003B21B9"/>
    <w:rsid w:val="003B3B57"/>
    <w:rsid w:val="003B3D82"/>
    <w:rsid w:val="003B62CD"/>
    <w:rsid w:val="003C12FC"/>
    <w:rsid w:val="003C139A"/>
    <w:rsid w:val="003C192F"/>
    <w:rsid w:val="003C1B5B"/>
    <w:rsid w:val="003C3499"/>
    <w:rsid w:val="003C3603"/>
    <w:rsid w:val="003C4249"/>
    <w:rsid w:val="003C45A9"/>
    <w:rsid w:val="003C4F39"/>
    <w:rsid w:val="003C55E0"/>
    <w:rsid w:val="003C754E"/>
    <w:rsid w:val="003C7C7F"/>
    <w:rsid w:val="003D0553"/>
    <w:rsid w:val="003D0E14"/>
    <w:rsid w:val="003D0F03"/>
    <w:rsid w:val="003D2B4E"/>
    <w:rsid w:val="003D2B5E"/>
    <w:rsid w:val="003D2EBD"/>
    <w:rsid w:val="003D4B3E"/>
    <w:rsid w:val="003D4F53"/>
    <w:rsid w:val="003D5086"/>
    <w:rsid w:val="003D5876"/>
    <w:rsid w:val="003D7E96"/>
    <w:rsid w:val="003E0577"/>
    <w:rsid w:val="003E0A5D"/>
    <w:rsid w:val="003E20A9"/>
    <w:rsid w:val="003E2A43"/>
    <w:rsid w:val="003E4B3B"/>
    <w:rsid w:val="003E64E7"/>
    <w:rsid w:val="003E686E"/>
    <w:rsid w:val="003F18E9"/>
    <w:rsid w:val="003F1C63"/>
    <w:rsid w:val="003F2B4B"/>
    <w:rsid w:val="003F4509"/>
    <w:rsid w:val="003F4593"/>
    <w:rsid w:val="003F5D89"/>
    <w:rsid w:val="003F6109"/>
    <w:rsid w:val="003F68CE"/>
    <w:rsid w:val="003F6BCB"/>
    <w:rsid w:val="003F7D7D"/>
    <w:rsid w:val="00400265"/>
    <w:rsid w:val="00400A87"/>
    <w:rsid w:val="00400EA0"/>
    <w:rsid w:val="00401C99"/>
    <w:rsid w:val="00401CE8"/>
    <w:rsid w:val="00404325"/>
    <w:rsid w:val="00404893"/>
    <w:rsid w:val="004053F2"/>
    <w:rsid w:val="00405882"/>
    <w:rsid w:val="00405CF0"/>
    <w:rsid w:val="00406915"/>
    <w:rsid w:val="00407D8B"/>
    <w:rsid w:val="00410474"/>
    <w:rsid w:val="00410EBD"/>
    <w:rsid w:val="00411BA0"/>
    <w:rsid w:val="00411CCD"/>
    <w:rsid w:val="00412B09"/>
    <w:rsid w:val="004133A4"/>
    <w:rsid w:val="00413B58"/>
    <w:rsid w:val="004152FC"/>
    <w:rsid w:val="004153E1"/>
    <w:rsid w:val="00416B8E"/>
    <w:rsid w:val="00417359"/>
    <w:rsid w:val="004201C2"/>
    <w:rsid w:val="00422139"/>
    <w:rsid w:val="00422DEE"/>
    <w:rsid w:val="00423AFB"/>
    <w:rsid w:val="00423F72"/>
    <w:rsid w:val="00425012"/>
    <w:rsid w:val="004253E9"/>
    <w:rsid w:val="00425584"/>
    <w:rsid w:val="0042640C"/>
    <w:rsid w:val="00426433"/>
    <w:rsid w:val="00426654"/>
    <w:rsid w:val="004267C4"/>
    <w:rsid w:val="004268EE"/>
    <w:rsid w:val="00426CF5"/>
    <w:rsid w:val="00426EB1"/>
    <w:rsid w:val="0042777B"/>
    <w:rsid w:val="00427C47"/>
    <w:rsid w:val="0043042D"/>
    <w:rsid w:val="004308EF"/>
    <w:rsid w:val="00430AF1"/>
    <w:rsid w:val="00430C09"/>
    <w:rsid w:val="00432BC7"/>
    <w:rsid w:val="00435667"/>
    <w:rsid w:val="00435FAD"/>
    <w:rsid w:val="0043753D"/>
    <w:rsid w:val="00440636"/>
    <w:rsid w:val="0044067B"/>
    <w:rsid w:val="00440D5E"/>
    <w:rsid w:val="004416FD"/>
    <w:rsid w:val="00442581"/>
    <w:rsid w:val="004453BD"/>
    <w:rsid w:val="00446C69"/>
    <w:rsid w:val="004510E8"/>
    <w:rsid w:val="0045191F"/>
    <w:rsid w:val="0045197D"/>
    <w:rsid w:val="00453230"/>
    <w:rsid w:val="004536FD"/>
    <w:rsid w:val="0045645F"/>
    <w:rsid w:val="00460489"/>
    <w:rsid w:val="00460662"/>
    <w:rsid w:val="004628DC"/>
    <w:rsid w:val="004631A9"/>
    <w:rsid w:val="00463E14"/>
    <w:rsid w:val="00464B72"/>
    <w:rsid w:val="00470F90"/>
    <w:rsid w:val="00471A63"/>
    <w:rsid w:val="00471A9F"/>
    <w:rsid w:val="00472AE9"/>
    <w:rsid w:val="00472E51"/>
    <w:rsid w:val="00472F57"/>
    <w:rsid w:val="004736D2"/>
    <w:rsid w:val="00473932"/>
    <w:rsid w:val="00473967"/>
    <w:rsid w:val="00473FA5"/>
    <w:rsid w:val="00474150"/>
    <w:rsid w:val="00475FBA"/>
    <w:rsid w:val="00477A47"/>
    <w:rsid w:val="00477CC1"/>
    <w:rsid w:val="00481E61"/>
    <w:rsid w:val="00481FE8"/>
    <w:rsid w:val="00482987"/>
    <w:rsid w:val="00482D6A"/>
    <w:rsid w:val="00486861"/>
    <w:rsid w:val="00486AB6"/>
    <w:rsid w:val="004874B0"/>
    <w:rsid w:val="00487796"/>
    <w:rsid w:val="00490297"/>
    <w:rsid w:val="00491E26"/>
    <w:rsid w:val="00493652"/>
    <w:rsid w:val="0049386D"/>
    <w:rsid w:val="00494368"/>
    <w:rsid w:val="0049486F"/>
    <w:rsid w:val="004971E3"/>
    <w:rsid w:val="00497202"/>
    <w:rsid w:val="0049732C"/>
    <w:rsid w:val="00497904"/>
    <w:rsid w:val="004A0C94"/>
    <w:rsid w:val="004A1D9B"/>
    <w:rsid w:val="004A269C"/>
    <w:rsid w:val="004A29D3"/>
    <w:rsid w:val="004A2A74"/>
    <w:rsid w:val="004A354A"/>
    <w:rsid w:val="004A3E39"/>
    <w:rsid w:val="004A44A1"/>
    <w:rsid w:val="004A473B"/>
    <w:rsid w:val="004A506A"/>
    <w:rsid w:val="004A5CE1"/>
    <w:rsid w:val="004A61CC"/>
    <w:rsid w:val="004A6283"/>
    <w:rsid w:val="004A63D7"/>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7AE9"/>
    <w:rsid w:val="004C01BD"/>
    <w:rsid w:val="004C1B71"/>
    <w:rsid w:val="004C238B"/>
    <w:rsid w:val="004C245F"/>
    <w:rsid w:val="004C2666"/>
    <w:rsid w:val="004C35C3"/>
    <w:rsid w:val="004C3AFD"/>
    <w:rsid w:val="004C46C3"/>
    <w:rsid w:val="004C4F55"/>
    <w:rsid w:val="004C5619"/>
    <w:rsid w:val="004C594D"/>
    <w:rsid w:val="004C6E1F"/>
    <w:rsid w:val="004D062D"/>
    <w:rsid w:val="004D0D87"/>
    <w:rsid w:val="004D20B7"/>
    <w:rsid w:val="004D21E8"/>
    <w:rsid w:val="004D2C3D"/>
    <w:rsid w:val="004D318F"/>
    <w:rsid w:val="004D7028"/>
    <w:rsid w:val="004D77B1"/>
    <w:rsid w:val="004D7DB7"/>
    <w:rsid w:val="004E07FF"/>
    <w:rsid w:val="004E0934"/>
    <w:rsid w:val="004E2B32"/>
    <w:rsid w:val="004E4E5A"/>
    <w:rsid w:val="004E6E82"/>
    <w:rsid w:val="004E7410"/>
    <w:rsid w:val="004F0AC0"/>
    <w:rsid w:val="004F0DEF"/>
    <w:rsid w:val="004F15EC"/>
    <w:rsid w:val="004F1D09"/>
    <w:rsid w:val="004F2A79"/>
    <w:rsid w:val="004F2DE3"/>
    <w:rsid w:val="004F3EB0"/>
    <w:rsid w:val="004F431A"/>
    <w:rsid w:val="004F4ACC"/>
    <w:rsid w:val="004F4F2D"/>
    <w:rsid w:val="004F58BD"/>
    <w:rsid w:val="004F669F"/>
    <w:rsid w:val="004F66EA"/>
    <w:rsid w:val="004F7FE1"/>
    <w:rsid w:val="0050046E"/>
    <w:rsid w:val="00501D13"/>
    <w:rsid w:val="0050249D"/>
    <w:rsid w:val="005026B2"/>
    <w:rsid w:val="00502DC2"/>
    <w:rsid w:val="00502E9C"/>
    <w:rsid w:val="00503000"/>
    <w:rsid w:val="0050379D"/>
    <w:rsid w:val="00503C2A"/>
    <w:rsid w:val="00503DC3"/>
    <w:rsid w:val="00504788"/>
    <w:rsid w:val="00507BF0"/>
    <w:rsid w:val="00510291"/>
    <w:rsid w:val="005102E2"/>
    <w:rsid w:val="00510A23"/>
    <w:rsid w:val="00510B0A"/>
    <w:rsid w:val="005112A5"/>
    <w:rsid w:val="00513314"/>
    <w:rsid w:val="00513A62"/>
    <w:rsid w:val="0051513A"/>
    <w:rsid w:val="0051518D"/>
    <w:rsid w:val="005156AD"/>
    <w:rsid w:val="005160E7"/>
    <w:rsid w:val="005165FD"/>
    <w:rsid w:val="005168E8"/>
    <w:rsid w:val="00516BE1"/>
    <w:rsid w:val="00517640"/>
    <w:rsid w:val="00517D82"/>
    <w:rsid w:val="005201D9"/>
    <w:rsid w:val="00522CED"/>
    <w:rsid w:val="0052366F"/>
    <w:rsid w:val="00523C3E"/>
    <w:rsid w:val="00524BF5"/>
    <w:rsid w:val="00524DB1"/>
    <w:rsid w:val="00524FF0"/>
    <w:rsid w:val="00525CA0"/>
    <w:rsid w:val="00527A37"/>
    <w:rsid w:val="0053147B"/>
    <w:rsid w:val="00531B0E"/>
    <w:rsid w:val="00531C0F"/>
    <w:rsid w:val="005323B6"/>
    <w:rsid w:val="00533D5F"/>
    <w:rsid w:val="00535119"/>
    <w:rsid w:val="005362D6"/>
    <w:rsid w:val="00537120"/>
    <w:rsid w:val="00542626"/>
    <w:rsid w:val="00542783"/>
    <w:rsid w:val="00543DE8"/>
    <w:rsid w:val="00546D89"/>
    <w:rsid w:val="00547D1D"/>
    <w:rsid w:val="00550F34"/>
    <w:rsid w:val="00551264"/>
    <w:rsid w:val="005519EE"/>
    <w:rsid w:val="00553FA4"/>
    <w:rsid w:val="0055495B"/>
    <w:rsid w:val="00556117"/>
    <w:rsid w:val="0055683C"/>
    <w:rsid w:val="00556EEA"/>
    <w:rsid w:val="005606A4"/>
    <w:rsid w:val="00560EAA"/>
    <w:rsid w:val="00560F4E"/>
    <w:rsid w:val="00561828"/>
    <w:rsid w:val="00562D91"/>
    <w:rsid w:val="00567434"/>
    <w:rsid w:val="005704CC"/>
    <w:rsid w:val="005710D0"/>
    <w:rsid w:val="005716E5"/>
    <w:rsid w:val="00572BD5"/>
    <w:rsid w:val="00573187"/>
    <w:rsid w:val="00573500"/>
    <w:rsid w:val="00573790"/>
    <w:rsid w:val="00574891"/>
    <w:rsid w:val="00574B49"/>
    <w:rsid w:val="0057516C"/>
    <w:rsid w:val="00575258"/>
    <w:rsid w:val="005804F8"/>
    <w:rsid w:val="0058084A"/>
    <w:rsid w:val="00585115"/>
    <w:rsid w:val="005868BE"/>
    <w:rsid w:val="005906FC"/>
    <w:rsid w:val="00590ACE"/>
    <w:rsid w:val="00591CE9"/>
    <w:rsid w:val="00592457"/>
    <w:rsid w:val="00593160"/>
    <w:rsid w:val="00593D8B"/>
    <w:rsid w:val="00593DE6"/>
    <w:rsid w:val="005947CA"/>
    <w:rsid w:val="00594987"/>
    <w:rsid w:val="00594CEF"/>
    <w:rsid w:val="00596F8D"/>
    <w:rsid w:val="005A1E3B"/>
    <w:rsid w:val="005A2BFA"/>
    <w:rsid w:val="005A72FD"/>
    <w:rsid w:val="005B1F1E"/>
    <w:rsid w:val="005B443E"/>
    <w:rsid w:val="005B5906"/>
    <w:rsid w:val="005B5DDF"/>
    <w:rsid w:val="005C002D"/>
    <w:rsid w:val="005C0711"/>
    <w:rsid w:val="005C3633"/>
    <w:rsid w:val="005C418C"/>
    <w:rsid w:val="005C448F"/>
    <w:rsid w:val="005C54BA"/>
    <w:rsid w:val="005D1278"/>
    <w:rsid w:val="005D2969"/>
    <w:rsid w:val="005D3BF8"/>
    <w:rsid w:val="005D432C"/>
    <w:rsid w:val="005D4A9D"/>
    <w:rsid w:val="005D6DC3"/>
    <w:rsid w:val="005D7077"/>
    <w:rsid w:val="005D74A9"/>
    <w:rsid w:val="005E1418"/>
    <w:rsid w:val="005E142D"/>
    <w:rsid w:val="005E25C8"/>
    <w:rsid w:val="005E2666"/>
    <w:rsid w:val="005E4A1C"/>
    <w:rsid w:val="005E4AC2"/>
    <w:rsid w:val="005E577C"/>
    <w:rsid w:val="005E5AEE"/>
    <w:rsid w:val="005E5F16"/>
    <w:rsid w:val="005F18B2"/>
    <w:rsid w:val="005F20BE"/>
    <w:rsid w:val="005F49F3"/>
    <w:rsid w:val="005F698B"/>
    <w:rsid w:val="005F6C44"/>
    <w:rsid w:val="00600415"/>
    <w:rsid w:val="00600495"/>
    <w:rsid w:val="006005CC"/>
    <w:rsid w:val="00604E55"/>
    <w:rsid w:val="00605AA5"/>
    <w:rsid w:val="00606AF7"/>
    <w:rsid w:val="00607D3C"/>
    <w:rsid w:val="00610D7E"/>
    <w:rsid w:val="00613427"/>
    <w:rsid w:val="00614647"/>
    <w:rsid w:val="0061576C"/>
    <w:rsid w:val="00616075"/>
    <w:rsid w:val="0061697D"/>
    <w:rsid w:val="00620A19"/>
    <w:rsid w:val="00621CE9"/>
    <w:rsid w:val="00622FA8"/>
    <w:rsid w:val="0062321A"/>
    <w:rsid w:val="00623B2F"/>
    <w:rsid w:val="00623BC2"/>
    <w:rsid w:val="00624CB0"/>
    <w:rsid w:val="00625CE5"/>
    <w:rsid w:val="00625EBA"/>
    <w:rsid w:val="0062609B"/>
    <w:rsid w:val="00626B76"/>
    <w:rsid w:val="00627915"/>
    <w:rsid w:val="00627CDE"/>
    <w:rsid w:val="0063094E"/>
    <w:rsid w:val="006313C1"/>
    <w:rsid w:val="00631B36"/>
    <w:rsid w:val="00632B01"/>
    <w:rsid w:val="00632CE6"/>
    <w:rsid w:val="00633D5A"/>
    <w:rsid w:val="00635995"/>
    <w:rsid w:val="006371DB"/>
    <w:rsid w:val="00637F6A"/>
    <w:rsid w:val="00640451"/>
    <w:rsid w:val="00640AD8"/>
    <w:rsid w:val="006427FF"/>
    <w:rsid w:val="006429FC"/>
    <w:rsid w:val="0064338C"/>
    <w:rsid w:val="00643C41"/>
    <w:rsid w:val="00644605"/>
    <w:rsid w:val="00645276"/>
    <w:rsid w:val="006464C5"/>
    <w:rsid w:val="00647E7C"/>
    <w:rsid w:val="00647FB4"/>
    <w:rsid w:val="00650704"/>
    <w:rsid w:val="00651237"/>
    <w:rsid w:val="006539EA"/>
    <w:rsid w:val="00654164"/>
    <w:rsid w:val="0065433B"/>
    <w:rsid w:val="00654B7F"/>
    <w:rsid w:val="00657F53"/>
    <w:rsid w:val="006602AE"/>
    <w:rsid w:val="00660916"/>
    <w:rsid w:val="00660FAC"/>
    <w:rsid w:val="00661048"/>
    <w:rsid w:val="006618EF"/>
    <w:rsid w:val="00661D3A"/>
    <w:rsid w:val="0066246D"/>
    <w:rsid w:val="0066274B"/>
    <w:rsid w:val="00662CC7"/>
    <w:rsid w:val="006642D9"/>
    <w:rsid w:val="00664404"/>
    <w:rsid w:val="0066520D"/>
    <w:rsid w:val="00665D97"/>
    <w:rsid w:val="006661EA"/>
    <w:rsid w:val="006700A8"/>
    <w:rsid w:val="006711C9"/>
    <w:rsid w:val="00672255"/>
    <w:rsid w:val="006745D9"/>
    <w:rsid w:val="00674953"/>
    <w:rsid w:val="0067670D"/>
    <w:rsid w:val="00681836"/>
    <w:rsid w:val="00682D88"/>
    <w:rsid w:val="00683E47"/>
    <w:rsid w:val="006845F5"/>
    <w:rsid w:val="00684CCC"/>
    <w:rsid w:val="00685736"/>
    <w:rsid w:val="0068613C"/>
    <w:rsid w:val="00686B0E"/>
    <w:rsid w:val="00687326"/>
    <w:rsid w:val="00690761"/>
    <w:rsid w:val="006911F6"/>
    <w:rsid w:val="006925FE"/>
    <w:rsid w:val="00692FEE"/>
    <w:rsid w:val="006935BD"/>
    <w:rsid w:val="0069383C"/>
    <w:rsid w:val="00695A07"/>
    <w:rsid w:val="00695EBC"/>
    <w:rsid w:val="00697D9B"/>
    <w:rsid w:val="006A08CB"/>
    <w:rsid w:val="006A11BA"/>
    <w:rsid w:val="006A1485"/>
    <w:rsid w:val="006A1657"/>
    <w:rsid w:val="006A30C5"/>
    <w:rsid w:val="006A340E"/>
    <w:rsid w:val="006A4A41"/>
    <w:rsid w:val="006A4B83"/>
    <w:rsid w:val="006A7F84"/>
    <w:rsid w:val="006B2F28"/>
    <w:rsid w:val="006B3CA1"/>
    <w:rsid w:val="006B5335"/>
    <w:rsid w:val="006B5941"/>
    <w:rsid w:val="006B638B"/>
    <w:rsid w:val="006B641F"/>
    <w:rsid w:val="006C1351"/>
    <w:rsid w:val="006C2AAA"/>
    <w:rsid w:val="006C4513"/>
    <w:rsid w:val="006C57A2"/>
    <w:rsid w:val="006C7597"/>
    <w:rsid w:val="006D0A1E"/>
    <w:rsid w:val="006D19C0"/>
    <w:rsid w:val="006D2564"/>
    <w:rsid w:val="006D4177"/>
    <w:rsid w:val="006D512C"/>
    <w:rsid w:val="006D60C8"/>
    <w:rsid w:val="006D643D"/>
    <w:rsid w:val="006D65DC"/>
    <w:rsid w:val="006D7ECC"/>
    <w:rsid w:val="006E12D2"/>
    <w:rsid w:val="006E3634"/>
    <w:rsid w:val="006E37CD"/>
    <w:rsid w:val="006E5FD7"/>
    <w:rsid w:val="006F03CD"/>
    <w:rsid w:val="006F21A0"/>
    <w:rsid w:val="006F26A9"/>
    <w:rsid w:val="006F4F88"/>
    <w:rsid w:val="006F50E2"/>
    <w:rsid w:val="007006F6"/>
    <w:rsid w:val="00701945"/>
    <w:rsid w:val="00701FC9"/>
    <w:rsid w:val="00702212"/>
    <w:rsid w:val="0070283B"/>
    <w:rsid w:val="007039FA"/>
    <w:rsid w:val="00703DAB"/>
    <w:rsid w:val="00704356"/>
    <w:rsid w:val="007055FD"/>
    <w:rsid w:val="00706819"/>
    <w:rsid w:val="00706E88"/>
    <w:rsid w:val="0070774D"/>
    <w:rsid w:val="0071012F"/>
    <w:rsid w:val="007102EB"/>
    <w:rsid w:val="007115E0"/>
    <w:rsid w:val="00713D9C"/>
    <w:rsid w:val="0071472B"/>
    <w:rsid w:val="00715211"/>
    <w:rsid w:val="00715559"/>
    <w:rsid w:val="0071562E"/>
    <w:rsid w:val="00715C0E"/>
    <w:rsid w:val="007169E3"/>
    <w:rsid w:val="007175E2"/>
    <w:rsid w:val="007203AB"/>
    <w:rsid w:val="00721AED"/>
    <w:rsid w:val="00721E3F"/>
    <w:rsid w:val="00723007"/>
    <w:rsid w:val="00723D7C"/>
    <w:rsid w:val="00725A55"/>
    <w:rsid w:val="0072707D"/>
    <w:rsid w:val="00727168"/>
    <w:rsid w:val="007302DE"/>
    <w:rsid w:val="00730729"/>
    <w:rsid w:val="00731559"/>
    <w:rsid w:val="00732E15"/>
    <w:rsid w:val="00734A91"/>
    <w:rsid w:val="0073676E"/>
    <w:rsid w:val="0073733D"/>
    <w:rsid w:val="00740748"/>
    <w:rsid w:val="00740D15"/>
    <w:rsid w:val="0074406A"/>
    <w:rsid w:val="00745DAA"/>
    <w:rsid w:val="00747365"/>
    <w:rsid w:val="00747FC1"/>
    <w:rsid w:val="007501C7"/>
    <w:rsid w:val="00751CD2"/>
    <w:rsid w:val="00752463"/>
    <w:rsid w:val="00753312"/>
    <w:rsid w:val="007536D0"/>
    <w:rsid w:val="00753EE6"/>
    <w:rsid w:val="00753F2A"/>
    <w:rsid w:val="007545BB"/>
    <w:rsid w:val="00757B54"/>
    <w:rsid w:val="0076000D"/>
    <w:rsid w:val="00760D37"/>
    <w:rsid w:val="00761B4F"/>
    <w:rsid w:val="00762DDB"/>
    <w:rsid w:val="00763117"/>
    <w:rsid w:val="00763BF1"/>
    <w:rsid w:val="00764542"/>
    <w:rsid w:val="00766727"/>
    <w:rsid w:val="00770128"/>
    <w:rsid w:val="00771A57"/>
    <w:rsid w:val="00772912"/>
    <w:rsid w:val="00772E14"/>
    <w:rsid w:val="00773073"/>
    <w:rsid w:val="007742F2"/>
    <w:rsid w:val="00774515"/>
    <w:rsid w:val="00775B49"/>
    <w:rsid w:val="00775DBD"/>
    <w:rsid w:val="00776323"/>
    <w:rsid w:val="00776D68"/>
    <w:rsid w:val="00781B72"/>
    <w:rsid w:val="00782866"/>
    <w:rsid w:val="00782FFF"/>
    <w:rsid w:val="00783641"/>
    <w:rsid w:val="00783FBC"/>
    <w:rsid w:val="007845D7"/>
    <w:rsid w:val="007847E8"/>
    <w:rsid w:val="00786124"/>
    <w:rsid w:val="00787C21"/>
    <w:rsid w:val="007900B6"/>
    <w:rsid w:val="00790537"/>
    <w:rsid w:val="00790722"/>
    <w:rsid w:val="007911AA"/>
    <w:rsid w:val="007911D3"/>
    <w:rsid w:val="0079498E"/>
    <w:rsid w:val="00794F77"/>
    <w:rsid w:val="00795402"/>
    <w:rsid w:val="00795B11"/>
    <w:rsid w:val="00795C17"/>
    <w:rsid w:val="00796C56"/>
    <w:rsid w:val="00796EB8"/>
    <w:rsid w:val="007A06AC"/>
    <w:rsid w:val="007A06F1"/>
    <w:rsid w:val="007A125B"/>
    <w:rsid w:val="007A196E"/>
    <w:rsid w:val="007A1CD6"/>
    <w:rsid w:val="007A2D3F"/>
    <w:rsid w:val="007A6388"/>
    <w:rsid w:val="007A6493"/>
    <w:rsid w:val="007A7284"/>
    <w:rsid w:val="007B0D2D"/>
    <w:rsid w:val="007B11F2"/>
    <w:rsid w:val="007B14FD"/>
    <w:rsid w:val="007B1934"/>
    <w:rsid w:val="007B1ECE"/>
    <w:rsid w:val="007B24FA"/>
    <w:rsid w:val="007B38DD"/>
    <w:rsid w:val="007B51EE"/>
    <w:rsid w:val="007B5890"/>
    <w:rsid w:val="007B62F3"/>
    <w:rsid w:val="007B64C3"/>
    <w:rsid w:val="007C0561"/>
    <w:rsid w:val="007C0909"/>
    <w:rsid w:val="007C1A78"/>
    <w:rsid w:val="007C25F8"/>
    <w:rsid w:val="007C327B"/>
    <w:rsid w:val="007C3BD8"/>
    <w:rsid w:val="007C5157"/>
    <w:rsid w:val="007C5185"/>
    <w:rsid w:val="007C60FB"/>
    <w:rsid w:val="007C6EF9"/>
    <w:rsid w:val="007C7E49"/>
    <w:rsid w:val="007D222A"/>
    <w:rsid w:val="007D36E6"/>
    <w:rsid w:val="007D4696"/>
    <w:rsid w:val="007D47EC"/>
    <w:rsid w:val="007D4964"/>
    <w:rsid w:val="007D5178"/>
    <w:rsid w:val="007D540F"/>
    <w:rsid w:val="007D6FA8"/>
    <w:rsid w:val="007D74CE"/>
    <w:rsid w:val="007E0652"/>
    <w:rsid w:val="007E0E35"/>
    <w:rsid w:val="007E1D1D"/>
    <w:rsid w:val="007E1E01"/>
    <w:rsid w:val="007E3999"/>
    <w:rsid w:val="007E3FD7"/>
    <w:rsid w:val="007E65FA"/>
    <w:rsid w:val="007F0D6C"/>
    <w:rsid w:val="007F1BF7"/>
    <w:rsid w:val="007F28F1"/>
    <w:rsid w:val="007F3EC5"/>
    <w:rsid w:val="007F42EE"/>
    <w:rsid w:val="007F4306"/>
    <w:rsid w:val="007F6595"/>
    <w:rsid w:val="007F6BAF"/>
    <w:rsid w:val="007F706D"/>
    <w:rsid w:val="00801F39"/>
    <w:rsid w:val="00802DBC"/>
    <w:rsid w:val="008037C8"/>
    <w:rsid w:val="008045D6"/>
    <w:rsid w:val="008052EC"/>
    <w:rsid w:val="00805624"/>
    <w:rsid w:val="00805F33"/>
    <w:rsid w:val="008061D3"/>
    <w:rsid w:val="008063CD"/>
    <w:rsid w:val="00806590"/>
    <w:rsid w:val="008069AB"/>
    <w:rsid w:val="0080737A"/>
    <w:rsid w:val="0081006D"/>
    <w:rsid w:val="00813270"/>
    <w:rsid w:val="0081489B"/>
    <w:rsid w:val="00814BB8"/>
    <w:rsid w:val="0082054C"/>
    <w:rsid w:val="00820EF1"/>
    <w:rsid w:val="0082289A"/>
    <w:rsid w:val="00823C91"/>
    <w:rsid w:val="00825917"/>
    <w:rsid w:val="00826FF5"/>
    <w:rsid w:val="00830571"/>
    <w:rsid w:val="008306DA"/>
    <w:rsid w:val="00831246"/>
    <w:rsid w:val="00833274"/>
    <w:rsid w:val="00835969"/>
    <w:rsid w:val="00835B6B"/>
    <w:rsid w:val="00836F7B"/>
    <w:rsid w:val="00837CA9"/>
    <w:rsid w:val="0084246B"/>
    <w:rsid w:val="00843408"/>
    <w:rsid w:val="00843DE4"/>
    <w:rsid w:val="0084495E"/>
    <w:rsid w:val="0084710F"/>
    <w:rsid w:val="008473E5"/>
    <w:rsid w:val="0084749F"/>
    <w:rsid w:val="00847804"/>
    <w:rsid w:val="00847A7A"/>
    <w:rsid w:val="00850138"/>
    <w:rsid w:val="00850E3A"/>
    <w:rsid w:val="0085137C"/>
    <w:rsid w:val="008515F4"/>
    <w:rsid w:val="00852A09"/>
    <w:rsid w:val="00853F6B"/>
    <w:rsid w:val="00854B8A"/>
    <w:rsid w:val="00856011"/>
    <w:rsid w:val="00856549"/>
    <w:rsid w:val="00856BD7"/>
    <w:rsid w:val="00860048"/>
    <w:rsid w:val="00863FB4"/>
    <w:rsid w:val="008654C3"/>
    <w:rsid w:val="008674A1"/>
    <w:rsid w:val="00867F2F"/>
    <w:rsid w:val="0087087F"/>
    <w:rsid w:val="00870EF4"/>
    <w:rsid w:val="00873CC2"/>
    <w:rsid w:val="008743CE"/>
    <w:rsid w:val="00874B83"/>
    <w:rsid w:val="00874C39"/>
    <w:rsid w:val="00876866"/>
    <w:rsid w:val="00881023"/>
    <w:rsid w:val="008817C3"/>
    <w:rsid w:val="00883537"/>
    <w:rsid w:val="00883698"/>
    <w:rsid w:val="008847EF"/>
    <w:rsid w:val="00884F91"/>
    <w:rsid w:val="00885C73"/>
    <w:rsid w:val="00886C0A"/>
    <w:rsid w:val="0088770B"/>
    <w:rsid w:val="0088793A"/>
    <w:rsid w:val="008904D5"/>
    <w:rsid w:val="00890DA7"/>
    <w:rsid w:val="0089104B"/>
    <w:rsid w:val="00894852"/>
    <w:rsid w:val="00897429"/>
    <w:rsid w:val="008A214B"/>
    <w:rsid w:val="008A22EB"/>
    <w:rsid w:val="008A2FD4"/>
    <w:rsid w:val="008A3A9D"/>
    <w:rsid w:val="008A3F99"/>
    <w:rsid w:val="008A51F5"/>
    <w:rsid w:val="008B0009"/>
    <w:rsid w:val="008B0DE8"/>
    <w:rsid w:val="008B0EEE"/>
    <w:rsid w:val="008B105A"/>
    <w:rsid w:val="008B1BE3"/>
    <w:rsid w:val="008B25FD"/>
    <w:rsid w:val="008B2C27"/>
    <w:rsid w:val="008B46BC"/>
    <w:rsid w:val="008B590C"/>
    <w:rsid w:val="008B5C14"/>
    <w:rsid w:val="008B5C26"/>
    <w:rsid w:val="008C1100"/>
    <w:rsid w:val="008C1104"/>
    <w:rsid w:val="008C1A29"/>
    <w:rsid w:val="008C2CAB"/>
    <w:rsid w:val="008C3657"/>
    <w:rsid w:val="008C3FCF"/>
    <w:rsid w:val="008C4787"/>
    <w:rsid w:val="008C5FB6"/>
    <w:rsid w:val="008C686B"/>
    <w:rsid w:val="008C6BCC"/>
    <w:rsid w:val="008C7C4D"/>
    <w:rsid w:val="008D0262"/>
    <w:rsid w:val="008D1C3F"/>
    <w:rsid w:val="008D2BA3"/>
    <w:rsid w:val="008D2C55"/>
    <w:rsid w:val="008D444F"/>
    <w:rsid w:val="008D5057"/>
    <w:rsid w:val="008D59EB"/>
    <w:rsid w:val="008D71ED"/>
    <w:rsid w:val="008E031C"/>
    <w:rsid w:val="008E1245"/>
    <w:rsid w:val="008E1DB7"/>
    <w:rsid w:val="008E39F7"/>
    <w:rsid w:val="008E478A"/>
    <w:rsid w:val="008E48EA"/>
    <w:rsid w:val="008E4A4C"/>
    <w:rsid w:val="008E54B6"/>
    <w:rsid w:val="008E6FC2"/>
    <w:rsid w:val="008F0E66"/>
    <w:rsid w:val="008F0F01"/>
    <w:rsid w:val="008F2CF1"/>
    <w:rsid w:val="008F693C"/>
    <w:rsid w:val="008F6EFC"/>
    <w:rsid w:val="008F7AA2"/>
    <w:rsid w:val="0090020E"/>
    <w:rsid w:val="009003B9"/>
    <w:rsid w:val="009011F6"/>
    <w:rsid w:val="00901D63"/>
    <w:rsid w:val="00902BE8"/>
    <w:rsid w:val="009056AD"/>
    <w:rsid w:val="009065B8"/>
    <w:rsid w:val="00907E8A"/>
    <w:rsid w:val="009107DC"/>
    <w:rsid w:val="00910ADF"/>
    <w:rsid w:val="0091159E"/>
    <w:rsid w:val="00913180"/>
    <w:rsid w:val="009136D8"/>
    <w:rsid w:val="00916616"/>
    <w:rsid w:val="00916680"/>
    <w:rsid w:val="00920446"/>
    <w:rsid w:val="009223BB"/>
    <w:rsid w:val="00922B0A"/>
    <w:rsid w:val="00922E5E"/>
    <w:rsid w:val="009243ED"/>
    <w:rsid w:val="0092495D"/>
    <w:rsid w:val="0092590B"/>
    <w:rsid w:val="00926AA6"/>
    <w:rsid w:val="009331A2"/>
    <w:rsid w:val="0093589E"/>
    <w:rsid w:val="0093663C"/>
    <w:rsid w:val="009417E8"/>
    <w:rsid w:val="00941E7D"/>
    <w:rsid w:val="00942019"/>
    <w:rsid w:val="00942778"/>
    <w:rsid w:val="00942F59"/>
    <w:rsid w:val="0094324C"/>
    <w:rsid w:val="00943FD1"/>
    <w:rsid w:val="00944017"/>
    <w:rsid w:val="00944AC6"/>
    <w:rsid w:val="00944C98"/>
    <w:rsid w:val="0094523B"/>
    <w:rsid w:val="0094599D"/>
    <w:rsid w:val="00947D96"/>
    <w:rsid w:val="00950CFE"/>
    <w:rsid w:val="00950E5E"/>
    <w:rsid w:val="009517C0"/>
    <w:rsid w:val="00951B80"/>
    <w:rsid w:val="00951C22"/>
    <w:rsid w:val="00951F83"/>
    <w:rsid w:val="0095397D"/>
    <w:rsid w:val="00954D59"/>
    <w:rsid w:val="00955941"/>
    <w:rsid w:val="00957280"/>
    <w:rsid w:val="00960B81"/>
    <w:rsid w:val="00961F48"/>
    <w:rsid w:val="0096274B"/>
    <w:rsid w:val="00963437"/>
    <w:rsid w:val="00963E4D"/>
    <w:rsid w:val="009644AC"/>
    <w:rsid w:val="00964588"/>
    <w:rsid w:val="009652BF"/>
    <w:rsid w:val="00966339"/>
    <w:rsid w:val="0097049D"/>
    <w:rsid w:val="009706AC"/>
    <w:rsid w:val="00971890"/>
    <w:rsid w:val="00971E1F"/>
    <w:rsid w:val="009730E7"/>
    <w:rsid w:val="00973C38"/>
    <w:rsid w:val="009740D5"/>
    <w:rsid w:val="0097442E"/>
    <w:rsid w:val="00974CC3"/>
    <w:rsid w:val="00974DF1"/>
    <w:rsid w:val="00975D2C"/>
    <w:rsid w:val="00976860"/>
    <w:rsid w:val="00977266"/>
    <w:rsid w:val="009772D9"/>
    <w:rsid w:val="009779E3"/>
    <w:rsid w:val="0098049D"/>
    <w:rsid w:val="00981BA3"/>
    <w:rsid w:val="009824E8"/>
    <w:rsid w:val="00982E0F"/>
    <w:rsid w:val="009838C5"/>
    <w:rsid w:val="00984208"/>
    <w:rsid w:val="00984796"/>
    <w:rsid w:val="00985142"/>
    <w:rsid w:val="00985B87"/>
    <w:rsid w:val="00986D0C"/>
    <w:rsid w:val="009870CF"/>
    <w:rsid w:val="00987508"/>
    <w:rsid w:val="0099009A"/>
    <w:rsid w:val="00991647"/>
    <w:rsid w:val="00992E00"/>
    <w:rsid w:val="009961C8"/>
    <w:rsid w:val="00996E54"/>
    <w:rsid w:val="0099706A"/>
    <w:rsid w:val="00997FF8"/>
    <w:rsid w:val="009A05F8"/>
    <w:rsid w:val="009A0C77"/>
    <w:rsid w:val="009A0FA7"/>
    <w:rsid w:val="009A1684"/>
    <w:rsid w:val="009A1713"/>
    <w:rsid w:val="009A1A8E"/>
    <w:rsid w:val="009A27E3"/>
    <w:rsid w:val="009A2894"/>
    <w:rsid w:val="009A2A6B"/>
    <w:rsid w:val="009A3236"/>
    <w:rsid w:val="009A5D7A"/>
    <w:rsid w:val="009A74C7"/>
    <w:rsid w:val="009B0A08"/>
    <w:rsid w:val="009B0C12"/>
    <w:rsid w:val="009B0FEA"/>
    <w:rsid w:val="009B165F"/>
    <w:rsid w:val="009B1F3D"/>
    <w:rsid w:val="009B390B"/>
    <w:rsid w:val="009B53D8"/>
    <w:rsid w:val="009B647C"/>
    <w:rsid w:val="009B758D"/>
    <w:rsid w:val="009B7AC2"/>
    <w:rsid w:val="009B7D87"/>
    <w:rsid w:val="009C1777"/>
    <w:rsid w:val="009C30CB"/>
    <w:rsid w:val="009C310F"/>
    <w:rsid w:val="009C3C3C"/>
    <w:rsid w:val="009C412C"/>
    <w:rsid w:val="009C4293"/>
    <w:rsid w:val="009C488E"/>
    <w:rsid w:val="009C4FCD"/>
    <w:rsid w:val="009C6F51"/>
    <w:rsid w:val="009C7C0B"/>
    <w:rsid w:val="009D249D"/>
    <w:rsid w:val="009D253C"/>
    <w:rsid w:val="009D377C"/>
    <w:rsid w:val="009D4784"/>
    <w:rsid w:val="009D57D6"/>
    <w:rsid w:val="009D5D1E"/>
    <w:rsid w:val="009D6315"/>
    <w:rsid w:val="009D7CC5"/>
    <w:rsid w:val="009E0252"/>
    <w:rsid w:val="009E032E"/>
    <w:rsid w:val="009E0818"/>
    <w:rsid w:val="009E08E7"/>
    <w:rsid w:val="009E1AEC"/>
    <w:rsid w:val="009E329F"/>
    <w:rsid w:val="009E6EB6"/>
    <w:rsid w:val="009E725C"/>
    <w:rsid w:val="009E7999"/>
    <w:rsid w:val="009E7CD2"/>
    <w:rsid w:val="009F1488"/>
    <w:rsid w:val="009F2279"/>
    <w:rsid w:val="009F2452"/>
    <w:rsid w:val="009F2D96"/>
    <w:rsid w:val="009F33EB"/>
    <w:rsid w:val="009F4668"/>
    <w:rsid w:val="009F5183"/>
    <w:rsid w:val="009F5FA0"/>
    <w:rsid w:val="009F7999"/>
    <w:rsid w:val="009F7FE2"/>
    <w:rsid w:val="00A00BB9"/>
    <w:rsid w:val="00A00D01"/>
    <w:rsid w:val="00A012EE"/>
    <w:rsid w:val="00A015F9"/>
    <w:rsid w:val="00A04ABD"/>
    <w:rsid w:val="00A04D58"/>
    <w:rsid w:val="00A05C38"/>
    <w:rsid w:val="00A0667F"/>
    <w:rsid w:val="00A07390"/>
    <w:rsid w:val="00A10974"/>
    <w:rsid w:val="00A10E98"/>
    <w:rsid w:val="00A111B5"/>
    <w:rsid w:val="00A14894"/>
    <w:rsid w:val="00A204B3"/>
    <w:rsid w:val="00A20B41"/>
    <w:rsid w:val="00A21659"/>
    <w:rsid w:val="00A22A2B"/>
    <w:rsid w:val="00A22CA4"/>
    <w:rsid w:val="00A23433"/>
    <w:rsid w:val="00A23763"/>
    <w:rsid w:val="00A23DC8"/>
    <w:rsid w:val="00A24202"/>
    <w:rsid w:val="00A254D3"/>
    <w:rsid w:val="00A25CCC"/>
    <w:rsid w:val="00A352C0"/>
    <w:rsid w:val="00A35D5C"/>
    <w:rsid w:val="00A35FC9"/>
    <w:rsid w:val="00A362A5"/>
    <w:rsid w:val="00A36F6A"/>
    <w:rsid w:val="00A41620"/>
    <w:rsid w:val="00A42FBB"/>
    <w:rsid w:val="00A475B8"/>
    <w:rsid w:val="00A507D5"/>
    <w:rsid w:val="00A50871"/>
    <w:rsid w:val="00A50F49"/>
    <w:rsid w:val="00A53EB7"/>
    <w:rsid w:val="00A54AD6"/>
    <w:rsid w:val="00A553DA"/>
    <w:rsid w:val="00A554C9"/>
    <w:rsid w:val="00A55A6E"/>
    <w:rsid w:val="00A55A98"/>
    <w:rsid w:val="00A56028"/>
    <w:rsid w:val="00A56706"/>
    <w:rsid w:val="00A567CF"/>
    <w:rsid w:val="00A570B1"/>
    <w:rsid w:val="00A60C05"/>
    <w:rsid w:val="00A61569"/>
    <w:rsid w:val="00A617F0"/>
    <w:rsid w:val="00A62E8E"/>
    <w:rsid w:val="00A6312B"/>
    <w:rsid w:val="00A63968"/>
    <w:rsid w:val="00A63E14"/>
    <w:rsid w:val="00A64300"/>
    <w:rsid w:val="00A6434D"/>
    <w:rsid w:val="00A652EB"/>
    <w:rsid w:val="00A65BE7"/>
    <w:rsid w:val="00A66BCF"/>
    <w:rsid w:val="00A66C62"/>
    <w:rsid w:val="00A6769F"/>
    <w:rsid w:val="00A70646"/>
    <w:rsid w:val="00A70A74"/>
    <w:rsid w:val="00A7200D"/>
    <w:rsid w:val="00A7389A"/>
    <w:rsid w:val="00A73EA2"/>
    <w:rsid w:val="00A7532C"/>
    <w:rsid w:val="00A76D95"/>
    <w:rsid w:val="00A8043A"/>
    <w:rsid w:val="00A8130A"/>
    <w:rsid w:val="00A8224E"/>
    <w:rsid w:val="00A8395F"/>
    <w:rsid w:val="00A83B28"/>
    <w:rsid w:val="00A83E0A"/>
    <w:rsid w:val="00A84D0A"/>
    <w:rsid w:val="00A85AE7"/>
    <w:rsid w:val="00A8608D"/>
    <w:rsid w:val="00A86F25"/>
    <w:rsid w:val="00A877DB"/>
    <w:rsid w:val="00A87F7F"/>
    <w:rsid w:val="00A900FD"/>
    <w:rsid w:val="00A905AE"/>
    <w:rsid w:val="00A90AB4"/>
    <w:rsid w:val="00A911D8"/>
    <w:rsid w:val="00A91505"/>
    <w:rsid w:val="00A920BF"/>
    <w:rsid w:val="00A92220"/>
    <w:rsid w:val="00A92633"/>
    <w:rsid w:val="00A9269F"/>
    <w:rsid w:val="00A933F2"/>
    <w:rsid w:val="00A96F48"/>
    <w:rsid w:val="00AA03C1"/>
    <w:rsid w:val="00AA0BC9"/>
    <w:rsid w:val="00AA11FA"/>
    <w:rsid w:val="00AA1810"/>
    <w:rsid w:val="00AA1E71"/>
    <w:rsid w:val="00AA2885"/>
    <w:rsid w:val="00AA2AB3"/>
    <w:rsid w:val="00AA2C8A"/>
    <w:rsid w:val="00AA2D3F"/>
    <w:rsid w:val="00AA3F2F"/>
    <w:rsid w:val="00AA50AA"/>
    <w:rsid w:val="00AA5FB6"/>
    <w:rsid w:val="00AA7C08"/>
    <w:rsid w:val="00AB28BE"/>
    <w:rsid w:val="00AB714F"/>
    <w:rsid w:val="00AB7EA1"/>
    <w:rsid w:val="00AC001B"/>
    <w:rsid w:val="00AC085B"/>
    <w:rsid w:val="00AC0B33"/>
    <w:rsid w:val="00AC30DB"/>
    <w:rsid w:val="00AC4007"/>
    <w:rsid w:val="00AC4C88"/>
    <w:rsid w:val="00AC5545"/>
    <w:rsid w:val="00AC570E"/>
    <w:rsid w:val="00AC5BD8"/>
    <w:rsid w:val="00AC5D63"/>
    <w:rsid w:val="00AC6287"/>
    <w:rsid w:val="00AC6627"/>
    <w:rsid w:val="00AC68CF"/>
    <w:rsid w:val="00AC7B79"/>
    <w:rsid w:val="00AD0A98"/>
    <w:rsid w:val="00AD12D6"/>
    <w:rsid w:val="00AD18AF"/>
    <w:rsid w:val="00AD5E06"/>
    <w:rsid w:val="00AD7DD3"/>
    <w:rsid w:val="00AE0785"/>
    <w:rsid w:val="00AE07D8"/>
    <w:rsid w:val="00AE08E6"/>
    <w:rsid w:val="00AE2566"/>
    <w:rsid w:val="00AE35FD"/>
    <w:rsid w:val="00AE55B3"/>
    <w:rsid w:val="00AE56B3"/>
    <w:rsid w:val="00AE5708"/>
    <w:rsid w:val="00AE64E4"/>
    <w:rsid w:val="00AE6DB6"/>
    <w:rsid w:val="00AE6E5A"/>
    <w:rsid w:val="00AE7620"/>
    <w:rsid w:val="00AF163D"/>
    <w:rsid w:val="00AF2403"/>
    <w:rsid w:val="00AF2CF8"/>
    <w:rsid w:val="00AF55FE"/>
    <w:rsid w:val="00AF5F36"/>
    <w:rsid w:val="00AF5FBE"/>
    <w:rsid w:val="00AF747D"/>
    <w:rsid w:val="00AF7F14"/>
    <w:rsid w:val="00B01C48"/>
    <w:rsid w:val="00B01E38"/>
    <w:rsid w:val="00B04547"/>
    <w:rsid w:val="00B04CBB"/>
    <w:rsid w:val="00B05210"/>
    <w:rsid w:val="00B055E0"/>
    <w:rsid w:val="00B072B1"/>
    <w:rsid w:val="00B07519"/>
    <w:rsid w:val="00B07787"/>
    <w:rsid w:val="00B0789A"/>
    <w:rsid w:val="00B10007"/>
    <w:rsid w:val="00B10B69"/>
    <w:rsid w:val="00B10D1B"/>
    <w:rsid w:val="00B11907"/>
    <w:rsid w:val="00B11A32"/>
    <w:rsid w:val="00B11F5F"/>
    <w:rsid w:val="00B12D33"/>
    <w:rsid w:val="00B14180"/>
    <w:rsid w:val="00B151EC"/>
    <w:rsid w:val="00B155DD"/>
    <w:rsid w:val="00B15F50"/>
    <w:rsid w:val="00B17001"/>
    <w:rsid w:val="00B17BB2"/>
    <w:rsid w:val="00B2066E"/>
    <w:rsid w:val="00B20B10"/>
    <w:rsid w:val="00B20BF4"/>
    <w:rsid w:val="00B22B4D"/>
    <w:rsid w:val="00B22BD5"/>
    <w:rsid w:val="00B275DD"/>
    <w:rsid w:val="00B30F9B"/>
    <w:rsid w:val="00B31523"/>
    <w:rsid w:val="00B31C1E"/>
    <w:rsid w:val="00B3376C"/>
    <w:rsid w:val="00B34206"/>
    <w:rsid w:val="00B345B1"/>
    <w:rsid w:val="00B35554"/>
    <w:rsid w:val="00B356B5"/>
    <w:rsid w:val="00B367B0"/>
    <w:rsid w:val="00B379BA"/>
    <w:rsid w:val="00B40C76"/>
    <w:rsid w:val="00B43ABE"/>
    <w:rsid w:val="00B43F2C"/>
    <w:rsid w:val="00B44D1A"/>
    <w:rsid w:val="00B45CC1"/>
    <w:rsid w:val="00B475CA"/>
    <w:rsid w:val="00B479E8"/>
    <w:rsid w:val="00B507F9"/>
    <w:rsid w:val="00B50D08"/>
    <w:rsid w:val="00B514D1"/>
    <w:rsid w:val="00B518B6"/>
    <w:rsid w:val="00B51A74"/>
    <w:rsid w:val="00B51CD3"/>
    <w:rsid w:val="00B5227B"/>
    <w:rsid w:val="00B5303A"/>
    <w:rsid w:val="00B55352"/>
    <w:rsid w:val="00B55A7E"/>
    <w:rsid w:val="00B5766C"/>
    <w:rsid w:val="00B57DAB"/>
    <w:rsid w:val="00B6097E"/>
    <w:rsid w:val="00B60EB0"/>
    <w:rsid w:val="00B62C2D"/>
    <w:rsid w:val="00B712F4"/>
    <w:rsid w:val="00B71C41"/>
    <w:rsid w:val="00B732F0"/>
    <w:rsid w:val="00B73382"/>
    <w:rsid w:val="00B73847"/>
    <w:rsid w:val="00B76D04"/>
    <w:rsid w:val="00B80874"/>
    <w:rsid w:val="00B80EC1"/>
    <w:rsid w:val="00B82CCC"/>
    <w:rsid w:val="00B82D96"/>
    <w:rsid w:val="00B83D94"/>
    <w:rsid w:val="00B84433"/>
    <w:rsid w:val="00B84B5D"/>
    <w:rsid w:val="00B84BD9"/>
    <w:rsid w:val="00B84C6F"/>
    <w:rsid w:val="00B84ECD"/>
    <w:rsid w:val="00B86EE2"/>
    <w:rsid w:val="00B905DF"/>
    <w:rsid w:val="00B92456"/>
    <w:rsid w:val="00B92B81"/>
    <w:rsid w:val="00B96354"/>
    <w:rsid w:val="00B96BE0"/>
    <w:rsid w:val="00B96DFB"/>
    <w:rsid w:val="00B96FFF"/>
    <w:rsid w:val="00B978E2"/>
    <w:rsid w:val="00BA0614"/>
    <w:rsid w:val="00BA10D6"/>
    <w:rsid w:val="00BA185F"/>
    <w:rsid w:val="00BA1CB9"/>
    <w:rsid w:val="00BA2D5F"/>
    <w:rsid w:val="00BA3941"/>
    <w:rsid w:val="00BA3C44"/>
    <w:rsid w:val="00BA4AB5"/>
    <w:rsid w:val="00BA4C1A"/>
    <w:rsid w:val="00BA7FA0"/>
    <w:rsid w:val="00BB0434"/>
    <w:rsid w:val="00BB0C23"/>
    <w:rsid w:val="00BB0D2D"/>
    <w:rsid w:val="00BB26F7"/>
    <w:rsid w:val="00BB2E9C"/>
    <w:rsid w:val="00BB31D5"/>
    <w:rsid w:val="00BB3B13"/>
    <w:rsid w:val="00BB44BB"/>
    <w:rsid w:val="00BB5923"/>
    <w:rsid w:val="00BB5D0B"/>
    <w:rsid w:val="00BB6045"/>
    <w:rsid w:val="00BC099D"/>
    <w:rsid w:val="00BC2088"/>
    <w:rsid w:val="00BC21D2"/>
    <w:rsid w:val="00BC2751"/>
    <w:rsid w:val="00BC2B4D"/>
    <w:rsid w:val="00BC2E75"/>
    <w:rsid w:val="00BC377C"/>
    <w:rsid w:val="00BC4064"/>
    <w:rsid w:val="00BC6FFC"/>
    <w:rsid w:val="00BD0672"/>
    <w:rsid w:val="00BD1843"/>
    <w:rsid w:val="00BD4C34"/>
    <w:rsid w:val="00BD4DF3"/>
    <w:rsid w:val="00BD4FBB"/>
    <w:rsid w:val="00BD56FF"/>
    <w:rsid w:val="00BD64B8"/>
    <w:rsid w:val="00BD6B36"/>
    <w:rsid w:val="00BD7B9A"/>
    <w:rsid w:val="00BE1175"/>
    <w:rsid w:val="00BE1AA6"/>
    <w:rsid w:val="00BE1B71"/>
    <w:rsid w:val="00BE1F77"/>
    <w:rsid w:val="00BE2BF2"/>
    <w:rsid w:val="00BE2CF8"/>
    <w:rsid w:val="00BE4E1E"/>
    <w:rsid w:val="00BE4F04"/>
    <w:rsid w:val="00BE5316"/>
    <w:rsid w:val="00BE6D76"/>
    <w:rsid w:val="00BE78B6"/>
    <w:rsid w:val="00BF19C9"/>
    <w:rsid w:val="00BF2083"/>
    <w:rsid w:val="00BF31F5"/>
    <w:rsid w:val="00BF3228"/>
    <w:rsid w:val="00BF6426"/>
    <w:rsid w:val="00BF6D3E"/>
    <w:rsid w:val="00BF7945"/>
    <w:rsid w:val="00C01180"/>
    <w:rsid w:val="00C01B68"/>
    <w:rsid w:val="00C026EC"/>
    <w:rsid w:val="00C05AA0"/>
    <w:rsid w:val="00C05E58"/>
    <w:rsid w:val="00C0683F"/>
    <w:rsid w:val="00C10420"/>
    <w:rsid w:val="00C12C02"/>
    <w:rsid w:val="00C1303B"/>
    <w:rsid w:val="00C13FF8"/>
    <w:rsid w:val="00C14735"/>
    <w:rsid w:val="00C14989"/>
    <w:rsid w:val="00C152F8"/>
    <w:rsid w:val="00C15336"/>
    <w:rsid w:val="00C15480"/>
    <w:rsid w:val="00C15D7D"/>
    <w:rsid w:val="00C178B1"/>
    <w:rsid w:val="00C20779"/>
    <w:rsid w:val="00C20917"/>
    <w:rsid w:val="00C238CF"/>
    <w:rsid w:val="00C24287"/>
    <w:rsid w:val="00C254DC"/>
    <w:rsid w:val="00C261F1"/>
    <w:rsid w:val="00C31E71"/>
    <w:rsid w:val="00C32466"/>
    <w:rsid w:val="00C34A49"/>
    <w:rsid w:val="00C35613"/>
    <w:rsid w:val="00C37440"/>
    <w:rsid w:val="00C37F4D"/>
    <w:rsid w:val="00C4121A"/>
    <w:rsid w:val="00C4274F"/>
    <w:rsid w:val="00C446FD"/>
    <w:rsid w:val="00C44E3B"/>
    <w:rsid w:val="00C450BF"/>
    <w:rsid w:val="00C45911"/>
    <w:rsid w:val="00C473CB"/>
    <w:rsid w:val="00C509B7"/>
    <w:rsid w:val="00C509BD"/>
    <w:rsid w:val="00C51417"/>
    <w:rsid w:val="00C52E27"/>
    <w:rsid w:val="00C52E46"/>
    <w:rsid w:val="00C55A63"/>
    <w:rsid w:val="00C55E96"/>
    <w:rsid w:val="00C574B5"/>
    <w:rsid w:val="00C57E28"/>
    <w:rsid w:val="00C642F7"/>
    <w:rsid w:val="00C65145"/>
    <w:rsid w:val="00C663DE"/>
    <w:rsid w:val="00C7102C"/>
    <w:rsid w:val="00C711B5"/>
    <w:rsid w:val="00C72C25"/>
    <w:rsid w:val="00C72EA7"/>
    <w:rsid w:val="00C74192"/>
    <w:rsid w:val="00C74D88"/>
    <w:rsid w:val="00C76180"/>
    <w:rsid w:val="00C77185"/>
    <w:rsid w:val="00C777A2"/>
    <w:rsid w:val="00C77A69"/>
    <w:rsid w:val="00C804D9"/>
    <w:rsid w:val="00C817C8"/>
    <w:rsid w:val="00C81E6D"/>
    <w:rsid w:val="00C8317E"/>
    <w:rsid w:val="00C843AF"/>
    <w:rsid w:val="00C84655"/>
    <w:rsid w:val="00C84EE1"/>
    <w:rsid w:val="00C8599B"/>
    <w:rsid w:val="00C86CAB"/>
    <w:rsid w:val="00C87EA2"/>
    <w:rsid w:val="00C9059A"/>
    <w:rsid w:val="00C90635"/>
    <w:rsid w:val="00C92E7C"/>
    <w:rsid w:val="00C93D18"/>
    <w:rsid w:val="00C940AA"/>
    <w:rsid w:val="00C9656E"/>
    <w:rsid w:val="00C9693C"/>
    <w:rsid w:val="00C97923"/>
    <w:rsid w:val="00C97E08"/>
    <w:rsid w:val="00CA0084"/>
    <w:rsid w:val="00CA4AB4"/>
    <w:rsid w:val="00CA5FF5"/>
    <w:rsid w:val="00CA6706"/>
    <w:rsid w:val="00CA68AC"/>
    <w:rsid w:val="00CA7143"/>
    <w:rsid w:val="00CA71BA"/>
    <w:rsid w:val="00CB0820"/>
    <w:rsid w:val="00CB1124"/>
    <w:rsid w:val="00CB1C9E"/>
    <w:rsid w:val="00CB24F4"/>
    <w:rsid w:val="00CB2649"/>
    <w:rsid w:val="00CB2ADB"/>
    <w:rsid w:val="00CB4D61"/>
    <w:rsid w:val="00CB6F37"/>
    <w:rsid w:val="00CB758B"/>
    <w:rsid w:val="00CC20C0"/>
    <w:rsid w:val="00CC31C3"/>
    <w:rsid w:val="00CC37B9"/>
    <w:rsid w:val="00CC46D7"/>
    <w:rsid w:val="00CC4C32"/>
    <w:rsid w:val="00CC6DB5"/>
    <w:rsid w:val="00CC7295"/>
    <w:rsid w:val="00CC765D"/>
    <w:rsid w:val="00CD0EFD"/>
    <w:rsid w:val="00CD18E6"/>
    <w:rsid w:val="00CD1DD3"/>
    <w:rsid w:val="00CD44D1"/>
    <w:rsid w:val="00CD628D"/>
    <w:rsid w:val="00CE048F"/>
    <w:rsid w:val="00CE075C"/>
    <w:rsid w:val="00CE3CEA"/>
    <w:rsid w:val="00CE4F8C"/>
    <w:rsid w:val="00CE55C3"/>
    <w:rsid w:val="00CE5E64"/>
    <w:rsid w:val="00CE5EC0"/>
    <w:rsid w:val="00CF0158"/>
    <w:rsid w:val="00CF080D"/>
    <w:rsid w:val="00CF0F8E"/>
    <w:rsid w:val="00CF1420"/>
    <w:rsid w:val="00CF4CAE"/>
    <w:rsid w:val="00CF5D0A"/>
    <w:rsid w:val="00CF6E4D"/>
    <w:rsid w:val="00D004D9"/>
    <w:rsid w:val="00D01018"/>
    <w:rsid w:val="00D01CCF"/>
    <w:rsid w:val="00D01E7D"/>
    <w:rsid w:val="00D02B47"/>
    <w:rsid w:val="00D02B56"/>
    <w:rsid w:val="00D02BBD"/>
    <w:rsid w:val="00D02F11"/>
    <w:rsid w:val="00D04C2B"/>
    <w:rsid w:val="00D05BB9"/>
    <w:rsid w:val="00D05FE8"/>
    <w:rsid w:val="00D06C3E"/>
    <w:rsid w:val="00D07DCA"/>
    <w:rsid w:val="00D1031D"/>
    <w:rsid w:val="00D10B02"/>
    <w:rsid w:val="00D110AE"/>
    <w:rsid w:val="00D11187"/>
    <w:rsid w:val="00D1418B"/>
    <w:rsid w:val="00D1442B"/>
    <w:rsid w:val="00D15B8A"/>
    <w:rsid w:val="00D17B30"/>
    <w:rsid w:val="00D209E0"/>
    <w:rsid w:val="00D20A03"/>
    <w:rsid w:val="00D20F1D"/>
    <w:rsid w:val="00D21D51"/>
    <w:rsid w:val="00D22717"/>
    <w:rsid w:val="00D22781"/>
    <w:rsid w:val="00D2337A"/>
    <w:rsid w:val="00D23B4A"/>
    <w:rsid w:val="00D23C4D"/>
    <w:rsid w:val="00D244CF"/>
    <w:rsid w:val="00D265C2"/>
    <w:rsid w:val="00D27719"/>
    <w:rsid w:val="00D30BE7"/>
    <w:rsid w:val="00D30FEB"/>
    <w:rsid w:val="00D31738"/>
    <w:rsid w:val="00D31BB2"/>
    <w:rsid w:val="00D33EAF"/>
    <w:rsid w:val="00D34AC0"/>
    <w:rsid w:val="00D34B72"/>
    <w:rsid w:val="00D3626B"/>
    <w:rsid w:val="00D36533"/>
    <w:rsid w:val="00D365D2"/>
    <w:rsid w:val="00D40C49"/>
    <w:rsid w:val="00D41A2B"/>
    <w:rsid w:val="00D427BC"/>
    <w:rsid w:val="00D43E61"/>
    <w:rsid w:val="00D44422"/>
    <w:rsid w:val="00D4499E"/>
    <w:rsid w:val="00D45886"/>
    <w:rsid w:val="00D45D86"/>
    <w:rsid w:val="00D45FE7"/>
    <w:rsid w:val="00D464AA"/>
    <w:rsid w:val="00D47670"/>
    <w:rsid w:val="00D47E61"/>
    <w:rsid w:val="00D50074"/>
    <w:rsid w:val="00D506F5"/>
    <w:rsid w:val="00D525DA"/>
    <w:rsid w:val="00D53B9F"/>
    <w:rsid w:val="00D53CD6"/>
    <w:rsid w:val="00D54478"/>
    <w:rsid w:val="00D55C39"/>
    <w:rsid w:val="00D56509"/>
    <w:rsid w:val="00D56703"/>
    <w:rsid w:val="00D6007B"/>
    <w:rsid w:val="00D616F6"/>
    <w:rsid w:val="00D61839"/>
    <w:rsid w:val="00D61C3B"/>
    <w:rsid w:val="00D621EF"/>
    <w:rsid w:val="00D6264C"/>
    <w:rsid w:val="00D62F9F"/>
    <w:rsid w:val="00D6419F"/>
    <w:rsid w:val="00D64813"/>
    <w:rsid w:val="00D669D0"/>
    <w:rsid w:val="00D67481"/>
    <w:rsid w:val="00D70BC4"/>
    <w:rsid w:val="00D71236"/>
    <w:rsid w:val="00D7140A"/>
    <w:rsid w:val="00D71F2C"/>
    <w:rsid w:val="00D7230C"/>
    <w:rsid w:val="00D729BC"/>
    <w:rsid w:val="00D72B63"/>
    <w:rsid w:val="00D733B1"/>
    <w:rsid w:val="00D7482A"/>
    <w:rsid w:val="00D758BD"/>
    <w:rsid w:val="00D77A5A"/>
    <w:rsid w:val="00D8083B"/>
    <w:rsid w:val="00D82AEA"/>
    <w:rsid w:val="00D8346B"/>
    <w:rsid w:val="00D834F2"/>
    <w:rsid w:val="00D8387B"/>
    <w:rsid w:val="00D8561E"/>
    <w:rsid w:val="00D85851"/>
    <w:rsid w:val="00D86E16"/>
    <w:rsid w:val="00D871F7"/>
    <w:rsid w:val="00D9323E"/>
    <w:rsid w:val="00D934BF"/>
    <w:rsid w:val="00D949F9"/>
    <w:rsid w:val="00D951C6"/>
    <w:rsid w:val="00D96910"/>
    <w:rsid w:val="00DA11D5"/>
    <w:rsid w:val="00DA1630"/>
    <w:rsid w:val="00DA2211"/>
    <w:rsid w:val="00DA22E1"/>
    <w:rsid w:val="00DA2572"/>
    <w:rsid w:val="00DA4407"/>
    <w:rsid w:val="00DA5069"/>
    <w:rsid w:val="00DA51F4"/>
    <w:rsid w:val="00DA5F70"/>
    <w:rsid w:val="00DA6545"/>
    <w:rsid w:val="00DA65E7"/>
    <w:rsid w:val="00DB011C"/>
    <w:rsid w:val="00DB289F"/>
    <w:rsid w:val="00DB2C5C"/>
    <w:rsid w:val="00DB32B8"/>
    <w:rsid w:val="00DB4B1D"/>
    <w:rsid w:val="00DB6164"/>
    <w:rsid w:val="00DB6B49"/>
    <w:rsid w:val="00DB6EBF"/>
    <w:rsid w:val="00DC21F5"/>
    <w:rsid w:val="00DC2271"/>
    <w:rsid w:val="00DC22D9"/>
    <w:rsid w:val="00DC258C"/>
    <w:rsid w:val="00DC2B70"/>
    <w:rsid w:val="00DC34A2"/>
    <w:rsid w:val="00DC52AA"/>
    <w:rsid w:val="00DC5318"/>
    <w:rsid w:val="00DC605E"/>
    <w:rsid w:val="00DC7675"/>
    <w:rsid w:val="00DC7E69"/>
    <w:rsid w:val="00DD0288"/>
    <w:rsid w:val="00DD1898"/>
    <w:rsid w:val="00DD19F6"/>
    <w:rsid w:val="00DD221D"/>
    <w:rsid w:val="00DD25D4"/>
    <w:rsid w:val="00DD5FF5"/>
    <w:rsid w:val="00DE338E"/>
    <w:rsid w:val="00DE39E1"/>
    <w:rsid w:val="00DE450A"/>
    <w:rsid w:val="00DE47ED"/>
    <w:rsid w:val="00DE5542"/>
    <w:rsid w:val="00DE5B31"/>
    <w:rsid w:val="00DE6791"/>
    <w:rsid w:val="00DE6F82"/>
    <w:rsid w:val="00DE79CA"/>
    <w:rsid w:val="00DF02EF"/>
    <w:rsid w:val="00DF0AF9"/>
    <w:rsid w:val="00DF3B79"/>
    <w:rsid w:val="00DF3EE3"/>
    <w:rsid w:val="00DF4183"/>
    <w:rsid w:val="00DF43F7"/>
    <w:rsid w:val="00DF600F"/>
    <w:rsid w:val="00E0264D"/>
    <w:rsid w:val="00E02BD4"/>
    <w:rsid w:val="00E0329E"/>
    <w:rsid w:val="00E040DB"/>
    <w:rsid w:val="00E054B5"/>
    <w:rsid w:val="00E056C5"/>
    <w:rsid w:val="00E06E3D"/>
    <w:rsid w:val="00E1172B"/>
    <w:rsid w:val="00E1250F"/>
    <w:rsid w:val="00E14A1D"/>
    <w:rsid w:val="00E15ADF"/>
    <w:rsid w:val="00E16233"/>
    <w:rsid w:val="00E16240"/>
    <w:rsid w:val="00E16C53"/>
    <w:rsid w:val="00E17FB7"/>
    <w:rsid w:val="00E21E6D"/>
    <w:rsid w:val="00E21F88"/>
    <w:rsid w:val="00E23297"/>
    <w:rsid w:val="00E235CC"/>
    <w:rsid w:val="00E2451C"/>
    <w:rsid w:val="00E2481A"/>
    <w:rsid w:val="00E25272"/>
    <w:rsid w:val="00E252EE"/>
    <w:rsid w:val="00E252FD"/>
    <w:rsid w:val="00E25C74"/>
    <w:rsid w:val="00E27DE1"/>
    <w:rsid w:val="00E3151F"/>
    <w:rsid w:val="00E31C7E"/>
    <w:rsid w:val="00E32219"/>
    <w:rsid w:val="00E32B97"/>
    <w:rsid w:val="00E33698"/>
    <w:rsid w:val="00E35F3A"/>
    <w:rsid w:val="00E3603D"/>
    <w:rsid w:val="00E36774"/>
    <w:rsid w:val="00E37123"/>
    <w:rsid w:val="00E37DC2"/>
    <w:rsid w:val="00E37E1E"/>
    <w:rsid w:val="00E40C59"/>
    <w:rsid w:val="00E41D01"/>
    <w:rsid w:val="00E43138"/>
    <w:rsid w:val="00E44978"/>
    <w:rsid w:val="00E449A2"/>
    <w:rsid w:val="00E451DA"/>
    <w:rsid w:val="00E4560B"/>
    <w:rsid w:val="00E459B7"/>
    <w:rsid w:val="00E45B0D"/>
    <w:rsid w:val="00E46790"/>
    <w:rsid w:val="00E50FCE"/>
    <w:rsid w:val="00E5133D"/>
    <w:rsid w:val="00E5137C"/>
    <w:rsid w:val="00E513AF"/>
    <w:rsid w:val="00E515C4"/>
    <w:rsid w:val="00E515FD"/>
    <w:rsid w:val="00E519F2"/>
    <w:rsid w:val="00E52865"/>
    <w:rsid w:val="00E52B63"/>
    <w:rsid w:val="00E52C4D"/>
    <w:rsid w:val="00E54032"/>
    <w:rsid w:val="00E5520C"/>
    <w:rsid w:val="00E55991"/>
    <w:rsid w:val="00E55C78"/>
    <w:rsid w:val="00E565E5"/>
    <w:rsid w:val="00E568FC"/>
    <w:rsid w:val="00E5788A"/>
    <w:rsid w:val="00E64D44"/>
    <w:rsid w:val="00E64FFB"/>
    <w:rsid w:val="00E660A0"/>
    <w:rsid w:val="00E67298"/>
    <w:rsid w:val="00E71C70"/>
    <w:rsid w:val="00E72276"/>
    <w:rsid w:val="00E73442"/>
    <w:rsid w:val="00E82EBD"/>
    <w:rsid w:val="00E82F8F"/>
    <w:rsid w:val="00E8394D"/>
    <w:rsid w:val="00E84CFF"/>
    <w:rsid w:val="00E856FC"/>
    <w:rsid w:val="00E85CA5"/>
    <w:rsid w:val="00E85EAF"/>
    <w:rsid w:val="00E87C91"/>
    <w:rsid w:val="00E904BA"/>
    <w:rsid w:val="00E91914"/>
    <w:rsid w:val="00E922DC"/>
    <w:rsid w:val="00E92ADF"/>
    <w:rsid w:val="00E92C0A"/>
    <w:rsid w:val="00E93FCF"/>
    <w:rsid w:val="00E9440B"/>
    <w:rsid w:val="00E94DF8"/>
    <w:rsid w:val="00E95786"/>
    <w:rsid w:val="00E95F2E"/>
    <w:rsid w:val="00EA015B"/>
    <w:rsid w:val="00EA045A"/>
    <w:rsid w:val="00EA180D"/>
    <w:rsid w:val="00EA30AA"/>
    <w:rsid w:val="00EA32CE"/>
    <w:rsid w:val="00EA3B67"/>
    <w:rsid w:val="00EA40E3"/>
    <w:rsid w:val="00EA43CC"/>
    <w:rsid w:val="00EA444F"/>
    <w:rsid w:val="00EA4A57"/>
    <w:rsid w:val="00EA5A1F"/>
    <w:rsid w:val="00EA5EB2"/>
    <w:rsid w:val="00EA6B9B"/>
    <w:rsid w:val="00EA7108"/>
    <w:rsid w:val="00EB20F2"/>
    <w:rsid w:val="00EB282F"/>
    <w:rsid w:val="00EB41A8"/>
    <w:rsid w:val="00EB48BF"/>
    <w:rsid w:val="00EB48F5"/>
    <w:rsid w:val="00EB56DE"/>
    <w:rsid w:val="00EB7611"/>
    <w:rsid w:val="00EC09D1"/>
    <w:rsid w:val="00EC118A"/>
    <w:rsid w:val="00EC24F7"/>
    <w:rsid w:val="00EC2F0F"/>
    <w:rsid w:val="00EC419D"/>
    <w:rsid w:val="00EC4250"/>
    <w:rsid w:val="00EC48DF"/>
    <w:rsid w:val="00EC507D"/>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CC2"/>
    <w:rsid w:val="00EF0614"/>
    <w:rsid w:val="00EF0BF4"/>
    <w:rsid w:val="00EF13EA"/>
    <w:rsid w:val="00EF1E0C"/>
    <w:rsid w:val="00EF2505"/>
    <w:rsid w:val="00EF4DE4"/>
    <w:rsid w:val="00EF5154"/>
    <w:rsid w:val="00EF69D6"/>
    <w:rsid w:val="00EF720F"/>
    <w:rsid w:val="00EF7BEE"/>
    <w:rsid w:val="00EF7D8A"/>
    <w:rsid w:val="00F015C0"/>
    <w:rsid w:val="00F04819"/>
    <w:rsid w:val="00F048DE"/>
    <w:rsid w:val="00F04B61"/>
    <w:rsid w:val="00F0677D"/>
    <w:rsid w:val="00F0685D"/>
    <w:rsid w:val="00F07945"/>
    <w:rsid w:val="00F1078E"/>
    <w:rsid w:val="00F10A64"/>
    <w:rsid w:val="00F11B26"/>
    <w:rsid w:val="00F12553"/>
    <w:rsid w:val="00F1276D"/>
    <w:rsid w:val="00F12ADD"/>
    <w:rsid w:val="00F141EA"/>
    <w:rsid w:val="00F14B71"/>
    <w:rsid w:val="00F14C4E"/>
    <w:rsid w:val="00F15623"/>
    <w:rsid w:val="00F162B3"/>
    <w:rsid w:val="00F16647"/>
    <w:rsid w:val="00F16C04"/>
    <w:rsid w:val="00F1745E"/>
    <w:rsid w:val="00F1783C"/>
    <w:rsid w:val="00F208DB"/>
    <w:rsid w:val="00F20E45"/>
    <w:rsid w:val="00F2139A"/>
    <w:rsid w:val="00F235E1"/>
    <w:rsid w:val="00F24327"/>
    <w:rsid w:val="00F24648"/>
    <w:rsid w:val="00F263F5"/>
    <w:rsid w:val="00F26EC3"/>
    <w:rsid w:val="00F306AA"/>
    <w:rsid w:val="00F3138A"/>
    <w:rsid w:val="00F314FF"/>
    <w:rsid w:val="00F32A00"/>
    <w:rsid w:val="00F32ABA"/>
    <w:rsid w:val="00F335F4"/>
    <w:rsid w:val="00F337DD"/>
    <w:rsid w:val="00F3443B"/>
    <w:rsid w:val="00F3575E"/>
    <w:rsid w:val="00F366A8"/>
    <w:rsid w:val="00F37ADC"/>
    <w:rsid w:val="00F37E0C"/>
    <w:rsid w:val="00F408A9"/>
    <w:rsid w:val="00F40EDB"/>
    <w:rsid w:val="00F40FF7"/>
    <w:rsid w:val="00F415E3"/>
    <w:rsid w:val="00F44CE7"/>
    <w:rsid w:val="00F45FBE"/>
    <w:rsid w:val="00F46109"/>
    <w:rsid w:val="00F46C10"/>
    <w:rsid w:val="00F47650"/>
    <w:rsid w:val="00F506F4"/>
    <w:rsid w:val="00F51AC2"/>
    <w:rsid w:val="00F51B70"/>
    <w:rsid w:val="00F538BA"/>
    <w:rsid w:val="00F53BE3"/>
    <w:rsid w:val="00F5429D"/>
    <w:rsid w:val="00F554DB"/>
    <w:rsid w:val="00F55BFF"/>
    <w:rsid w:val="00F57438"/>
    <w:rsid w:val="00F62F9B"/>
    <w:rsid w:val="00F64D71"/>
    <w:rsid w:val="00F678B2"/>
    <w:rsid w:val="00F70A22"/>
    <w:rsid w:val="00F72027"/>
    <w:rsid w:val="00F720C5"/>
    <w:rsid w:val="00F72A56"/>
    <w:rsid w:val="00F73078"/>
    <w:rsid w:val="00F737A3"/>
    <w:rsid w:val="00F73EF9"/>
    <w:rsid w:val="00F74399"/>
    <w:rsid w:val="00F74BAC"/>
    <w:rsid w:val="00F751CB"/>
    <w:rsid w:val="00F76124"/>
    <w:rsid w:val="00F764EE"/>
    <w:rsid w:val="00F774AE"/>
    <w:rsid w:val="00F776F2"/>
    <w:rsid w:val="00F77760"/>
    <w:rsid w:val="00F8031B"/>
    <w:rsid w:val="00F80E87"/>
    <w:rsid w:val="00F81565"/>
    <w:rsid w:val="00F82279"/>
    <w:rsid w:val="00F822AE"/>
    <w:rsid w:val="00F829C6"/>
    <w:rsid w:val="00F82ABF"/>
    <w:rsid w:val="00F82B00"/>
    <w:rsid w:val="00F83740"/>
    <w:rsid w:val="00F8405E"/>
    <w:rsid w:val="00F8414B"/>
    <w:rsid w:val="00F85718"/>
    <w:rsid w:val="00F861A3"/>
    <w:rsid w:val="00F86353"/>
    <w:rsid w:val="00F8639A"/>
    <w:rsid w:val="00F87AD3"/>
    <w:rsid w:val="00F9151D"/>
    <w:rsid w:val="00F918E4"/>
    <w:rsid w:val="00F920EF"/>
    <w:rsid w:val="00F93A5F"/>
    <w:rsid w:val="00F94DC0"/>
    <w:rsid w:val="00F954E1"/>
    <w:rsid w:val="00F95D90"/>
    <w:rsid w:val="00F97812"/>
    <w:rsid w:val="00F97B9A"/>
    <w:rsid w:val="00FA00FA"/>
    <w:rsid w:val="00FA014B"/>
    <w:rsid w:val="00FA0583"/>
    <w:rsid w:val="00FA0A49"/>
    <w:rsid w:val="00FA1E15"/>
    <w:rsid w:val="00FA2D76"/>
    <w:rsid w:val="00FA3122"/>
    <w:rsid w:val="00FA478D"/>
    <w:rsid w:val="00FA4E31"/>
    <w:rsid w:val="00FA513B"/>
    <w:rsid w:val="00FA5D8C"/>
    <w:rsid w:val="00FA6CC8"/>
    <w:rsid w:val="00FA7B53"/>
    <w:rsid w:val="00FB1DA6"/>
    <w:rsid w:val="00FB3510"/>
    <w:rsid w:val="00FB388C"/>
    <w:rsid w:val="00FB51A5"/>
    <w:rsid w:val="00FB5BEB"/>
    <w:rsid w:val="00FB645A"/>
    <w:rsid w:val="00FB6E0D"/>
    <w:rsid w:val="00FB7370"/>
    <w:rsid w:val="00FB7882"/>
    <w:rsid w:val="00FB7DD0"/>
    <w:rsid w:val="00FC04DB"/>
    <w:rsid w:val="00FC0F33"/>
    <w:rsid w:val="00FC6449"/>
    <w:rsid w:val="00FC7009"/>
    <w:rsid w:val="00FC79EB"/>
    <w:rsid w:val="00FD0E7C"/>
    <w:rsid w:val="00FD18C7"/>
    <w:rsid w:val="00FD23BA"/>
    <w:rsid w:val="00FD5637"/>
    <w:rsid w:val="00FD640F"/>
    <w:rsid w:val="00FD6F26"/>
    <w:rsid w:val="00FD793F"/>
    <w:rsid w:val="00FD7CF7"/>
    <w:rsid w:val="00FE1C16"/>
    <w:rsid w:val="00FE2444"/>
    <w:rsid w:val="00FE353A"/>
    <w:rsid w:val="00FE41A9"/>
    <w:rsid w:val="00FE516C"/>
    <w:rsid w:val="00FE5347"/>
    <w:rsid w:val="00FE5FEF"/>
    <w:rsid w:val="00FF1142"/>
    <w:rsid w:val="00FF240F"/>
    <w:rsid w:val="00FF281F"/>
    <w:rsid w:val="00FF3344"/>
    <w:rsid w:val="00FF37C2"/>
    <w:rsid w:val="00FF3BCC"/>
    <w:rsid w:val="00FF58C3"/>
    <w:rsid w:val="00FF5AF4"/>
    <w:rsid w:val="00FF5C46"/>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link w:val="Heading2Char"/>
    <w:qFormat/>
    <w:rsid w:val="001573EB"/>
    <w:pPr>
      <w:keepNext/>
      <w:jc w:val="center"/>
      <w:outlineLvl w:val="1"/>
    </w:pPr>
    <w:rPr>
      <w:rFonts w:ascii="Century Gothic" w:hAnsi="Century Gothic"/>
      <w:b/>
      <w:sz w:val="24"/>
      <w:lang w:val="sr-Cyrl-CS"/>
    </w:rPr>
  </w:style>
  <w:style w:type="paragraph" w:styleId="Heading3">
    <w:name w:val="heading 3"/>
    <w:basedOn w:val="Normal"/>
    <w:next w:val="Normal"/>
    <w:link w:val="Heading3Char"/>
    <w:qFormat/>
    <w:rsid w:val="001573EB"/>
    <w:pPr>
      <w:keepNext/>
      <w:jc w:val="right"/>
      <w:outlineLvl w:val="2"/>
    </w:pPr>
    <w:rPr>
      <w:rFonts w:ascii="Century Gothic" w:hAnsi="Century Gothic"/>
      <w:b/>
      <w:sz w:val="24"/>
      <w:lang w:val="sr-Cyrl-CS"/>
    </w:rPr>
  </w:style>
  <w:style w:type="paragraph" w:styleId="Heading4">
    <w:name w:val="heading 4"/>
    <w:basedOn w:val="Normal"/>
    <w:next w:val="Normal"/>
    <w:link w:val="Heading4Char"/>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link w:val="Heading5Char"/>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link w:val="Heading6Char"/>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link w:val="Heading7Char"/>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link w:val="Heading8Char"/>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link w:val="Heading9Char"/>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link w:val="FooterChar"/>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link w:val="DocumentMapChar"/>
    <w:semiHidden/>
    <w:rsid w:val="001573EB"/>
    <w:pPr>
      <w:shd w:val="clear" w:color="auto" w:fill="000080"/>
    </w:pPr>
    <w:rPr>
      <w:rFonts w:ascii="Tahoma" w:hAnsi="Tahoma" w:cs="Tahoma"/>
    </w:rPr>
  </w:style>
  <w:style w:type="paragraph" w:styleId="BalloonText">
    <w:name w:val="Balloon Text"/>
    <w:basedOn w:val="Normal"/>
    <w:link w:val="BalloonTextChar"/>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1">
    <w:name w:val="EmailStyle46"/>
    <w:aliases w:val="EmailStyle46"/>
    <w:basedOn w:val="DefaultParagraphFont"/>
    <w:semiHidden/>
    <w:personal/>
    <w:rsid w:val="007D4696"/>
    <w:rPr>
      <w:rFonts w:ascii="Arial" w:hAnsi="Arial" w:cs="Arial" w:hint="default"/>
      <w:color w:val="auto"/>
    </w:rPr>
  </w:style>
  <w:style w:type="character" w:customStyle="1" w:styleId="Heading2Char">
    <w:name w:val="Heading 2 Char"/>
    <w:basedOn w:val="DefaultParagraphFont"/>
    <w:link w:val="Heading2"/>
    <w:rsid w:val="00996E54"/>
    <w:rPr>
      <w:rFonts w:ascii="Century Gothic" w:hAnsi="Century Gothic"/>
      <w:b/>
      <w:sz w:val="24"/>
      <w:lang w:val="sr-Cyrl-CS"/>
    </w:rPr>
  </w:style>
  <w:style w:type="character" w:customStyle="1" w:styleId="Heading3Char">
    <w:name w:val="Heading 3 Char"/>
    <w:basedOn w:val="DefaultParagraphFont"/>
    <w:link w:val="Heading3"/>
    <w:rsid w:val="00996E54"/>
    <w:rPr>
      <w:rFonts w:ascii="Century Gothic" w:hAnsi="Century Gothic"/>
      <w:b/>
      <w:sz w:val="24"/>
      <w:lang w:val="sr-Cyrl-CS"/>
    </w:rPr>
  </w:style>
  <w:style w:type="character" w:customStyle="1" w:styleId="Heading4Char">
    <w:name w:val="Heading 4 Char"/>
    <w:basedOn w:val="DefaultParagraphFont"/>
    <w:link w:val="Heading4"/>
    <w:rsid w:val="00996E54"/>
    <w:rPr>
      <w:rFonts w:ascii="Century Gothic" w:hAnsi="Century Gothic"/>
      <w:smallCaps/>
      <w:outline/>
      <w:shadow/>
      <w:color w:val="800080"/>
      <w:sz w:val="22"/>
      <w:u w:val="single"/>
      <w:lang w:val="sr-Cyrl-CS"/>
    </w:rPr>
  </w:style>
  <w:style w:type="character" w:customStyle="1" w:styleId="Heading5Char">
    <w:name w:val="Heading 5 Char"/>
    <w:basedOn w:val="DefaultParagraphFont"/>
    <w:link w:val="Heading5"/>
    <w:rsid w:val="00996E54"/>
    <w:rPr>
      <w:rFonts w:ascii="Century Gothic" w:hAnsi="Century Gothic"/>
      <w:i/>
      <w:outline/>
      <w:shadow/>
      <w:color w:val="800080"/>
      <w:sz w:val="22"/>
      <w:lang w:val="sr-Cyrl-CS"/>
    </w:rPr>
  </w:style>
  <w:style w:type="character" w:customStyle="1" w:styleId="Heading6Char">
    <w:name w:val="Heading 6 Char"/>
    <w:basedOn w:val="DefaultParagraphFont"/>
    <w:link w:val="Heading6"/>
    <w:rsid w:val="00996E54"/>
    <w:rPr>
      <w:rFonts w:ascii="Century Gothic" w:hAnsi="Century Gothic"/>
      <w:i/>
      <w:smallCaps/>
      <w:outline/>
      <w:shadow/>
      <w:color w:val="800080"/>
      <w:sz w:val="22"/>
      <w:lang w:val="sr-Cyrl-CS"/>
    </w:rPr>
  </w:style>
  <w:style w:type="character" w:customStyle="1" w:styleId="Heading7Char">
    <w:name w:val="Heading 7 Char"/>
    <w:basedOn w:val="DefaultParagraphFont"/>
    <w:link w:val="Heading7"/>
    <w:rsid w:val="00996E54"/>
    <w:rPr>
      <w:rFonts w:ascii="Century Gothic" w:hAnsi="Century Gothic"/>
      <w:b/>
      <w:smallCaps/>
      <w:color w:val="800080"/>
      <w:sz w:val="22"/>
      <w:lang w:val="sr-Cyrl-CS"/>
    </w:rPr>
  </w:style>
  <w:style w:type="character" w:customStyle="1" w:styleId="Heading8Char">
    <w:name w:val="Heading 8 Char"/>
    <w:basedOn w:val="DefaultParagraphFont"/>
    <w:link w:val="Heading8"/>
    <w:rsid w:val="00996E54"/>
    <w:rPr>
      <w:rFonts w:ascii="Century Gothic" w:hAnsi="Century Gothic"/>
      <w:b/>
      <w:smallCaps/>
      <w:color w:val="800080"/>
      <w:sz w:val="24"/>
      <w:lang w:val="sr-Cyrl-CS"/>
    </w:rPr>
  </w:style>
  <w:style w:type="character" w:customStyle="1" w:styleId="Heading9Char">
    <w:name w:val="Heading 9 Char"/>
    <w:basedOn w:val="DefaultParagraphFont"/>
    <w:link w:val="Heading9"/>
    <w:rsid w:val="00996E54"/>
    <w:rPr>
      <w:rFonts w:ascii="Century Gothic" w:hAnsi="Century Gothic"/>
      <w:i/>
      <w:shadow/>
      <w:color w:val="800080"/>
      <w:sz w:val="28"/>
      <w:lang w:val="sr-Cyrl-CS"/>
    </w:rPr>
  </w:style>
  <w:style w:type="character" w:customStyle="1" w:styleId="FooterChar">
    <w:name w:val="Footer Char"/>
    <w:basedOn w:val="DefaultParagraphFont"/>
    <w:link w:val="Footer"/>
    <w:rsid w:val="00996E54"/>
  </w:style>
  <w:style w:type="character" w:customStyle="1" w:styleId="DocumentMapChar">
    <w:name w:val="Document Map Char"/>
    <w:basedOn w:val="DefaultParagraphFont"/>
    <w:link w:val="DocumentMap"/>
    <w:semiHidden/>
    <w:rsid w:val="00996E54"/>
    <w:rPr>
      <w:rFonts w:ascii="Tahoma" w:hAnsi="Tahoma" w:cs="Tahoma"/>
      <w:shd w:val="clear" w:color="auto" w:fill="000080"/>
    </w:rPr>
  </w:style>
  <w:style w:type="character" w:customStyle="1" w:styleId="BalloonTextChar">
    <w:name w:val="Balloon Text Char"/>
    <w:basedOn w:val="DefaultParagraphFont"/>
    <w:link w:val="BalloonText"/>
    <w:semiHidden/>
    <w:rsid w:val="00996E54"/>
    <w:rPr>
      <w:rFonts w:ascii="Tahoma" w:hAnsi="Tahoma" w:cs="Tahoma"/>
      <w:sz w:val="16"/>
      <w:szCs w:val="16"/>
    </w:rPr>
  </w:style>
  <w:style w:type="character" w:customStyle="1" w:styleId="CharChar20">
    <w:name w:val="Char Char2"/>
    <w:rsid w:val="00996E54"/>
    <w:rPr>
      <w:rFonts w:ascii="Arial" w:hAnsi="Arial"/>
      <w:b/>
      <w:bCs/>
      <w:kern w:val="28"/>
      <w:sz w:val="32"/>
      <w:szCs w:val="32"/>
      <w:lang w:val="sr-Cyrl-CS"/>
    </w:rPr>
  </w:style>
  <w:style w:type="character" w:customStyle="1" w:styleId="EmailStyle591">
    <w:name w:val="EmailStyle59"/>
    <w:aliases w:val="EmailStyle59"/>
    <w:basedOn w:val="DefaultParagraphFont"/>
    <w:semiHidden/>
    <w:personal/>
    <w:rsid w:val="00996E54"/>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92443861">
      <w:bodyDiv w:val="1"/>
      <w:marLeft w:val="0"/>
      <w:marRight w:val="0"/>
      <w:marTop w:val="0"/>
      <w:marBottom w:val="0"/>
      <w:divBdr>
        <w:top w:val="none" w:sz="0" w:space="0" w:color="auto"/>
        <w:left w:val="none" w:sz="0" w:space="0" w:color="auto"/>
        <w:bottom w:val="none" w:sz="0" w:space="0" w:color="auto"/>
        <w:right w:val="none" w:sz="0" w:space="0" w:color="auto"/>
      </w:divBdr>
    </w:div>
    <w:div w:id="1006444727">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8704867">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582D-CBBB-4D95-B158-90D952AA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45</Pages>
  <Words>9425</Words>
  <Characters>53723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63022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44</cp:revision>
  <cp:lastPrinted>2016-04-28T07:50:00Z</cp:lastPrinted>
  <dcterms:created xsi:type="dcterms:W3CDTF">2019-07-31T05:56:00Z</dcterms:created>
  <dcterms:modified xsi:type="dcterms:W3CDTF">2019-08-02T05:19:00Z</dcterms:modified>
</cp:coreProperties>
</file>