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45" w:rsidRPr="00C13FF8" w:rsidRDefault="00672A45" w:rsidP="00672A45">
      <w:pPr>
        <w:spacing w:line="120" w:lineRule="auto"/>
        <w:rPr>
          <w:sz w:val="28"/>
          <w:szCs w:val="28"/>
        </w:rPr>
      </w:pPr>
    </w:p>
    <w:p w:rsidR="002A45BF" w:rsidRDefault="002A45BF" w:rsidP="002A45BF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2A45BF" w:rsidRDefault="002A45BF" w:rsidP="002A45BF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2A45BF" w:rsidRDefault="002A45BF" w:rsidP="002A45BF">
      <w:pPr>
        <w:rPr>
          <w:sz w:val="28"/>
          <w:szCs w:val="28"/>
          <w:lang w:val="sr-Cyrl-CS"/>
        </w:rPr>
      </w:pPr>
    </w:p>
    <w:p w:rsidR="002A45BF" w:rsidRDefault="002A45BF" w:rsidP="002A45BF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2A45BF" w:rsidRDefault="002A45BF" w:rsidP="002A45BF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2A45BF" w:rsidRDefault="002A45BF" w:rsidP="002A45BF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2A45BF" w:rsidRDefault="002A45BF" w:rsidP="002A45BF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2A45BF" w:rsidRDefault="002A45BF" w:rsidP="002A45BF">
      <w:pPr>
        <w:spacing w:line="120" w:lineRule="auto"/>
        <w:jc w:val="center"/>
        <w:rPr>
          <w:sz w:val="28"/>
          <w:szCs w:val="28"/>
          <w:lang w:val="sr-Cyrl-CS"/>
        </w:rPr>
      </w:pPr>
    </w:p>
    <w:p w:rsidR="002A45BF" w:rsidRDefault="002A45BF" w:rsidP="002A45BF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2A45BF" w:rsidRDefault="002A45BF" w:rsidP="002A45BF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подношење понуда  у поступку јавне набавке мале вредности</w:t>
      </w:r>
    </w:p>
    <w:p w:rsidR="002A45BF" w:rsidRDefault="002A45BF" w:rsidP="002A45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број </w:t>
      </w:r>
      <w:r>
        <w:rPr>
          <w:b/>
          <w:sz w:val="28"/>
          <w:szCs w:val="28"/>
        </w:rPr>
        <w:t>13</w:t>
      </w:r>
      <w:r>
        <w:rPr>
          <w:b/>
          <w:sz w:val="28"/>
          <w:szCs w:val="28"/>
          <w:lang w:val="sr-Cyrl-CS"/>
        </w:rPr>
        <w:t>/201</w:t>
      </w:r>
      <w:r>
        <w:rPr>
          <w:b/>
          <w:sz w:val="28"/>
          <w:szCs w:val="28"/>
        </w:rPr>
        <w:t>6</w:t>
      </w:r>
    </w:p>
    <w:p w:rsidR="002A45BF" w:rsidRDefault="002A45BF" w:rsidP="002A45BF">
      <w:pPr>
        <w:jc w:val="center"/>
        <w:rPr>
          <w:b/>
          <w:sz w:val="28"/>
          <w:szCs w:val="28"/>
          <w:lang w:val="sr-Cyrl-CS"/>
        </w:rPr>
      </w:pPr>
    </w:p>
    <w:p w:rsidR="002A45BF" w:rsidRDefault="002A45BF" w:rsidP="002A45BF">
      <w:pPr>
        <w:jc w:val="both"/>
        <w:rPr>
          <w:sz w:val="28"/>
          <w:szCs w:val="28"/>
          <w:lang w:val="sr-Cyrl-CS"/>
        </w:rPr>
      </w:pPr>
    </w:p>
    <w:p w:rsidR="002A45BF" w:rsidRDefault="002A45BF" w:rsidP="002A45BF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Предмет јавне набавке добара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Лична заштитна опрема</w:t>
      </w:r>
    </w:p>
    <w:p w:rsidR="002A45BF" w:rsidRDefault="002A45BF" w:rsidP="002A45BF">
      <w:pPr>
        <w:ind w:left="720"/>
        <w:jc w:val="both"/>
        <w:rPr>
          <w:sz w:val="28"/>
          <w:szCs w:val="28"/>
        </w:rPr>
      </w:pPr>
    </w:p>
    <w:p w:rsidR="002A45BF" w:rsidRDefault="002A45BF" w:rsidP="002A45BF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>знака у општем речнику набавке  под шифром 18000000</w:t>
      </w:r>
    </w:p>
    <w:p w:rsidR="002A45BF" w:rsidRDefault="002A45BF" w:rsidP="002A45BF">
      <w:pPr>
        <w:jc w:val="both"/>
        <w:rPr>
          <w:sz w:val="28"/>
          <w:szCs w:val="28"/>
          <w:lang w:val="sr-Cyrl-CS"/>
        </w:rPr>
      </w:pPr>
    </w:p>
    <w:p w:rsidR="002A45BF" w:rsidRDefault="002A45BF" w:rsidP="002A45BF">
      <w:pPr>
        <w:ind w:left="360"/>
        <w:jc w:val="both"/>
        <w:rPr>
          <w:sz w:val="28"/>
          <w:szCs w:val="28"/>
        </w:rPr>
      </w:pPr>
    </w:p>
    <w:p w:rsidR="002A45BF" w:rsidRDefault="002A45BF" w:rsidP="002A45BF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2A45BF" w:rsidRDefault="002A45BF" w:rsidP="002A45BF">
      <w:pPr>
        <w:jc w:val="both"/>
        <w:rPr>
          <w:sz w:val="28"/>
          <w:szCs w:val="28"/>
          <w:lang w:val="sr-Cyrl-CS"/>
        </w:rPr>
      </w:pPr>
    </w:p>
    <w:p w:rsidR="002A45BF" w:rsidRDefault="002A45BF" w:rsidP="002A45BF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Испуњеност обавезних услова у складу са чланом 75 Закона о јавним набавкама, понуђачи доказују  достављањем изјаве у  складу са чланом 77 Закона о јавним набавкама. Испуњеност додатних услова у складу са чланом 76 Закона о јавним набавкама понуђачи доказују достављањем доказа у  складу са чланом 77 закона о јавним набавкама.</w:t>
      </w:r>
    </w:p>
    <w:p w:rsidR="002A45BF" w:rsidRDefault="002A45BF" w:rsidP="002A45BF">
      <w:pPr>
        <w:jc w:val="both"/>
        <w:rPr>
          <w:sz w:val="28"/>
          <w:szCs w:val="28"/>
          <w:lang w:val="sr-Cyrl-CS"/>
        </w:rPr>
      </w:pPr>
    </w:p>
    <w:p w:rsidR="002A45BF" w:rsidRDefault="002A45BF" w:rsidP="002A45BF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r>
        <w:rPr>
          <w:sz w:val="28"/>
          <w:szCs w:val="28"/>
        </w:rPr>
        <w:t>il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2A45BF" w:rsidRDefault="002A45BF" w:rsidP="002A45BF">
      <w:pPr>
        <w:jc w:val="both"/>
        <w:rPr>
          <w:sz w:val="28"/>
          <w:szCs w:val="28"/>
          <w:lang w:val="sr-Cyrl-CS"/>
        </w:rPr>
      </w:pPr>
    </w:p>
    <w:p w:rsidR="002A45BF" w:rsidRDefault="002A45BF" w:rsidP="002A45BF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</w:t>
      </w:r>
      <w:r>
        <w:rPr>
          <w:sz w:val="28"/>
          <w:szCs w:val="28"/>
        </w:rPr>
        <w:t>- 26.08</w:t>
      </w:r>
      <w:r>
        <w:rPr>
          <w:sz w:val="28"/>
          <w:szCs w:val="28"/>
          <w:lang w:val="sr-Cyrl-CS"/>
        </w:rPr>
        <w:t>.2016.године  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>јавну набавку- лична заштитна опрема –   јавн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 xml:space="preserve"> набавк</w:t>
      </w:r>
      <w:r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>број  13</w:t>
      </w:r>
      <w:r>
        <w:rPr>
          <w:sz w:val="28"/>
          <w:szCs w:val="28"/>
        </w:rPr>
        <w:t>/</w:t>
      </w:r>
      <w:r>
        <w:rPr>
          <w:sz w:val="28"/>
          <w:szCs w:val="28"/>
          <w:lang w:val="sr-Cyrl-CS"/>
        </w:rPr>
        <w:t>201</w:t>
      </w:r>
      <w:r>
        <w:rPr>
          <w:sz w:val="28"/>
          <w:szCs w:val="28"/>
        </w:rPr>
        <w:t xml:space="preserve">6 </w:t>
      </w:r>
      <w:r>
        <w:rPr>
          <w:sz w:val="28"/>
          <w:szCs w:val="28"/>
          <w:lang w:val="sr-Cyrl-CS"/>
        </w:rPr>
        <w:t xml:space="preserve">на </w:t>
      </w:r>
      <w:r>
        <w:rPr>
          <w:sz w:val="28"/>
          <w:szCs w:val="28"/>
          <w:lang w:val="sr-Cyrl-CS"/>
        </w:rPr>
        <w:lastRenderedPageBreak/>
        <w:t>адресу ЈКП СТАН Нови Сад Ласла Гала 22. На полеђини коверте обавезно назначити име понуђача адресу и телефон, име контакт особе.</w:t>
      </w:r>
    </w:p>
    <w:p w:rsidR="002A45BF" w:rsidRDefault="002A45BF" w:rsidP="002A45BF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2A45BF" w:rsidRDefault="002A45BF" w:rsidP="002A45BF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2A45BF" w:rsidRDefault="002A45BF" w:rsidP="002A45BF">
      <w:pPr>
        <w:ind w:left="360"/>
        <w:jc w:val="both"/>
        <w:rPr>
          <w:sz w:val="28"/>
          <w:szCs w:val="28"/>
          <w:lang w:val="sr-Latn-CS"/>
        </w:rPr>
      </w:pPr>
    </w:p>
    <w:p w:rsidR="002A45BF" w:rsidRDefault="002A45BF" w:rsidP="002A45BF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2A45BF" w:rsidRDefault="002A45BF" w:rsidP="002A45BF">
      <w:pPr>
        <w:pStyle w:val="ListParagraph"/>
        <w:rPr>
          <w:sz w:val="28"/>
          <w:szCs w:val="28"/>
          <w:lang w:val="sr-Cyrl-CS"/>
        </w:rPr>
      </w:pPr>
    </w:p>
    <w:p w:rsidR="002A45BF" w:rsidRDefault="002A45BF" w:rsidP="002A45BF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2A45BF" w:rsidRDefault="002A45BF" w:rsidP="002A45BF">
      <w:pPr>
        <w:jc w:val="both"/>
        <w:rPr>
          <w:sz w:val="28"/>
          <w:szCs w:val="28"/>
          <w:lang w:val="sr-Cyrl-CS"/>
        </w:rPr>
      </w:pPr>
    </w:p>
    <w:p w:rsidR="002A45BF" w:rsidRDefault="002A45BF" w:rsidP="002A45BF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2A45BF" w:rsidRDefault="002A45BF" w:rsidP="002A45BF">
      <w:pPr>
        <w:jc w:val="both"/>
        <w:rPr>
          <w:sz w:val="28"/>
          <w:szCs w:val="28"/>
        </w:rPr>
      </w:pPr>
    </w:p>
    <w:p w:rsidR="002A45BF" w:rsidRDefault="002A45BF" w:rsidP="002A45BF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2A45BF" w:rsidRDefault="002A45BF" w:rsidP="002A45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A45BF" w:rsidRDefault="002A45BF" w:rsidP="002A45BF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2A45BF" w:rsidRDefault="002A45BF" w:rsidP="002A45BF">
      <w:pPr>
        <w:jc w:val="both"/>
        <w:rPr>
          <w:sz w:val="28"/>
          <w:szCs w:val="28"/>
          <w:lang w:val="sr-Cyrl-CS"/>
        </w:rPr>
      </w:pPr>
    </w:p>
    <w:p w:rsidR="002A45BF" w:rsidRDefault="002A45BF" w:rsidP="002A45BF">
      <w:pPr>
        <w:numPr>
          <w:ilvl w:val="0"/>
          <w:numId w:val="2"/>
        </w:num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2A45BF" w:rsidRDefault="002A45BF" w:rsidP="002A45B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2A45BF" w:rsidRDefault="002A45BF" w:rsidP="002A45BF">
      <w:pPr>
        <w:numPr>
          <w:ilvl w:val="0"/>
          <w:numId w:val="2"/>
        </w:num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на телефон  021/489-55-74 или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Ранковић Зоран.</w:t>
      </w:r>
    </w:p>
    <w:p w:rsidR="002A45BF" w:rsidRDefault="002A45BF" w:rsidP="002A45BF">
      <w:pPr>
        <w:jc w:val="both"/>
        <w:rPr>
          <w:sz w:val="28"/>
          <w:szCs w:val="28"/>
          <w:lang w:val="sr-Cyrl-CS"/>
        </w:rPr>
      </w:pPr>
    </w:p>
    <w:p w:rsidR="002A45BF" w:rsidRDefault="002A45BF" w:rsidP="002A45BF">
      <w:pPr>
        <w:jc w:val="both"/>
        <w:rPr>
          <w:sz w:val="28"/>
          <w:szCs w:val="28"/>
          <w:lang w:val="sr-Cyrl-CS"/>
        </w:rPr>
      </w:pPr>
    </w:p>
    <w:p w:rsidR="002A45BF" w:rsidRDefault="002A45BF" w:rsidP="002A45BF">
      <w:pPr>
        <w:jc w:val="both"/>
        <w:rPr>
          <w:sz w:val="28"/>
          <w:szCs w:val="28"/>
          <w:lang w:val="sr-Cyrl-CS"/>
        </w:rPr>
      </w:pPr>
    </w:p>
    <w:p w:rsidR="002A45BF" w:rsidRDefault="002A45BF" w:rsidP="002A45BF">
      <w:pPr>
        <w:jc w:val="both"/>
        <w:rPr>
          <w:sz w:val="28"/>
          <w:szCs w:val="28"/>
          <w:lang w:val="sr-Cyrl-CS"/>
        </w:rPr>
      </w:pPr>
    </w:p>
    <w:p w:rsidR="002A45BF" w:rsidRDefault="002A45BF" w:rsidP="002A45BF">
      <w:pPr>
        <w:rPr>
          <w:sz w:val="28"/>
          <w:szCs w:val="28"/>
        </w:rPr>
      </w:pPr>
    </w:p>
    <w:p w:rsidR="002A45BF" w:rsidRDefault="002A45BF" w:rsidP="002A45B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                               КОМИСИЈА за јавну набавку</w:t>
      </w:r>
    </w:p>
    <w:p w:rsidR="002A45BF" w:rsidRDefault="002A45BF" w:rsidP="002A45BF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  <w:lang w:val="sr-Cyrl-CS"/>
        </w:rPr>
        <w:t>ЈКП „СТАН“ Нови Сад</w:t>
      </w:r>
    </w:p>
    <w:p w:rsidR="002A45BF" w:rsidRDefault="002A45BF" w:rsidP="002A45BF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2A45BF" w:rsidRDefault="002A45BF" w:rsidP="002A45BF">
      <w:pPr>
        <w:rPr>
          <w:sz w:val="28"/>
          <w:szCs w:val="28"/>
        </w:rPr>
      </w:pPr>
    </w:p>
    <w:p w:rsidR="002A45BF" w:rsidRDefault="002A45BF" w:rsidP="002A45BF">
      <w:pPr>
        <w:rPr>
          <w:sz w:val="28"/>
          <w:szCs w:val="28"/>
        </w:rPr>
      </w:pPr>
    </w:p>
    <w:p w:rsidR="002A45BF" w:rsidRDefault="002A45BF" w:rsidP="002A45BF">
      <w:pPr>
        <w:rPr>
          <w:sz w:val="28"/>
          <w:szCs w:val="28"/>
        </w:rPr>
      </w:pPr>
    </w:p>
    <w:p w:rsidR="009E725C" w:rsidRPr="00672A45" w:rsidRDefault="009E725C" w:rsidP="00672A45"/>
    <w:sectPr w:rsidR="009E725C" w:rsidRPr="00672A45" w:rsidSect="00360E9B">
      <w:footerReference w:type="even" r:id="rId8"/>
      <w:footerReference w:type="default" r:id="rId9"/>
      <w:footerReference w:type="first" r:id="rId10"/>
      <w:pgSz w:w="11909" w:h="16834"/>
      <w:pgMar w:top="635" w:right="851" w:bottom="1077" w:left="851" w:header="720" w:footer="641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05D" w:rsidRDefault="0045405D">
      <w:r>
        <w:separator/>
      </w:r>
    </w:p>
  </w:endnote>
  <w:endnote w:type="continuationSeparator" w:id="1">
    <w:p w:rsidR="0045405D" w:rsidRDefault="00454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Yu C Times Roma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5B" w:rsidRDefault="00FB27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23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235B">
      <w:rPr>
        <w:rStyle w:val="PageNumber"/>
        <w:noProof/>
      </w:rPr>
      <w:t>6</w:t>
    </w:r>
    <w:r>
      <w:rPr>
        <w:rStyle w:val="PageNumber"/>
      </w:rPr>
      <w:fldChar w:fldCharType="end"/>
    </w:r>
  </w:p>
  <w:p w:rsidR="0004235B" w:rsidRDefault="0004235B">
    <w:pPr>
      <w:pStyle w:val="Footer"/>
      <w:framePr w:wrap="around" w:vAnchor="text" w:hAnchor="margin" w:xAlign="center" w:y="1"/>
      <w:ind w:right="360"/>
      <w:rPr>
        <w:rStyle w:val="PageNumber"/>
      </w:rPr>
    </w:pPr>
  </w:p>
  <w:p w:rsidR="0004235B" w:rsidRDefault="00FB2702">
    <w:pPr>
      <w:pStyle w:val="Footer"/>
      <w:ind w:right="360"/>
    </w:pPr>
    <w:r w:rsidRPr="00FB2702">
      <w:rPr>
        <w:rFonts w:ascii="Arial" w:hAnsi="Arial" w:cs="Arial"/>
        <w:b/>
        <w:noProof/>
        <w:color w:val="800080"/>
      </w:rPr>
      <w:pict>
        <v:rect id="_x0000_s2050" style="position:absolute;margin-left:50.7pt;margin-top:10.75pt;width:331.5pt;height:47.7pt;z-index:251657728" stroked="f" strokecolor="blue">
          <v:textbox style="mso-next-textbox:#_x0000_s2050" inset=".14mm">
            <w:txbxContent>
              <w:p w:rsidR="0004235B" w:rsidRDefault="0004235B">
                <w:pPr>
                  <w:rPr>
                    <w:color w:val="5F5F5F"/>
                    <w:sz w:val="24"/>
                    <w:szCs w:val="24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TÜV SÜD Management Service GmbH ● München                                                                     </w:t>
                </w:r>
                <w:r>
                  <w:rPr>
                    <w:b/>
                    <w:color w:val="5F5F5F"/>
                    <w:sz w:val="24"/>
                    <w:szCs w:val="24"/>
                    <w:lang w:val="de-DE"/>
                  </w:rPr>
                  <w:t xml:space="preserve">ISO   9001 : 2000               </w:t>
                </w:r>
              </w:p>
              <w:p w:rsidR="0004235B" w:rsidRDefault="0004235B">
                <w:pPr>
                  <w:rPr>
                    <w:b/>
                    <w:color w:val="5F5F5F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   </w:t>
                </w:r>
              </w:p>
              <w:p w:rsidR="0004235B" w:rsidRDefault="0004235B">
                <w:pPr>
                  <w:rPr>
                    <w:color w:val="5F5F5F"/>
                    <w:lang w:val="de-DE"/>
                  </w:rPr>
                </w:pPr>
              </w:p>
            </w:txbxContent>
          </v:textbox>
        </v:rect>
      </w:pict>
    </w:r>
    <w:r w:rsidR="00CF62D9">
      <w:rPr>
        <w:rFonts w:ascii="Arial" w:hAnsi="Arial" w:cs="Arial"/>
        <w:b/>
        <w:noProof/>
        <w:color w:val="800080"/>
      </w:rPr>
      <w:drawing>
        <wp:inline distT="0" distB="0" distL="0" distR="0">
          <wp:extent cx="685800" cy="647700"/>
          <wp:effectExtent l="19050" t="0" r="0" b="0"/>
          <wp:docPr id="1" name="Picture 1" descr="t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5B" w:rsidRDefault="00FB27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23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45BF">
      <w:rPr>
        <w:rStyle w:val="PageNumber"/>
        <w:noProof/>
      </w:rPr>
      <w:t>1</w:t>
    </w:r>
    <w:r>
      <w:rPr>
        <w:rStyle w:val="PageNumber"/>
      </w:rPr>
      <w:fldChar w:fldCharType="end"/>
    </w:r>
  </w:p>
  <w:p w:rsidR="0004235B" w:rsidRDefault="0004235B">
    <w:pPr>
      <w:pStyle w:val="Footer"/>
      <w:framePr w:wrap="around" w:vAnchor="text" w:hAnchor="margin" w:xAlign="right" w:y="1"/>
      <w:rPr>
        <w:rStyle w:val="PageNumber"/>
        <w:lang w:val="sr-Cyrl-CS"/>
      </w:rPr>
    </w:pPr>
  </w:p>
  <w:p w:rsidR="0004235B" w:rsidRDefault="0004235B">
    <w:pPr>
      <w:pStyle w:val="Footer"/>
      <w:framePr w:wrap="around" w:vAnchor="text" w:hAnchor="margin" w:xAlign="center" w:y="1"/>
      <w:ind w:right="360"/>
      <w:rPr>
        <w:rStyle w:val="PageNumber"/>
        <w:rFonts w:ascii="Tahoma" w:hAnsi="Tahoma" w:cs="Tahoma"/>
        <w:sz w:val="16"/>
        <w:szCs w:val="16"/>
      </w:rPr>
    </w:pPr>
  </w:p>
  <w:p w:rsidR="0004235B" w:rsidRDefault="00FB2702">
    <w:pPr>
      <w:pStyle w:val="Footer"/>
      <w:ind w:right="360"/>
    </w:pPr>
    <w:r w:rsidRPr="00FB2702">
      <w:rPr>
        <w:rFonts w:ascii="Arial" w:hAnsi="Arial" w:cs="Arial"/>
        <w:b/>
        <w:noProof/>
        <w:color w:val="800080"/>
      </w:rPr>
      <w:pict>
        <v:rect id="_x0000_s2051" style="position:absolute;margin-left:53.55pt;margin-top:8.55pt;width:210.6pt;height:33.3pt;z-index:251658752" stroked="f" strokecolor="blue">
          <v:textbox style="mso-next-textbox:#_x0000_s2051" inset=".14mm">
            <w:txbxContent>
              <w:p w:rsidR="0004235B" w:rsidRDefault="0004235B">
                <w:pPr>
                  <w:rPr>
                    <w:color w:val="5F5F5F"/>
                    <w:sz w:val="24"/>
                    <w:szCs w:val="24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TÜV SÜD Management Service GmbH ● München                                                                     </w:t>
                </w:r>
                <w:r>
                  <w:rPr>
                    <w:b/>
                    <w:color w:val="5F5F5F"/>
                    <w:sz w:val="24"/>
                    <w:szCs w:val="24"/>
                    <w:lang w:val="de-DE"/>
                  </w:rPr>
                  <w:t xml:space="preserve">ISO   9001 : 2008               </w:t>
                </w:r>
              </w:p>
              <w:p w:rsidR="0004235B" w:rsidRDefault="0004235B">
                <w:pPr>
                  <w:rPr>
                    <w:b/>
                    <w:color w:val="5F5F5F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   </w:t>
                </w:r>
              </w:p>
              <w:p w:rsidR="0004235B" w:rsidRDefault="0004235B">
                <w:pPr>
                  <w:rPr>
                    <w:color w:val="5F5F5F"/>
                    <w:lang w:val="de-DE"/>
                  </w:rPr>
                </w:pPr>
              </w:p>
            </w:txbxContent>
          </v:textbox>
        </v:rect>
      </w:pict>
    </w:r>
    <w:r w:rsidR="00CF62D9">
      <w:rPr>
        <w:rFonts w:ascii="Arial" w:hAnsi="Arial" w:cs="Arial"/>
        <w:b/>
        <w:noProof/>
        <w:color w:val="800080"/>
      </w:rPr>
      <w:drawing>
        <wp:inline distT="0" distB="0" distL="0" distR="0">
          <wp:extent cx="685800" cy="647700"/>
          <wp:effectExtent l="19050" t="0" r="0" b="0"/>
          <wp:docPr id="2" name="Picture 2" descr="t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u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5B" w:rsidRDefault="00FB2702">
    <w:pPr>
      <w:pStyle w:val="Footer"/>
    </w:pPr>
    <w:r w:rsidRPr="00FB2702">
      <w:rPr>
        <w:rFonts w:ascii="Arial" w:hAnsi="Arial" w:cs="Arial"/>
        <w:b/>
        <w:noProof/>
        <w:color w:val="800080"/>
      </w:rPr>
      <w:pict>
        <v:rect id="_x0000_s2049" style="position:absolute;margin-left:54.6pt;margin-top:4.6pt;width:210.6pt;height:33.3pt;z-index:251656704" stroked="f" strokecolor="blue">
          <v:textbox style="mso-next-textbox:#_x0000_s2049" inset=".14mm">
            <w:txbxContent>
              <w:p w:rsidR="0004235B" w:rsidRDefault="0004235B">
                <w:pPr>
                  <w:rPr>
                    <w:color w:val="5F5F5F"/>
                    <w:sz w:val="24"/>
                    <w:szCs w:val="24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TÜV SÜD Management Service GmbH ● München                                                                     </w:t>
                </w:r>
                <w:r>
                  <w:rPr>
                    <w:b/>
                    <w:color w:val="5F5F5F"/>
                    <w:sz w:val="24"/>
                    <w:szCs w:val="24"/>
                    <w:lang w:val="de-DE"/>
                  </w:rPr>
                  <w:t xml:space="preserve">ISO   9001 : 2000               </w:t>
                </w:r>
              </w:p>
              <w:p w:rsidR="0004235B" w:rsidRDefault="0004235B">
                <w:pPr>
                  <w:rPr>
                    <w:b/>
                    <w:color w:val="5F5F5F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   </w:t>
                </w:r>
              </w:p>
              <w:p w:rsidR="0004235B" w:rsidRDefault="0004235B">
                <w:pPr>
                  <w:rPr>
                    <w:color w:val="5F5F5F"/>
                    <w:lang w:val="de-DE"/>
                  </w:rPr>
                </w:pPr>
              </w:p>
            </w:txbxContent>
          </v:textbox>
        </v:rect>
      </w:pict>
    </w:r>
    <w:r w:rsidR="00CF62D9">
      <w:rPr>
        <w:rFonts w:ascii="Arial" w:hAnsi="Arial" w:cs="Arial"/>
        <w:b/>
        <w:noProof/>
        <w:color w:val="800080"/>
      </w:rPr>
      <w:drawing>
        <wp:inline distT="0" distB="0" distL="0" distR="0">
          <wp:extent cx="685800" cy="647700"/>
          <wp:effectExtent l="19050" t="0" r="0" b="0"/>
          <wp:docPr id="3" name="Picture 3" descr="t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u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4235B">
      <w:rPr>
        <w:rFonts w:ascii="Arial" w:hAnsi="Arial" w:cs="Arial"/>
        <w:b/>
        <w:color w:val="800080"/>
      </w:rPr>
      <w:t xml:space="preserve">                                    </w:t>
    </w:r>
  </w:p>
  <w:p w:rsidR="0004235B" w:rsidRDefault="000423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05D" w:rsidRDefault="0045405D">
      <w:r>
        <w:separator/>
      </w:r>
    </w:p>
  </w:footnote>
  <w:footnote w:type="continuationSeparator" w:id="1">
    <w:p w:rsidR="0045405D" w:rsidRDefault="004540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EA5"/>
    <w:multiLevelType w:val="hybridMultilevel"/>
    <w:tmpl w:val="027CD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activeWritingStyle w:appName="MSWord" w:lang="en-US" w:vendorID="64" w:dllVersion="131078" w:nlCheck="1" w:checkStyle="1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5602">
      <o:colormru v:ext="edit" colors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14197"/>
    <w:rsid w:val="0001061F"/>
    <w:rsid w:val="00011EF0"/>
    <w:rsid w:val="00014567"/>
    <w:rsid w:val="0002325C"/>
    <w:rsid w:val="00031A19"/>
    <w:rsid w:val="00035D3D"/>
    <w:rsid w:val="00037C76"/>
    <w:rsid w:val="000404B9"/>
    <w:rsid w:val="000406C5"/>
    <w:rsid w:val="0004235B"/>
    <w:rsid w:val="000468BC"/>
    <w:rsid w:val="00050DED"/>
    <w:rsid w:val="00051782"/>
    <w:rsid w:val="0005237E"/>
    <w:rsid w:val="00052570"/>
    <w:rsid w:val="000546C8"/>
    <w:rsid w:val="000575A5"/>
    <w:rsid w:val="00060218"/>
    <w:rsid w:val="00060CDD"/>
    <w:rsid w:val="0006480F"/>
    <w:rsid w:val="00065F7F"/>
    <w:rsid w:val="00066810"/>
    <w:rsid w:val="00070478"/>
    <w:rsid w:val="00072149"/>
    <w:rsid w:val="00072A14"/>
    <w:rsid w:val="000766B4"/>
    <w:rsid w:val="00077003"/>
    <w:rsid w:val="0007717E"/>
    <w:rsid w:val="00080BDF"/>
    <w:rsid w:val="00081F44"/>
    <w:rsid w:val="00083AAF"/>
    <w:rsid w:val="000871C8"/>
    <w:rsid w:val="00090587"/>
    <w:rsid w:val="000A48E9"/>
    <w:rsid w:val="000A6554"/>
    <w:rsid w:val="000B3305"/>
    <w:rsid w:val="000B36B8"/>
    <w:rsid w:val="000B70B9"/>
    <w:rsid w:val="000C0173"/>
    <w:rsid w:val="000C2AC4"/>
    <w:rsid w:val="000D4B56"/>
    <w:rsid w:val="000D4CC7"/>
    <w:rsid w:val="000E0F3A"/>
    <w:rsid w:val="000E6449"/>
    <w:rsid w:val="000F2B2C"/>
    <w:rsid w:val="000F3EF6"/>
    <w:rsid w:val="000F54DC"/>
    <w:rsid w:val="000F78DE"/>
    <w:rsid w:val="001008E5"/>
    <w:rsid w:val="00102813"/>
    <w:rsid w:val="00105C58"/>
    <w:rsid w:val="00105D5E"/>
    <w:rsid w:val="00105DF7"/>
    <w:rsid w:val="00110D2E"/>
    <w:rsid w:val="00110E04"/>
    <w:rsid w:val="00112261"/>
    <w:rsid w:val="00113109"/>
    <w:rsid w:val="001143CB"/>
    <w:rsid w:val="00114475"/>
    <w:rsid w:val="001151B6"/>
    <w:rsid w:val="001156CA"/>
    <w:rsid w:val="00116D50"/>
    <w:rsid w:val="001210F0"/>
    <w:rsid w:val="00121560"/>
    <w:rsid w:val="00132AFB"/>
    <w:rsid w:val="00134689"/>
    <w:rsid w:val="001355BE"/>
    <w:rsid w:val="001359C9"/>
    <w:rsid w:val="00136599"/>
    <w:rsid w:val="001378E5"/>
    <w:rsid w:val="0014075B"/>
    <w:rsid w:val="0014082E"/>
    <w:rsid w:val="0014363B"/>
    <w:rsid w:val="00144DFA"/>
    <w:rsid w:val="001467D1"/>
    <w:rsid w:val="00153626"/>
    <w:rsid w:val="001573EB"/>
    <w:rsid w:val="0016044B"/>
    <w:rsid w:val="001637AC"/>
    <w:rsid w:val="001668ED"/>
    <w:rsid w:val="001767DF"/>
    <w:rsid w:val="00176923"/>
    <w:rsid w:val="00185CF6"/>
    <w:rsid w:val="0018761D"/>
    <w:rsid w:val="00196A69"/>
    <w:rsid w:val="001A599F"/>
    <w:rsid w:val="001A7ADC"/>
    <w:rsid w:val="001B17B5"/>
    <w:rsid w:val="001B199C"/>
    <w:rsid w:val="001B6F52"/>
    <w:rsid w:val="001B72DD"/>
    <w:rsid w:val="001C1086"/>
    <w:rsid w:val="001C1791"/>
    <w:rsid w:val="001C17FF"/>
    <w:rsid w:val="001C1B33"/>
    <w:rsid w:val="001C20FA"/>
    <w:rsid w:val="001C36E1"/>
    <w:rsid w:val="001C5834"/>
    <w:rsid w:val="001C59DA"/>
    <w:rsid w:val="001D076C"/>
    <w:rsid w:val="001D1E61"/>
    <w:rsid w:val="001D2252"/>
    <w:rsid w:val="001D6706"/>
    <w:rsid w:val="001D76D2"/>
    <w:rsid w:val="001E0CB2"/>
    <w:rsid w:val="001F755C"/>
    <w:rsid w:val="002014AD"/>
    <w:rsid w:val="00203394"/>
    <w:rsid w:val="00207220"/>
    <w:rsid w:val="00212D92"/>
    <w:rsid w:val="0021312E"/>
    <w:rsid w:val="00214F98"/>
    <w:rsid w:val="0021630F"/>
    <w:rsid w:val="00220EBE"/>
    <w:rsid w:val="00221DD8"/>
    <w:rsid w:val="002228EC"/>
    <w:rsid w:val="0023574D"/>
    <w:rsid w:val="002357CF"/>
    <w:rsid w:val="00240AEB"/>
    <w:rsid w:val="00240CDE"/>
    <w:rsid w:val="00251DDF"/>
    <w:rsid w:val="002564EC"/>
    <w:rsid w:val="00260AC7"/>
    <w:rsid w:val="0026426C"/>
    <w:rsid w:val="00265C25"/>
    <w:rsid w:val="002677AC"/>
    <w:rsid w:val="00272DEE"/>
    <w:rsid w:val="0027338A"/>
    <w:rsid w:val="00273762"/>
    <w:rsid w:val="00273EB4"/>
    <w:rsid w:val="00277860"/>
    <w:rsid w:val="002801E0"/>
    <w:rsid w:val="002838E7"/>
    <w:rsid w:val="00283C06"/>
    <w:rsid w:val="00284A89"/>
    <w:rsid w:val="002854C8"/>
    <w:rsid w:val="00290424"/>
    <w:rsid w:val="00293607"/>
    <w:rsid w:val="002943FF"/>
    <w:rsid w:val="00296A1A"/>
    <w:rsid w:val="002973DA"/>
    <w:rsid w:val="0029747C"/>
    <w:rsid w:val="00297DB7"/>
    <w:rsid w:val="002A3C1B"/>
    <w:rsid w:val="002A45BF"/>
    <w:rsid w:val="002A5CA3"/>
    <w:rsid w:val="002B61A7"/>
    <w:rsid w:val="002B7076"/>
    <w:rsid w:val="002B7711"/>
    <w:rsid w:val="002C1EF0"/>
    <w:rsid w:val="002C4697"/>
    <w:rsid w:val="002C4C3B"/>
    <w:rsid w:val="002C77B7"/>
    <w:rsid w:val="002D1ACA"/>
    <w:rsid w:val="002D3482"/>
    <w:rsid w:val="002E5BBA"/>
    <w:rsid w:val="002E6CFC"/>
    <w:rsid w:val="002F074D"/>
    <w:rsid w:val="002F0FF7"/>
    <w:rsid w:val="002F1070"/>
    <w:rsid w:val="002F1855"/>
    <w:rsid w:val="002F37A2"/>
    <w:rsid w:val="002F3A4A"/>
    <w:rsid w:val="002F40D9"/>
    <w:rsid w:val="002F5E9D"/>
    <w:rsid w:val="002F6FE7"/>
    <w:rsid w:val="002F7BF4"/>
    <w:rsid w:val="00303A06"/>
    <w:rsid w:val="00313CF0"/>
    <w:rsid w:val="00314197"/>
    <w:rsid w:val="00314DEC"/>
    <w:rsid w:val="00317185"/>
    <w:rsid w:val="00317341"/>
    <w:rsid w:val="0032116A"/>
    <w:rsid w:val="00322A84"/>
    <w:rsid w:val="00323911"/>
    <w:rsid w:val="0032424F"/>
    <w:rsid w:val="0032444F"/>
    <w:rsid w:val="0032470D"/>
    <w:rsid w:val="003252C5"/>
    <w:rsid w:val="00325B41"/>
    <w:rsid w:val="003308F4"/>
    <w:rsid w:val="00332953"/>
    <w:rsid w:val="00334A2C"/>
    <w:rsid w:val="00336B87"/>
    <w:rsid w:val="00337067"/>
    <w:rsid w:val="0034137F"/>
    <w:rsid w:val="00342659"/>
    <w:rsid w:val="00345008"/>
    <w:rsid w:val="003502B0"/>
    <w:rsid w:val="003509D5"/>
    <w:rsid w:val="00350A46"/>
    <w:rsid w:val="00351FA2"/>
    <w:rsid w:val="00357223"/>
    <w:rsid w:val="00360E9B"/>
    <w:rsid w:val="00364724"/>
    <w:rsid w:val="00366817"/>
    <w:rsid w:val="00370748"/>
    <w:rsid w:val="00370F5F"/>
    <w:rsid w:val="00375AD0"/>
    <w:rsid w:val="00380D24"/>
    <w:rsid w:val="00381E3A"/>
    <w:rsid w:val="003832E2"/>
    <w:rsid w:val="00384547"/>
    <w:rsid w:val="00384BE9"/>
    <w:rsid w:val="00384CAB"/>
    <w:rsid w:val="00387608"/>
    <w:rsid w:val="00391C46"/>
    <w:rsid w:val="00391C72"/>
    <w:rsid w:val="00392366"/>
    <w:rsid w:val="00393504"/>
    <w:rsid w:val="0039555B"/>
    <w:rsid w:val="0039748B"/>
    <w:rsid w:val="003974B5"/>
    <w:rsid w:val="0039784E"/>
    <w:rsid w:val="003A00F1"/>
    <w:rsid w:val="003A1467"/>
    <w:rsid w:val="003A3DA2"/>
    <w:rsid w:val="003A7EF6"/>
    <w:rsid w:val="003B0072"/>
    <w:rsid w:val="003B21B9"/>
    <w:rsid w:val="003B3B57"/>
    <w:rsid w:val="003C139A"/>
    <w:rsid w:val="003C1B5B"/>
    <w:rsid w:val="003C3444"/>
    <w:rsid w:val="003C4249"/>
    <w:rsid w:val="003D0F03"/>
    <w:rsid w:val="003D2B4E"/>
    <w:rsid w:val="003D4B3E"/>
    <w:rsid w:val="003E0577"/>
    <w:rsid w:val="003E0A5D"/>
    <w:rsid w:val="003E4B3B"/>
    <w:rsid w:val="003E64E7"/>
    <w:rsid w:val="003F18E9"/>
    <w:rsid w:val="003F2B4B"/>
    <w:rsid w:val="003F4512"/>
    <w:rsid w:val="003F5D89"/>
    <w:rsid w:val="003F6109"/>
    <w:rsid w:val="003F6D25"/>
    <w:rsid w:val="003F7D7D"/>
    <w:rsid w:val="00400265"/>
    <w:rsid w:val="00401CE8"/>
    <w:rsid w:val="004053F2"/>
    <w:rsid w:val="00407D8B"/>
    <w:rsid w:val="00410EBD"/>
    <w:rsid w:val="00411CCD"/>
    <w:rsid w:val="00414A76"/>
    <w:rsid w:val="00422DEE"/>
    <w:rsid w:val="00423AFB"/>
    <w:rsid w:val="004254EB"/>
    <w:rsid w:val="004268EE"/>
    <w:rsid w:val="00427C47"/>
    <w:rsid w:val="00430AF1"/>
    <w:rsid w:val="00430C09"/>
    <w:rsid w:val="00432BC7"/>
    <w:rsid w:val="00435FAD"/>
    <w:rsid w:val="004403A3"/>
    <w:rsid w:val="00440844"/>
    <w:rsid w:val="004416FD"/>
    <w:rsid w:val="004510E8"/>
    <w:rsid w:val="0045191F"/>
    <w:rsid w:val="0045197D"/>
    <w:rsid w:val="0045405D"/>
    <w:rsid w:val="004628DC"/>
    <w:rsid w:val="004631A9"/>
    <w:rsid w:val="00463E14"/>
    <w:rsid w:val="00473967"/>
    <w:rsid w:val="00473FA5"/>
    <w:rsid w:val="00477CC1"/>
    <w:rsid w:val="00480227"/>
    <w:rsid w:val="00481E61"/>
    <w:rsid w:val="00482987"/>
    <w:rsid w:val="004857BF"/>
    <w:rsid w:val="00486AB6"/>
    <w:rsid w:val="004874B0"/>
    <w:rsid w:val="00490297"/>
    <w:rsid w:val="00490F08"/>
    <w:rsid w:val="00493748"/>
    <w:rsid w:val="004954F8"/>
    <w:rsid w:val="004971E3"/>
    <w:rsid w:val="00497202"/>
    <w:rsid w:val="004A1D9B"/>
    <w:rsid w:val="004A354A"/>
    <w:rsid w:val="004A506A"/>
    <w:rsid w:val="004A5CE1"/>
    <w:rsid w:val="004A61CC"/>
    <w:rsid w:val="004A6283"/>
    <w:rsid w:val="004B013D"/>
    <w:rsid w:val="004B24E6"/>
    <w:rsid w:val="004B44D1"/>
    <w:rsid w:val="004B7AE9"/>
    <w:rsid w:val="004C14B6"/>
    <w:rsid w:val="004C4F55"/>
    <w:rsid w:val="004D55C7"/>
    <w:rsid w:val="004D7DB7"/>
    <w:rsid w:val="004E4E5A"/>
    <w:rsid w:val="004F1D09"/>
    <w:rsid w:val="004F2DE3"/>
    <w:rsid w:val="004F431A"/>
    <w:rsid w:val="004F4ACC"/>
    <w:rsid w:val="004F669F"/>
    <w:rsid w:val="00501D13"/>
    <w:rsid w:val="00503000"/>
    <w:rsid w:val="005036DF"/>
    <w:rsid w:val="00503DC3"/>
    <w:rsid w:val="00510A23"/>
    <w:rsid w:val="005112A5"/>
    <w:rsid w:val="00513314"/>
    <w:rsid w:val="00513A62"/>
    <w:rsid w:val="0051518D"/>
    <w:rsid w:val="00517640"/>
    <w:rsid w:val="00517F7F"/>
    <w:rsid w:val="005323B6"/>
    <w:rsid w:val="00533D5F"/>
    <w:rsid w:val="005362D6"/>
    <w:rsid w:val="00546D89"/>
    <w:rsid w:val="00551264"/>
    <w:rsid w:val="005606A4"/>
    <w:rsid w:val="00560D7A"/>
    <w:rsid w:val="00560E11"/>
    <w:rsid w:val="00560F4E"/>
    <w:rsid w:val="00561828"/>
    <w:rsid w:val="0056729C"/>
    <w:rsid w:val="005704CC"/>
    <w:rsid w:val="00572BD5"/>
    <w:rsid w:val="00573790"/>
    <w:rsid w:val="00574B49"/>
    <w:rsid w:val="0057516C"/>
    <w:rsid w:val="00582F55"/>
    <w:rsid w:val="00592457"/>
    <w:rsid w:val="005B5DDF"/>
    <w:rsid w:val="005C002D"/>
    <w:rsid w:val="005D254A"/>
    <w:rsid w:val="005D26FC"/>
    <w:rsid w:val="005D3BF8"/>
    <w:rsid w:val="005D42E6"/>
    <w:rsid w:val="005D432C"/>
    <w:rsid w:val="005D6DC3"/>
    <w:rsid w:val="005D7088"/>
    <w:rsid w:val="005D74A9"/>
    <w:rsid w:val="005E142D"/>
    <w:rsid w:val="005E25C8"/>
    <w:rsid w:val="005E4A1C"/>
    <w:rsid w:val="005E4AC2"/>
    <w:rsid w:val="005F49F3"/>
    <w:rsid w:val="006052E3"/>
    <w:rsid w:val="00607D3C"/>
    <w:rsid w:val="006169B4"/>
    <w:rsid w:val="00624CB0"/>
    <w:rsid w:val="00625CE5"/>
    <w:rsid w:val="00625EBA"/>
    <w:rsid w:val="0063094E"/>
    <w:rsid w:val="0063475A"/>
    <w:rsid w:val="00640AD8"/>
    <w:rsid w:val="006427FF"/>
    <w:rsid w:val="006429FC"/>
    <w:rsid w:val="0064338C"/>
    <w:rsid w:val="0064493B"/>
    <w:rsid w:val="00647FB4"/>
    <w:rsid w:val="00650704"/>
    <w:rsid w:val="006539EA"/>
    <w:rsid w:val="00654B7F"/>
    <w:rsid w:val="00657F53"/>
    <w:rsid w:val="00660FAC"/>
    <w:rsid w:val="006619C7"/>
    <w:rsid w:val="006642D9"/>
    <w:rsid w:val="00664404"/>
    <w:rsid w:val="0066520D"/>
    <w:rsid w:val="006700A8"/>
    <w:rsid w:val="00672255"/>
    <w:rsid w:val="00672A45"/>
    <w:rsid w:val="00680CB3"/>
    <w:rsid w:val="00682D88"/>
    <w:rsid w:val="0068613C"/>
    <w:rsid w:val="0069383C"/>
    <w:rsid w:val="00695EBC"/>
    <w:rsid w:val="006A11BA"/>
    <w:rsid w:val="006A1657"/>
    <w:rsid w:val="006A340E"/>
    <w:rsid w:val="006B638B"/>
    <w:rsid w:val="006C1351"/>
    <w:rsid w:val="006C317E"/>
    <w:rsid w:val="006C57A2"/>
    <w:rsid w:val="006D2564"/>
    <w:rsid w:val="006D32FD"/>
    <w:rsid w:val="006D4177"/>
    <w:rsid w:val="006D512C"/>
    <w:rsid w:val="006D65DC"/>
    <w:rsid w:val="006E12D2"/>
    <w:rsid w:val="006E4E56"/>
    <w:rsid w:val="006E767A"/>
    <w:rsid w:val="006F165F"/>
    <w:rsid w:val="006F21A0"/>
    <w:rsid w:val="006F4F88"/>
    <w:rsid w:val="00702212"/>
    <w:rsid w:val="007039FA"/>
    <w:rsid w:val="00703DAB"/>
    <w:rsid w:val="0071018C"/>
    <w:rsid w:val="007102EB"/>
    <w:rsid w:val="007115E0"/>
    <w:rsid w:val="00713D9C"/>
    <w:rsid w:val="00715211"/>
    <w:rsid w:val="00715C0E"/>
    <w:rsid w:val="007169E3"/>
    <w:rsid w:val="00716E0C"/>
    <w:rsid w:val="00721AED"/>
    <w:rsid w:val="00723D7C"/>
    <w:rsid w:val="00730E4B"/>
    <w:rsid w:val="0073144F"/>
    <w:rsid w:val="00731559"/>
    <w:rsid w:val="00732E15"/>
    <w:rsid w:val="00734A91"/>
    <w:rsid w:val="0073676E"/>
    <w:rsid w:val="00743EAE"/>
    <w:rsid w:val="0074406A"/>
    <w:rsid w:val="00745DAA"/>
    <w:rsid w:val="00747FC1"/>
    <w:rsid w:val="00753EE6"/>
    <w:rsid w:val="00753F2A"/>
    <w:rsid w:val="00760D37"/>
    <w:rsid w:val="00761B4F"/>
    <w:rsid w:val="00762DDB"/>
    <w:rsid w:val="0076628C"/>
    <w:rsid w:val="00772912"/>
    <w:rsid w:val="00775DBD"/>
    <w:rsid w:val="00781B72"/>
    <w:rsid w:val="00782FFF"/>
    <w:rsid w:val="007845D7"/>
    <w:rsid w:val="007900B6"/>
    <w:rsid w:val="007911D3"/>
    <w:rsid w:val="00795B11"/>
    <w:rsid w:val="007A125B"/>
    <w:rsid w:val="007A7284"/>
    <w:rsid w:val="007B11F2"/>
    <w:rsid w:val="007B24FA"/>
    <w:rsid w:val="007B64C3"/>
    <w:rsid w:val="007C1A78"/>
    <w:rsid w:val="007C25F8"/>
    <w:rsid w:val="007D222A"/>
    <w:rsid w:val="007E3999"/>
    <w:rsid w:val="007E46B5"/>
    <w:rsid w:val="007F4306"/>
    <w:rsid w:val="007F6BAF"/>
    <w:rsid w:val="00802652"/>
    <w:rsid w:val="008037C8"/>
    <w:rsid w:val="008052EC"/>
    <w:rsid w:val="00805624"/>
    <w:rsid w:val="00805F33"/>
    <w:rsid w:val="00806590"/>
    <w:rsid w:val="0080737A"/>
    <w:rsid w:val="00813270"/>
    <w:rsid w:val="008138F5"/>
    <w:rsid w:val="00814BB8"/>
    <w:rsid w:val="00817A38"/>
    <w:rsid w:val="00820EF1"/>
    <w:rsid w:val="0082289A"/>
    <w:rsid w:val="00826FF5"/>
    <w:rsid w:val="00835CC4"/>
    <w:rsid w:val="0084246B"/>
    <w:rsid w:val="00843408"/>
    <w:rsid w:val="0084495E"/>
    <w:rsid w:val="008473E5"/>
    <w:rsid w:val="0084749F"/>
    <w:rsid w:val="00854B8A"/>
    <w:rsid w:val="00856011"/>
    <w:rsid w:val="00856BD7"/>
    <w:rsid w:val="00860048"/>
    <w:rsid w:val="008674A1"/>
    <w:rsid w:val="00870EF4"/>
    <w:rsid w:val="00883698"/>
    <w:rsid w:val="008847EF"/>
    <w:rsid w:val="00886E33"/>
    <w:rsid w:val="00894852"/>
    <w:rsid w:val="008A22EB"/>
    <w:rsid w:val="008A3A9D"/>
    <w:rsid w:val="008A3F99"/>
    <w:rsid w:val="008A51F5"/>
    <w:rsid w:val="008B0009"/>
    <w:rsid w:val="008B2C27"/>
    <w:rsid w:val="008B5C26"/>
    <w:rsid w:val="008B5F8D"/>
    <w:rsid w:val="008C3657"/>
    <w:rsid w:val="008D2BA3"/>
    <w:rsid w:val="008D6C5A"/>
    <w:rsid w:val="008E1DB7"/>
    <w:rsid w:val="008E2FAC"/>
    <w:rsid w:val="008E4A4C"/>
    <w:rsid w:val="008E5B46"/>
    <w:rsid w:val="009003B9"/>
    <w:rsid w:val="009011F6"/>
    <w:rsid w:val="0090194F"/>
    <w:rsid w:val="00907E8A"/>
    <w:rsid w:val="00910ADF"/>
    <w:rsid w:val="0091159E"/>
    <w:rsid w:val="00912F12"/>
    <w:rsid w:val="00913180"/>
    <w:rsid w:val="00916616"/>
    <w:rsid w:val="00916680"/>
    <w:rsid w:val="009205B7"/>
    <w:rsid w:val="009223BB"/>
    <w:rsid w:val="00922B0A"/>
    <w:rsid w:val="009243ED"/>
    <w:rsid w:val="0092495D"/>
    <w:rsid w:val="00940D24"/>
    <w:rsid w:val="00942778"/>
    <w:rsid w:val="0094324C"/>
    <w:rsid w:val="00943FD1"/>
    <w:rsid w:val="00944C98"/>
    <w:rsid w:val="00947D96"/>
    <w:rsid w:val="00950E5E"/>
    <w:rsid w:val="009517C0"/>
    <w:rsid w:val="00951B80"/>
    <w:rsid w:val="00954D59"/>
    <w:rsid w:val="00955E22"/>
    <w:rsid w:val="00962DDE"/>
    <w:rsid w:val="00963437"/>
    <w:rsid w:val="00963E4D"/>
    <w:rsid w:val="009644AC"/>
    <w:rsid w:val="00964588"/>
    <w:rsid w:val="009652BF"/>
    <w:rsid w:val="00965C6C"/>
    <w:rsid w:val="00971E1F"/>
    <w:rsid w:val="009730E7"/>
    <w:rsid w:val="00974DF1"/>
    <w:rsid w:val="0098049D"/>
    <w:rsid w:val="009824E8"/>
    <w:rsid w:val="0099009A"/>
    <w:rsid w:val="00995F32"/>
    <w:rsid w:val="00997FF8"/>
    <w:rsid w:val="009A0111"/>
    <w:rsid w:val="009A0FA7"/>
    <w:rsid w:val="009A2894"/>
    <w:rsid w:val="009A74C7"/>
    <w:rsid w:val="009B0C12"/>
    <w:rsid w:val="009B0FEA"/>
    <w:rsid w:val="009B1F3D"/>
    <w:rsid w:val="009B758D"/>
    <w:rsid w:val="009C1777"/>
    <w:rsid w:val="009C30CB"/>
    <w:rsid w:val="009C488E"/>
    <w:rsid w:val="009C4FCD"/>
    <w:rsid w:val="009C7C0B"/>
    <w:rsid w:val="009D253C"/>
    <w:rsid w:val="009D4AD9"/>
    <w:rsid w:val="009D57D6"/>
    <w:rsid w:val="009E0252"/>
    <w:rsid w:val="009E1AEC"/>
    <w:rsid w:val="009E4F90"/>
    <w:rsid w:val="009E6EB6"/>
    <w:rsid w:val="009E725C"/>
    <w:rsid w:val="009E7999"/>
    <w:rsid w:val="009E7CD2"/>
    <w:rsid w:val="009F2D96"/>
    <w:rsid w:val="009F35F1"/>
    <w:rsid w:val="009F4668"/>
    <w:rsid w:val="00A015F9"/>
    <w:rsid w:val="00A061C7"/>
    <w:rsid w:val="00A1700A"/>
    <w:rsid w:val="00A20219"/>
    <w:rsid w:val="00A20B41"/>
    <w:rsid w:val="00A22CA4"/>
    <w:rsid w:val="00A23763"/>
    <w:rsid w:val="00A254D3"/>
    <w:rsid w:val="00A35FC9"/>
    <w:rsid w:val="00A362A5"/>
    <w:rsid w:val="00A42FBB"/>
    <w:rsid w:val="00A553DA"/>
    <w:rsid w:val="00A55A6E"/>
    <w:rsid w:val="00A56706"/>
    <w:rsid w:val="00A567CF"/>
    <w:rsid w:val="00A63968"/>
    <w:rsid w:val="00A642B0"/>
    <w:rsid w:val="00A6434D"/>
    <w:rsid w:val="00A65BE7"/>
    <w:rsid w:val="00A65F6F"/>
    <w:rsid w:val="00A66C62"/>
    <w:rsid w:val="00A7532C"/>
    <w:rsid w:val="00A8043A"/>
    <w:rsid w:val="00A8395F"/>
    <w:rsid w:val="00A83E0A"/>
    <w:rsid w:val="00A877DB"/>
    <w:rsid w:val="00A87F7F"/>
    <w:rsid w:val="00A91505"/>
    <w:rsid w:val="00A920BF"/>
    <w:rsid w:val="00A9269F"/>
    <w:rsid w:val="00A933F2"/>
    <w:rsid w:val="00A96CAA"/>
    <w:rsid w:val="00AA03C1"/>
    <w:rsid w:val="00AA3819"/>
    <w:rsid w:val="00AA7C08"/>
    <w:rsid w:val="00AB6E99"/>
    <w:rsid w:val="00AB714F"/>
    <w:rsid w:val="00AC30DB"/>
    <w:rsid w:val="00AC5D63"/>
    <w:rsid w:val="00AC6287"/>
    <w:rsid w:val="00AC7B79"/>
    <w:rsid w:val="00AD12D6"/>
    <w:rsid w:val="00AE07D8"/>
    <w:rsid w:val="00AE1925"/>
    <w:rsid w:val="00AE54C3"/>
    <w:rsid w:val="00AE56B3"/>
    <w:rsid w:val="00AF2403"/>
    <w:rsid w:val="00AF5F36"/>
    <w:rsid w:val="00AF5FBE"/>
    <w:rsid w:val="00AF7F14"/>
    <w:rsid w:val="00B00DAB"/>
    <w:rsid w:val="00B05210"/>
    <w:rsid w:val="00B05646"/>
    <w:rsid w:val="00B07519"/>
    <w:rsid w:val="00B07787"/>
    <w:rsid w:val="00B12DAB"/>
    <w:rsid w:val="00B151EC"/>
    <w:rsid w:val="00B15F50"/>
    <w:rsid w:val="00B17BB2"/>
    <w:rsid w:val="00B20B10"/>
    <w:rsid w:val="00B34206"/>
    <w:rsid w:val="00B35489"/>
    <w:rsid w:val="00B35554"/>
    <w:rsid w:val="00B356B5"/>
    <w:rsid w:val="00B40C76"/>
    <w:rsid w:val="00B43ABE"/>
    <w:rsid w:val="00B43F2C"/>
    <w:rsid w:val="00B458A8"/>
    <w:rsid w:val="00B507F9"/>
    <w:rsid w:val="00B514D1"/>
    <w:rsid w:val="00B518B6"/>
    <w:rsid w:val="00B5227B"/>
    <w:rsid w:val="00B55352"/>
    <w:rsid w:val="00B6097E"/>
    <w:rsid w:val="00B70F17"/>
    <w:rsid w:val="00B732F0"/>
    <w:rsid w:val="00B74C64"/>
    <w:rsid w:val="00B82D96"/>
    <w:rsid w:val="00B83D94"/>
    <w:rsid w:val="00B8704F"/>
    <w:rsid w:val="00B905DF"/>
    <w:rsid w:val="00B9169C"/>
    <w:rsid w:val="00B92B81"/>
    <w:rsid w:val="00B96DFB"/>
    <w:rsid w:val="00BA0057"/>
    <w:rsid w:val="00BA0614"/>
    <w:rsid w:val="00BA3941"/>
    <w:rsid w:val="00BA4C1A"/>
    <w:rsid w:val="00BA52EE"/>
    <w:rsid w:val="00BA5D2C"/>
    <w:rsid w:val="00BB0434"/>
    <w:rsid w:val="00BB0C23"/>
    <w:rsid w:val="00BC099D"/>
    <w:rsid w:val="00BC21D2"/>
    <w:rsid w:val="00BC2B4D"/>
    <w:rsid w:val="00BC377C"/>
    <w:rsid w:val="00BC4064"/>
    <w:rsid w:val="00BD13FB"/>
    <w:rsid w:val="00BD1843"/>
    <w:rsid w:val="00BD56FF"/>
    <w:rsid w:val="00BD64B8"/>
    <w:rsid w:val="00BD6B36"/>
    <w:rsid w:val="00BD7B9A"/>
    <w:rsid w:val="00BE000F"/>
    <w:rsid w:val="00BE1175"/>
    <w:rsid w:val="00BE1B71"/>
    <w:rsid w:val="00BE4F04"/>
    <w:rsid w:val="00BF3228"/>
    <w:rsid w:val="00C04E9F"/>
    <w:rsid w:val="00C0683F"/>
    <w:rsid w:val="00C12C02"/>
    <w:rsid w:val="00C14989"/>
    <w:rsid w:val="00C178B1"/>
    <w:rsid w:val="00C20EC5"/>
    <w:rsid w:val="00C24287"/>
    <w:rsid w:val="00C446FD"/>
    <w:rsid w:val="00C509BD"/>
    <w:rsid w:val="00C55E96"/>
    <w:rsid w:val="00C642F7"/>
    <w:rsid w:val="00C663DE"/>
    <w:rsid w:val="00C7102C"/>
    <w:rsid w:val="00C777A2"/>
    <w:rsid w:val="00C804D9"/>
    <w:rsid w:val="00C843AF"/>
    <w:rsid w:val="00C84EE1"/>
    <w:rsid w:val="00C900C4"/>
    <w:rsid w:val="00C966B7"/>
    <w:rsid w:val="00CA68AC"/>
    <w:rsid w:val="00CB0820"/>
    <w:rsid w:val="00CC31C3"/>
    <w:rsid w:val="00CC37B9"/>
    <w:rsid w:val="00CC46D7"/>
    <w:rsid w:val="00CC6683"/>
    <w:rsid w:val="00CC7295"/>
    <w:rsid w:val="00CD18E6"/>
    <w:rsid w:val="00CD2379"/>
    <w:rsid w:val="00CD628D"/>
    <w:rsid w:val="00CE075C"/>
    <w:rsid w:val="00CE2B99"/>
    <w:rsid w:val="00CE5E64"/>
    <w:rsid w:val="00CF09DE"/>
    <w:rsid w:val="00CF62D9"/>
    <w:rsid w:val="00D004D9"/>
    <w:rsid w:val="00D01CCF"/>
    <w:rsid w:val="00D01E7D"/>
    <w:rsid w:val="00D02BBD"/>
    <w:rsid w:val="00D05FE8"/>
    <w:rsid w:val="00D06C3E"/>
    <w:rsid w:val="00D1442B"/>
    <w:rsid w:val="00D15B8A"/>
    <w:rsid w:val="00D20A03"/>
    <w:rsid w:val="00D21D51"/>
    <w:rsid w:val="00D22781"/>
    <w:rsid w:val="00D265C2"/>
    <w:rsid w:val="00D27719"/>
    <w:rsid w:val="00D31BB2"/>
    <w:rsid w:val="00D36533"/>
    <w:rsid w:val="00D365D2"/>
    <w:rsid w:val="00D40C49"/>
    <w:rsid w:val="00D427BC"/>
    <w:rsid w:val="00D44422"/>
    <w:rsid w:val="00D4499E"/>
    <w:rsid w:val="00D45FE7"/>
    <w:rsid w:val="00D464AA"/>
    <w:rsid w:val="00D525DA"/>
    <w:rsid w:val="00D55C39"/>
    <w:rsid w:val="00D56509"/>
    <w:rsid w:val="00D6007B"/>
    <w:rsid w:val="00D616F6"/>
    <w:rsid w:val="00D62F9F"/>
    <w:rsid w:val="00D6419F"/>
    <w:rsid w:val="00D67481"/>
    <w:rsid w:val="00D67844"/>
    <w:rsid w:val="00D71F2C"/>
    <w:rsid w:val="00D72349"/>
    <w:rsid w:val="00D729BC"/>
    <w:rsid w:val="00D745D4"/>
    <w:rsid w:val="00D758BD"/>
    <w:rsid w:val="00D75D68"/>
    <w:rsid w:val="00D8387B"/>
    <w:rsid w:val="00D93682"/>
    <w:rsid w:val="00D949F9"/>
    <w:rsid w:val="00DA1630"/>
    <w:rsid w:val="00DA2211"/>
    <w:rsid w:val="00DA51F4"/>
    <w:rsid w:val="00DA5200"/>
    <w:rsid w:val="00DA65E7"/>
    <w:rsid w:val="00DB32B8"/>
    <w:rsid w:val="00DB4B1D"/>
    <w:rsid w:val="00DB6EBF"/>
    <w:rsid w:val="00DC2271"/>
    <w:rsid w:val="00DC52AA"/>
    <w:rsid w:val="00DC5318"/>
    <w:rsid w:val="00DC7675"/>
    <w:rsid w:val="00DD19F6"/>
    <w:rsid w:val="00DE36BC"/>
    <w:rsid w:val="00DE47ED"/>
    <w:rsid w:val="00DE55DE"/>
    <w:rsid w:val="00DE79CA"/>
    <w:rsid w:val="00DE7BF3"/>
    <w:rsid w:val="00DF357B"/>
    <w:rsid w:val="00DF3B79"/>
    <w:rsid w:val="00DF4183"/>
    <w:rsid w:val="00DF43F7"/>
    <w:rsid w:val="00DF7961"/>
    <w:rsid w:val="00E02F24"/>
    <w:rsid w:val="00E07FBE"/>
    <w:rsid w:val="00E1172B"/>
    <w:rsid w:val="00E1250F"/>
    <w:rsid w:val="00E15ADF"/>
    <w:rsid w:val="00E16C53"/>
    <w:rsid w:val="00E21F88"/>
    <w:rsid w:val="00E2481A"/>
    <w:rsid w:val="00E252EE"/>
    <w:rsid w:val="00E323DC"/>
    <w:rsid w:val="00E3603D"/>
    <w:rsid w:val="00E37123"/>
    <w:rsid w:val="00E37E1E"/>
    <w:rsid w:val="00E41D01"/>
    <w:rsid w:val="00E43138"/>
    <w:rsid w:val="00E43F6A"/>
    <w:rsid w:val="00E451DA"/>
    <w:rsid w:val="00E47140"/>
    <w:rsid w:val="00E5133D"/>
    <w:rsid w:val="00E5137C"/>
    <w:rsid w:val="00E515C4"/>
    <w:rsid w:val="00E51BD2"/>
    <w:rsid w:val="00E565E5"/>
    <w:rsid w:val="00E568FC"/>
    <w:rsid w:val="00E64FFB"/>
    <w:rsid w:val="00E74EE4"/>
    <w:rsid w:val="00E82837"/>
    <w:rsid w:val="00E8394D"/>
    <w:rsid w:val="00E85CA5"/>
    <w:rsid w:val="00E922DC"/>
    <w:rsid w:val="00E9440B"/>
    <w:rsid w:val="00EA045A"/>
    <w:rsid w:val="00EA30AA"/>
    <w:rsid w:val="00EA40E3"/>
    <w:rsid w:val="00EA5A1F"/>
    <w:rsid w:val="00EA6B9B"/>
    <w:rsid w:val="00EC3D0F"/>
    <w:rsid w:val="00EC419D"/>
    <w:rsid w:val="00EC4250"/>
    <w:rsid w:val="00EC522C"/>
    <w:rsid w:val="00EC6936"/>
    <w:rsid w:val="00EC6EC8"/>
    <w:rsid w:val="00ED0AB7"/>
    <w:rsid w:val="00ED0EB2"/>
    <w:rsid w:val="00ED553F"/>
    <w:rsid w:val="00EE3227"/>
    <w:rsid w:val="00EE3853"/>
    <w:rsid w:val="00EE4E49"/>
    <w:rsid w:val="00EF5154"/>
    <w:rsid w:val="00EF5E47"/>
    <w:rsid w:val="00EF7D8A"/>
    <w:rsid w:val="00F015C0"/>
    <w:rsid w:val="00F048DE"/>
    <w:rsid w:val="00F0677D"/>
    <w:rsid w:val="00F1078E"/>
    <w:rsid w:val="00F1276D"/>
    <w:rsid w:val="00F14C4E"/>
    <w:rsid w:val="00F24327"/>
    <w:rsid w:val="00F2533F"/>
    <w:rsid w:val="00F25BB4"/>
    <w:rsid w:val="00F306AA"/>
    <w:rsid w:val="00F3138A"/>
    <w:rsid w:val="00F314FF"/>
    <w:rsid w:val="00F32ABA"/>
    <w:rsid w:val="00F335F4"/>
    <w:rsid w:val="00F34D8F"/>
    <w:rsid w:val="00F366A8"/>
    <w:rsid w:val="00F374EC"/>
    <w:rsid w:val="00F42700"/>
    <w:rsid w:val="00F45FBE"/>
    <w:rsid w:val="00F46109"/>
    <w:rsid w:val="00F51B70"/>
    <w:rsid w:val="00F538BA"/>
    <w:rsid w:val="00F53BE3"/>
    <w:rsid w:val="00F55BA1"/>
    <w:rsid w:val="00F62F9B"/>
    <w:rsid w:val="00F70A22"/>
    <w:rsid w:val="00F72027"/>
    <w:rsid w:val="00F720C5"/>
    <w:rsid w:val="00F73078"/>
    <w:rsid w:val="00F737A3"/>
    <w:rsid w:val="00F74399"/>
    <w:rsid w:val="00F76EEB"/>
    <w:rsid w:val="00F774AE"/>
    <w:rsid w:val="00F776F2"/>
    <w:rsid w:val="00F829C6"/>
    <w:rsid w:val="00F83740"/>
    <w:rsid w:val="00F861A3"/>
    <w:rsid w:val="00F94DC0"/>
    <w:rsid w:val="00F95D90"/>
    <w:rsid w:val="00FA1E15"/>
    <w:rsid w:val="00FA445E"/>
    <w:rsid w:val="00FA6CC8"/>
    <w:rsid w:val="00FB2702"/>
    <w:rsid w:val="00FB3510"/>
    <w:rsid w:val="00FB388C"/>
    <w:rsid w:val="00FB645A"/>
    <w:rsid w:val="00FB6E0D"/>
    <w:rsid w:val="00FB7370"/>
    <w:rsid w:val="00FB7885"/>
    <w:rsid w:val="00FC04DB"/>
    <w:rsid w:val="00FC0F33"/>
    <w:rsid w:val="00FC79EB"/>
    <w:rsid w:val="00FD23BA"/>
    <w:rsid w:val="00FD640F"/>
    <w:rsid w:val="00FD7CF7"/>
    <w:rsid w:val="00FE0E07"/>
    <w:rsid w:val="00FE325A"/>
    <w:rsid w:val="00FE353A"/>
    <w:rsid w:val="00FF1142"/>
    <w:rsid w:val="00FF3344"/>
    <w:rsid w:val="00FF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73EB"/>
  </w:style>
  <w:style w:type="paragraph" w:styleId="Heading1">
    <w:name w:val="heading 1"/>
    <w:basedOn w:val="Normal"/>
    <w:next w:val="Normal"/>
    <w:qFormat/>
    <w:rsid w:val="001573EB"/>
    <w:pPr>
      <w:keepNext/>
      <w:jc w:val="both"/>
      <w:outlineLvl w:val="0"/>
    </w:pPr>
    <w:rPr>
      <w:rFonts w:ascii="Century Gothic" w:hAnsi="Century Gothic"/>
      <w:b/>
      <w:sz w:val="24"/>
      <w:lang w:val="sr-Cyrl-CS"/>
    </w:rPr>
  </w:style>
  <w:style w:type="paragraph" w:styleId="Heading2">
    <w:name w:val="heading 2"/>
    <w:basedOn w:val="Normal"/>
    <w:next w:val="Normal"/>
    <w:qFormat/>
    <w:rsid w:val="001573EB"/>
    <w:pPr>
      <w:keepNext/>
      <w:jc w:val="center"/>
      <w:outlineLvl w:val="1"/>
    </w:pPr>
    <w:rPr>
      <w:rFonts w:ascii="Century Gothic" w:hAnsi="Century Gothic"/>
      <w:b/>
      <w:sz w:val="24"/>
      <w:lang w:val="sr-Cyrl-CS"/>
    </w:rPr>
  </w:style>
  <w:style w:type="paragraph" w:styleId="Heading3">
    <w:name w:val="heading 3"/>
    <w:basedOn w:val="Normal"/>
    <w:next w:val="Normal"/>
    <w:qFormat/>
    <w:rsid w:val="001573EB"/>
    <w:pPr>
      <w:keepNext/>
      <w:jc w:val="right"/>
      <w:outlineLvl w:val="2"/>
    </w:pPr>
    <w:rPr>
      <w:rFonts w:ascii="Century Gothic" w:hAnsi="Century Gothic"/>
      <w:b/>
      <w:sz w:val="24"/>
      <w:lang w:val="sr-Cyrl-CS"/>
    </w:rPr>
  </w:style>
  <w:style w:type="paragraph" w:styleId="Heading4">
    <w:name w:val="heading 4"/>
    <w:basedOn w:val="Normal"/>
    <w:next w:val="Normal"/>
    <w:qFormat/>
    <w:rsid w:val="001573EB"/>
    <w:pPr>
      <w:keepNext/>
      <w:jc w:val="right"/>
      <w:outlineLvl w:val="3"/>
    </w:pPr>
    <w:rPr>
      <w:rFonts w:ascii="Century Gothic" w:hAnsi="Century Gothic"/>
      <w:smallCaps/>
      <w:outline/>
      <w:shadow/>
      <w:color w:val="800080"/>
      <w:sz w:val="22"/>
      <w:u w:val="single"/>
      <w:lang w:val="sr-Cyrl-CS"/>
    </w:rPr>
  </w:style>
  <w:style w:type="paragraph" w:styleId="Heading5">
    <w:name w:val="heading 5"/>
    <w:basedOn w:val="Normal"/>
    <w:next w:val="Normal"/>
    <w:qFormat/>
    <w:rsid w:val="001573EB"/>
    <w:pPr>
      <w:keepNext/>
      <w:outlineLvl w:val="4"/>
    </w:pPr>
    <w:rPr>
      <w:rFonts w:ascii="Century Gothic" w:hAnsi="Century Gothic"/>
      <w:i/>
      <w:outline/>
      <w:shadow/>
      <w:color w:val="800080"/>
      <w:sz w:val="22"/>
      <w:lang w:val="sr-Cyrl-CS"/>
    </w:rPr>
  </w:style>
  <w:style w:type="paragraph" w:styleId="Heading6">
    <w:name w:val="heading 6"/>
    <w:basedOn w:val="Normal"/>
    <w:next w:val="Normal"/>
    <w:qFormat/>
    <w:rsid w:val="001573EB"/>
    <w:pPr>
      <w:keepNext/>
      <w:jc w:val="both"/>
      <w:outlineLvl w:val="5"/>
    </w:pPr>
    <w:rPr>
      <w:rFonts w:ascii="Century Gothic" w:hAnsi="Century Gothic"/>
      <w:i/>
      <w:smallCaps/>
      <w:outline/>
      <w:shadow/>
      <w:color w:val="800080"/>
      <w:sz w:val="22"/>
      <w:lang w:val="sr-Cyrl-CS"/>
    </w:rPr>
  </w:style>
  <w:style w:type="paragraph" w:styleId="Heading7">
    <w:name w:val="heading 7"/>
    <w:basedOn w:val="Normal"/>
    <w:next w:val="Normal"/>
    <w:qFormat/>
    <w:rsid w:val="001573EB"/>
    <w:pPr>
      <w:keepNext/>
      <w:jc w:val="center"/>
      <w:outlineLvl w:val="6"/>
    </w:pPr>
    <w:rPr>
      <w:rFonts w:ascii="Century Gothic" w:hAnsi="Century Gothic"/>
      <w:b/>
      <w:smallCaps/>
      <w:color w:val="800080"/>
      <w:sz w:val="22"/>
      <w:lang w:val="sr-Cyrl-CS"/>
    </w:rPr>
  </w:style>
  <w:style w:type="paragraph" w:styleId="Heading8">
    <w:name w:val="heading 8"/>
    <w:basedOn w:val="Normal"/>
    <w:next w:val="Normal"/>
    <w:qFormat/>
    <w:rsid w:val="001573EB"/>
    <w:pPr>
      <w:keepNext/>
      <w:jc w:val="right"/>
      <w:outlineLvl w:val="7"/>
    </w:pPr>
    <w:rPr>
      <w:rFonts w:ascii="Century Gothic" w:hAnsi="Century Gothic"/>
      <w:b/>
      <w:smallCaps/>
      <w:color w:val="800080"/>
      <w:sz w:val="24"/>
      <w:lang w:val="sr-Cyrl-CS"/>
    </w:rPr>
  </w:style>
  <w:style w:type="paragraph" w:styleId="Heading9">
    <w:name w:val="heading 9"/>
    <w:basedOn w:val="Normal"/>
    <w:next w:val="Normal"/>
    <w:qFormat/>
    <w:rsid w:val="001573EB"/>
    <w:pPr>
      <w:keepNext/>
      <w:jc w:val="right"/>
      <w:outlineLvl w:val="8"/>
    </w:pPr>
    <w:rPr>
      <w:rFonts w:ascii="Century Gothic" w:hAnsi="Century Gothic"/>
      <w:i/>
      <w:shadow/>
      <w:color w:val="800080"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573EB"/>
    <w:rPr>
      <w:color w:val="0000FF"/>
      <w:u w:val="single"/>
    </w:rPr>
  </w:style>
  <w:style w:type="character" w:styleId="FollowedHyperlink">
    <w:name w:val="FollowedHyperlink"/>
    <w:basedOn w:val="DefaultParagraphFont"/>
    <w:rsid w:val="001573EB"/>
    <w:rPr>
      <w:color w:val="800080"/>
      <w:u w:val="single"/>
    </w:rPr>
  </w:style>
  <w:style w:type="paragraph" w:styleId="Header">
    <w:name w:val="header"/>
    <w:basedOn w:val="Normal"/>
    <w:link w:val="HeaderChar"/>
    <w:rsid w:val="001573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73EB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1573EB"/>
    <w:pPr>
      <w:spacing w:before="120"/>
      <w:jc w:val="both"/>
    </w:pPr>
    <w:rPr>
      <w:rFonts w:ascii="YU Times New Roman" w:hAnsi="YU Times New Roman"/>
      <w:b/>
    </w:rPr>
  </w:style>
  <w:style w:type="paragraph" w:styleId="ListBullet">
    <w:name w:val="List Bullet"/>
    <w:basedOn w:val="Normal"/>
    <w:autoRedefine/>
    <w:rsid w:val="001573EB"/>
    <w:pPr>
      <w:tabs>
        <w:tab w:val="num" w:pos="360"/>
      </w:tabs>
      <w:ind w:left="340" w:hanging="340"/>
    </w:pPr>
  </w:style>
  <w:style w:type="paragraph" w:styleId="Title">
    <w:name w:val="Title"/>
    <w:basedOn w:val="Normal"/>
    <w:link w:val="TitleChar"/>
    <w:qFormat/>
    <w:rsid w:val="001573EB"/>
    <w:pPr>
      <w:jc w:val="center"/>
    </w:pPr>
    <w:rPr>
      <w:rFonts w:ascii="Yu C Times Roman" w:hAnsi="Yu C Times Roman"/>
      <w:b/>
      <w:sz w:val="24"/>
    </w:rPr>
  </w:style>
  <w:style w:type="paragraph" w:styleId="BodyText">
    <w:name w:val="Body Text"/>
    <w:basedOn w:val="Normal"/>
    <w:link w:val="BodyTextChar"/>
    <w:rsid w:val="001573EB"/>
    <w:pPr>
      <w:spacing w:after="120"/>
    </w:pPr>
  </w:style>
  <w:style w:type="paragraph" w:styleId="BodyTextIndent2">
    <w:name w:val="Body Text Indent 2"/>
    <w:basedOn w:val="Normal"/>
    <w:rsid w:val="001573EB"/>
    <w:pPr>
      <w:spacing w:after="120" w:line="480" w:lineRule="auto"/>
      <w:ind w:left="283"/>
    </w:pPr>
    <w:rPr>
      <w:sz w:val="24"/>
      <w:szCs w:val="24"/>
      <w:lang w:val="sr-Latn-CS" w:eastAsia="sr-Latn-CS"/>
    </w:rPr>
  </w:style>
  <w:style w:type="paragraph" w:styleId="DocumentMap">
    <w:name w:val="Document Map"/>
    <w:basedOn w:val="Normal"/>
    <w:semiHidden/>
    <w:rsid w:val="001573E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573EB"/>
    <w:rPr>
      <w:rFonts w:ascii="Tahoma" w:hAnsi="Tahoma" w:cs="Tahoma"/>
      <w:sz w:val="16"/>
      <w:szCs w:val="16"/>
    </w:rPr>
  </w:style>
  <w:style w:type="paragraph" w:customStyle="1" w:styleId="Protocol">
    <w:name w:val="Protocol"/>
    <w:basedOn w:val="Normal"/>
    <w:rsid w:val="001573EB"/>
    <w:pPr>
      <w:keepLines/>
      <w:spacing w:before="960" w:line="288" w:lineRule="atLeast"/>
      <w:jc w:val="both"/>
    </w:pPr>
    <w:rPr>
      <w:rFonts w:ascii="Arial" w:hAnsi="Arial"/>
      <w:sz w:val="22"/>
    </w:rPr>
  </w:style>
  <w:style w:type="table" w:styleId="TableWeb2">
    <w:name w:val="Table Web 2"/>
    <w:basedOn w:val="TableNormal"/>
    <w:rsid w:val="001573E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57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1573EB"/>
  </w:style>
  <w:style w:type="paragraph" w:styleId="ListParagraph">
    <w:name w:val="List Paragraph"/>
    <w:basedOn w:val="Normal"/>
    <w:uiPriority w:val="34"/>
    <w:qFormat/>
    <w:rsid w:val="001C1086"/>
    <w:pPr>
      <w:ind w:left="708"/>
    </w:pPr>
  </w:style>
  <w:style w:type="paragraph" w:customStyle="1" w:styleId="TableContents">
    <w:name w:val="Table Contents"/>
    <w:basedOn w:val="BodyText"/>
    <w:rsid w:val="00E8394D"/>
    <w:pPr>
      <w:widowControl w:val="0"/>
      <w:suppressLineNumbers/>
      <w:suppressAutoHyphens/>
    </w:pPr>
    <w:rPr>
      <w:rFonts w:eastAsia="Lucida Sans Unicode"/>
      <w:kern w:val="2"/>
      <w:sz w:val="24"/>
    </w:rPr>
  </w:style>
  <w:style w:type="character" w:customStyle="1" w:styleId="TitleChar">
    <w:name w:val="Title Char"/>
    <w:link w:val="Title"/>
    <w:locked/>
    <w:rsid w:val="004F669F"/>
    <w:rPr>
      <w:rFonts w:ascii="Yu C Times Roman" w:hAnsi="Yu C Times Roman"/>
      <w:b/>
      <w:sz w:val="24"/>
      <w:lang w:val="en-US" w:eastAsia="en-US" w:bidi="ar-SA"/>
    </w:rPr>
  </w:style>
  <w:style w:type="paragraph" w:styleId="BodyTextIndent">
    <w:name w:val="Body Text Indent"/>
    <w:basedOn w:val="Normal"/>
    <w:rsid w:val="000766B4"/>
    <w:pPr>
      <w:spacing w:after="120"/>
      <w:ind w:left="283"/>
    </w:pPr>
  </w:style>
  <w:style w:type="character" w:customStyle="1" w:styleId="CharChar2">
    <w:name w:val="Char Char2"/>
    <w:basedOn w:val="DefaultParagraphFont"/>
    <w:rsid w:val="000766B4"/>
    <w:rPr>
      <w:rFonts w:ascii="Arial" w:hAnsi="Arial"/>
      <w:b/>
      <w:bCs/>
      <w:kern w:val="28"/>
      <w:sz w:val="32"/>
      <w:szCs w:val="32"/>
      <w:lang w:val="sr-Cyrl-CS"/>
    </w:rPr>
  </w:style>
  <w:style w:type="paragraph" w:styleId="Subtitle">
    <w:name w:val="Subtitle"/>
    <w:basedOn w:val="Normal"/>
    <w:link w:val="SubtitleChar"/>
    <w:qFormat/>
    <w:rsid w:val="000766B4"/>
    <w:pPr>
      <w:jc w:val="both"/>
    </w:pPr>
    <w:rPr>
      <w:sz w:val="24"/>
      <w:lang w:val="fr-BE"/>
    </w:rPr>
  </w:style>
  <w:style w:type="character" w:customStyle="1" w:styleId="SubtitleChar">
    <w:name w:val="Subtitle Char"/>
    <w:basedOn w:val="DefaultParagraphFont"/>
    <w:link w:val="Subtitle"/>
    <w:rsid w:val="000766B4"/>
    <w:rPr>
      <w:sz w:val="24"/>
      <w:lang w:val="fr-BE" w:eastAsia="en-US" w:bidi="ar-SA"/>
    </w:rPr>
  </w:style>
  <w:style w:type="paragraph" w:customStyle="1" w:styleId="Default">
    <w:name w:val="Default"/>
    <w:rsid w:val="003A14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A1467"/>
  </w:style>
  <w:style w:type="paragraph" w:customStyle="1" w:styleId="WW-TableContents11111111111">
    <w:name w:val="WW-Table Contents11111111111"/>
    <w:basedOn w:val="BodyText"/>
    <w:rsid w:val="003A1467"/>
    <w:pPr>
      <w:widowControl w:val="0"/>
      <w:suppressLineNumbers/>
      <w:suppressAutoHyphens/>
    </w:pPr>
    <w:rPr>
      <w:rFonts w:eastAsia="Lucida Sans Unicode"/>
      <w:kern w:val="2"/>
      <w:sz w:val="24"/>
    </w:rPr>
  </w:style>
  <w:style w:type="character" w:customStyle="1" w:styleId="HeaderChar">
    <w:name w:val="Header Char"/>
    <w:basedOn w:val="DefaultParagraphFont"/>
    <w:link w:val="Header"/>
    <w:locked/>
    <w:rsid w:val="003A14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F9675-766C-4AE8-8861-257C95A9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JKP STAN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JKP STAN</dc:creator>
  <cp:keywords/>
  <cp:lastModifiedBy>zoran.rankovic</cp:lastModifiedBy>
  <cp:revision>2</cp:revision>
  <cp:lastPrinted>2015-03-11T08:39:00Z</cp:lastPrinted>
  <dcterms:created xsi:type="dcterms:W3CDTF">2016-08-17T05:43:00Z</dcterms:created>
  <dcterms:modified xsi:type="dcterms:W3CDTF">2016-08-17T05:43:00Z</dcterms:modified>
</cp:coreProperties>
</file>