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97515E">
      <w:r w:rsidRPr="0097515E">
        <w:rPr>
          <w:noProof/>
        </w:rPr>
        <w:drawing>
          <wp:inline distT="0" distB="0" distL="0" distR="0">
            <wp:extent cx="6153150" cy="1372222"/>
            <wp:effectExtent l="19050" t="0" r="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161799" cy="1374151"/>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Бројјавн</w:t>
      </w:r>
      <w:r w:rsidR="00A73FF2" w:rsidRPr="00BF0FA5">
        <w:t>е набавке</w:t>
      </w:r>
      <w:r w:rsidR="009B5B9E" w:rsidRPr="00BF0FA5">
        <w:t xml:space="preserve">: </w:t>
      </w:r>
      <w:r w:rsidR="00F51608">
        <w:rPr>
          <w:lang w:val="en-US"/>
        </w:rPr>
        <w:t>7</w:t>
      </w:r>
      <w:r w:rsidR="00481F64" w:rsidRPr="001E582C">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КОНКУРСНАДОКУМЕНТАЦИЈА</w:t>
      </w:r>
    </w:p>
    <w:p w:rsidR="009B5B9E" w:rsidRPr="00BF0FA5" w:rsidRDefault="009B5B9E">
      <w:pPr>
        <w:rPr>
          <w:lang w:val="sr-Latn-CS"/>
        </w:rPr>
      </w:pPr>
    </w:p>
    <w:p w:rsidR="009B5B9E" w:rsidRPr="00BF0FA5" w:rsidRDefault="009B5B9E">
      <w:pPr>
        <w:rPr>
          <w:lang w:val="sr-Cyrl-CS"/>
        </w:rPr>
      </w:pPr>
    </w:p>
    <w:p w:rsidR="002F2C39" w:rsidRPr="00C81E7A" w:rsidRDefault="002F2C39" w:rsidP="002F2C39">
      <w:pPr>
        <w:jc w:val="center"/>
        <w:rPr>
          <w:b/>
          <w:i/>
          <w:lang w:val="sr-Cyrl-CS"/>
        </w:rPr>
      </w:pPr>
      <w:r w:rsidRPr="00C81E7A">
        <w:rPr>
          <w:b/>
          <w:i/>
          <w:lang w:val="sr-Cyrl-CS"/>
        </w:rPr>
        <w:t>ПОСТУПАК ЈАВНЕ НАБАВКЕ МАЛЕ ВРЕДНОСТИ</w:t>
      </w:r>
    </w:p>
    <w:p w:rsidR="002F2C39" w:rsidRPr="00C81E7A" w:rsidRDefault="002F2C39" w:rsidP="002F2C39">
      <w:pPr>
        <w:rPr>
          <w:b/>
          <w:i/>
        </w:rPr>
      </w:pPr>
      <w:r w:rsidRPr="00C81E7A">
        <w:rPr>
          <w:b/>
          <w:i/>
        </w:rPr>
        <w:t xml:space="preserve">                                                             -ОКВИРНИ СПОРАЗУМ-</w:t>
      </w:r>
    </w:p>
    <w:p w:rsidR="00871DED" w:rsidRDefault="00871DED">
      <w:pPr>
        <w:rPr>
          <w:lang w:val="sr-Latn-CS"/>
        </w:rPr>
      </w:pPr>
    </w:p>
    <w:p w:rsidR="0064300F" w:rsidRDefault="0064300F"/>
    <w:p w:rsidR="0064300F" w:rsidRPr="00736BBD" w:rsidRDefault="0064300F"/>
    <w:p w:rsidR="002F2C39" w:rsidRPr="002F2C39" w:rsidRDefault="002F2C39" w:rsidP="002F2C39">
      <w:pPr>
        <w:jc w:val="center"/>
        <w:rPr>
          <w:b/>
          <w:sz w:val="44"/>
          <w:szCs w:val="44"/>
          <w:shd w:val="clear" w:color="auto" w:fill="FFFFFF"/>
          <w:lang w:val="sr-Cyrl-CS"/>
        </w:rPr>
      </w:pPr>
      <w:r w:rsidRPr="002F2C39">
        <w:rPr>
          <w:b/>
          <w:sz w:val="44"/>
          <w:szCs w:val="44"/>
          <w:lang w:val="sr-Cyrl-CS"/>
        </w:rPr>
        <w:t>У</w:t>
      </w:r>
      <w:r w:rsidRPr="002F2C39">
        <w:rPr>
          <w:b/>
          <w:sz w:val="44"/>
          <w:szCs w:val="44"/>
        </w:rPr>
        <w:t>СЛУГЕ</w:t>
      </w:r>
      <w:r w:rsidR="003E6700">
        <w:rPr>
          <w:b/>
          <w:sz w:val="44"/>
          <w:szCs w:val="44"/>
          <w:lang w:val="sr-Cyrl-CS"/>
        </w:rPr>
        <w:t xml:space="preserve"> РЕКЛАМЕ</w:t>
      </w:r>
      <w:r w:rsidRPr="002F2C39">
        <w:rPr>
          <w:b/>
          <w:sz w:val="44"/>
          <w:szCs w:val="44"/>
          <w:lang w:val="sr-Cyrl-CS"/>
        </w:rPr>
        <w:t xml:space="preserve"> И ПРОПАГАНД</w:t>
      </w:r>
      <w:r w:rsidR="003E6700">
        <w:rPr>
          <w:b/>
          <w:sz w:val="44"/>
          <w:szCs w:val="44"/>
          <w:lang w:val="sr-Cyrl-CS"/>
        </w:rPr>
        <w:t>Е</w:t>
      </w:r>
    </w:p>
    <w:p w:rsidR="0064300F" w:rsidRDefault="0064300F">
      <w:pPr>
        <w:jc w:val="center"/>
        <w:rPr>
          <w:b/>
          <w:sz w:val="22"/>
          <w:szCs w:val="22"/>
        </w:rPr>
      </w:pPr>
    </w:p>
    <w:p w:rsidR="00D6717F" w:rsidRPr="00D6717F" w:rsidRDefault="00736902" w:rsidP="00D6717F">
      <w:pPr>
        <w:jc w:val="center"/>
        <w:rPr>
          <w:szCs w:val="28"/>
        </w:rPr>
      </w:pPr>
      <w:r w:rsidRPr="00BF0FA5">
        <w:rPr>
          <w:lang w:val="sr-Cyrl-CS"/>
        </w:rPr>
        <w:t>Ознака из општег речника набавке:</w:t>
      </w:r>
      <w:r w:rsidR="00D6717F" w:rsidRPr="00D6717F">
        <w:rPr>
          <w:szCs w:val="28"/>
        </w:rPr>
        <w:t>22462000</w:t>
      </w:r>
    </w:p>
    <w:p w:rsidR="00D6717F" w:rsidRPr="00D6717F" w:rsidRDefault="00D6717F" w:rsidP="00D6717F">
      <w:pPr>
        <w:tabs>
          <w:tab w:val="left" w:pos="6480"/>
        </w:tabs>
        <w:jc w:val="center"/>
        <w:rPr>
          <w:szCs w:val="28"/>
        </w:rPr>
      </w:pPr>
      <w:r w:rsidRPr="00D6717F">
        <w:rPr>
          <w:szCs w:val="28"/>
        </w:rPr>
        <w:t>92111200</w:t>
      </w:r>
    </w:p>
    <w:p w:rsidR="00736902" w:rsidRPr="002F2C39" w:rsidRDefault="00736902" w:rsidP="00736902">
      <w:pPr>
        <w:jc w:val="center"/>
      </w:pPr>
    </w:p>
    <w:p w:rsidR="00EA7AC1" w:rsidRPr="004E2543" w:rsidRDefault="00EA7AC1" w:rsidP="00EA7AC1">
      <w:pPr>
        <w:pBdr>
          <w:top w:val="single" w:sz="4" w:space="0" w:color="auto"/>
          <w:left w:val="single" w:sz="4" w:space="1" w:color="auto"/>
          <w:bottom w:val="single" w:sz="4" w:space="1" w:color="auto"/>
          <w:right w:val="single" w:sz="4" w:space="4" w:color="auto"/>
        </w:pBdr>
        <w:shd w:val="clear" w:color="auto" w:fill="E5B8B7"/>
        <w:rPr>
          <w:b/>
          <w:color w:val="000000"/>
          <w:sz w:val="20"/>
          <w:szCs w:val="20"/>
        </w:rPr>
      </w:pPr>
      <w:r w:rsidRPr="004E2543">
        <w:rPr>
          <w:b/>
          <w:color w:val="000000"/>
          <w:sz w:val="20"/>
          <w:szCs w:val="20"/>
          <w:u w:val="single"/>
        </w:rPr>
        <w:t xml:space="preserve">ИЗМЕНА И ДОПУНА БР. </w:t>
      </w:r>
      <w:r>
        <w:rPr>
          <w:b/>
          <w:color w:val="000000"/>
          <w:sz w:val="20"/>
          <w:szCs w:val="20"/>
          <w:u w:val="single"/>
        </w:rPr>
        <w:t>1</w:t>
      </w:r>
      <w:r w:rsidRPr="004E2543">
        <w:rPr>
          <w:b/>
          <w:color w:val="000000"/>
          <w:sz w:val="20"/>
          <w:szCs w:val="20"/>
        </w:rPr>
        <w:t xml:space="preserve">– објављена </w:t>
      </w:r>
      <w:r>
        <w:rPr>
          <w:b/>
          <w:color w:val="000000"/>
          <w:sz w:val="20"/>
          <w:szCs w:val="20"/>
        </w:rPr>
        <w:t>16.04.2020</w:t>
      </w:r>
      <w:r w:rsidRPr="004E2543">
        <w:rPr>
          <w:b/>
          <w:color w:val="000000"/>
          <w:sz w:val="20"/>
          <w:szCs w:val="20"/>
        </w:rPr>
        <w:t>.</w:t>
      </w:r>
    </w:p>
    <w:p w:rsidR="00EA7AC1" w:rsidRDefault="00EA7AC1" w:rsidP="00EA7AC1">
      <w:pPr>
        <w:pBdr>
          <w:top w:val="single" w:sz="4" w:space="0" w:color="auto"/>
          <w:left w:val="single" w:sz="4" w:space="1" w:color="auto"/>
          <w:bottom w:val="single" w:sz="4" w:space="1" w:color="auto"/>
          <w:right w:val="single" w:sz="4" w:space="4" w:color="auto"/>
        </w:pBdr>
        <w:shd w:val="clear" w:color="auto" w:fill="E5B8B7"/>
        <w:jc w:val="both"/>
        <w:rPr>
          <w:color w:val="000000"/>
          <w:sz w:val="20"/>
          <w:szCs w:val="20"/>
        </w:rPr>
      </w:pPr>
      <w:r w:rsidRPr="004E2543">
        <w:rPr>
          <w:color w:val="000000"/>
          <w:sz w:val="20"/>
          <w:szCs w:val="20"/>
        </w:rPr>
        <w:t xml:space="preserve">Измена се врши у делу конкурсне документације: </w:t>
      </w:r>
    </w:p>
    <w:p w:rsidR="00EA03A6" w:rsidRPr="00EA03A6" w:rsidRDefault="00EA03A6" w:rsidP="00EA7AC1">
      <w:pPr>
        <w:pBdr>
          <w:top w:val="single" w:sz="4" w:space="0" w:color="auto"/>
          <w:left w:val="single" w:sz="4" w:space="1" w:color="auto"/>
          <w:bottom w:val="single" w:sz="4" w:space="1" w:color="auto"/>
          <w:right w:val="single" w:sz="4" w:space="4" w:color="auto"/>
        </w:pBdr>
        <w:shd w:val="clear" w:color="auto" w:fill="E5B8B7"/>
        <w:jc w:val="both"/>
        <w:rPr>
          <w:b/>
          <w:color w:val="000000"/>
          <w:sz w:val="20"/>
          <w:szCs w:val="20"/>
        </w:rPr>
      </w:pPr>
      <w:r w:rsidRPr="00EA03A6">
        <w:rPr>
          <w:b/>
          <w:color w:val="000000"/>
          <w:sz w:val="20"/>
          <w:szCs w:val="20"/>
        </w:rPr>
        <w:t>1)</w:t>
      </w:r>
      <w:r w:rsidR="006F783D" w:rsidRPr="006F783D">
        <w:rPr>
          <w:color w:val="000000"/>
          <w:sz w:val="20"/>
          <w:szCs w:val="20"/>
        </w:rPr>
        <w:t xml:space="preserve">САДРЖАЈ СА УПУТСТВОМ: </w:t>
      </w:r>
      <w:r w:rsidR="006F783D" w:rsidRPr="006F783D">
        <w:rPr>
          <w:b/>
          <w:color w:val="000000"/>
          <w:sz w:val="20"/>
          <w:szCs w:val="20"/>
        </w:rPr>
        <w:t>страна 2.</w:t>
      </w:r>
    </w:p>
    <w:p w:rsidR="00EA7AC1" w:rsidRDefault="006F783D" w:rsidP="00EA7AC1">
      <w:pPr>
        <w:pBdr>
          <w:top w:val="single" w:sz="4" w:space="0" w:color="auto"/>
          <w:left w:val="single" w:sz="4" w:space="1" w:color="auto"/>
          <w:bottom w:val="single" w:sz="4" w:space="1" w:color="auto"/>
          <w:right w:val="single" w:sz="4" w:space="4" w:color="auto"/>
        </w:pBdr>
        <w:shd w:val="clear" w:color="auto" w:fill="E5B8B7"/>
        <w:jc w:val="both"/>
        <w:rPr>
          <w:b/>
          <w:sz w:val="20"/>
          <w:szCs w:val="20"/>
          <w:lang w:val="sr-Cyrl-CS"/>
        </w:rPr>
      </w:pPr>
      <w:r>
        <w:rPr>
          <w:b/>
          <w:color w:val="000000"/>
          <w:sz w:val="20"/>
          <w:szCs w:val="20"/>
          <w:lang w:val="sr-Cyrl-CS"/>
        </w:rPr>
        <w:t>2</w:t>
      </w:r>
      <w:r w:rsidR="00EA7AC1" w:rsidRPr="004E2543">
        <w:rPr>
          <w:b/>
          <w:color w:val="000000"/>
          <w:sz w:val="20"/>
          <w:szCs w:val="20"/>
          <w:lang w:val="sr-Cyrl-CS"/>
        </w:rPr>
        <w:t xml:space="preserve">) </w:t>
      </w:r>
      <w:r w:rsidR="00EA7AC1" w:rsidRPr="00391A50">
        <w:rPr>
          <w:sz w:val="22"/>
          <w:szCs w:val="22"/>
          <w:lang w:val="sr-Cyrl-CS"/>
        </w:rPr>
        <w:t xml:space="preserve">ВРСТА, ТЕХНИЧКЕ КАРАКТЕРИСТИКЕ, КВАЛИТЕТ, КОЛИЧИНА И ОПИС </w:t>
      </w:r>
      <w:r w:rsidR="00EA7AC1">
        <w:rPr>
          <w:sz w:val="22"/>
          <w:szCs w:val="22"/>
          <w:lang w:val="sr-Cyrl-CS"/>
        </w:rPr>
        <w:t>УСЛУГА</w:t>
      </w:r>
      <w:r w:rsidR="00EA7AC1" w:rsidRPr="00391A50">
        <w:rPr>
          <w:sz w:val="22"/>
          <w:szCs w:val="22"/>
          <w:lang w:val="sr-Cyrl-CS"/>
        </w:rPr>
        <w:t>, НАЧИН СП</w:t>
      </w:r>
      <w:r w:rsidR="00EA7AC1">
        <w:rPr>
          <w:sz w:val="22"/>
          <w:szCs w:val="22"/>
          <w:lang w:val="sr-Cyrl-CS"/>
        </w:rPr>
        <w:t>Р</w:t>
      </w:r>
      <w:r w:rsidR="00EA7AC1" w:rsidRPr="00391A50">
        <w:rPr>
          <w:sz w:val="22"/>
          <w:szCs w:val="22"/>
          <w:lang w:val="sr-Cyrl-CS"/>
        </w:rPr>
        <w:t xml:space="preserve">ОВОЂЕЊА КОНТРОЛЕ И ОБЕЗБЕЂЕЊА ГАРАНЦИЈЕ КВАЛИТЕТА, РОК </w:t>
      </w:r>
      <w:r w:rsidR="00EA7AC1">
        <w:rPr>
          <w:sz w:val="22"/>
          <w:szCs w:val="22"/>
          <w:lang w:val="sr-Cyrl-CS"/>
        </w:rPr>
        <w:t>ИЗВРШЕЊА</w:t>
      </w:r>
      <w:r w:rsidR="00EA7AC1" w:rsidRPr="00391A50">
        <w:rPr>
          <w:sz w:val="22"/>
          <w:szCs w:val="22"/>
          <w:lang w:val="sr-Cyrl-CS"/>
        </w:rPr>
        <w:t xml:space="preserve">, МЕСТО </w:t>
      </w:r>
      <w:r w:rsidR="00EA7AC1">
        <w:rPr>
          <w:sz w:val="22"/>
          <w:szCs w:val="22"/>
          <w:lang w:val="sr-Cyrl-CS"/>
        </w:rPr>
        <w:t>ИЗВРШЕЊА</w:t>
      </w:r>
      <w:r w:rsidR="00EA7AC1" w:rsidRPr="00391A50">
        <w:rPr>
          <w:b/>
          <w:i/>
          <w:sz w:val="22"/>
          <w:szCs w:val="22"/>
          <w:lang w:val="sr-Cyrl-CS"/>
        </w:rPr>
        <w:t>(образац 1)</w:t>
      </w:r>
      <w:r w:rsidR="00EA7AC1">
        <w:rPr>
          <w:b/>
          <w:sz w:val="20"/>
          <w:szCs w:val="20"/>
          <w:lang w:val="sr-Cyrl-CS"/>
        </w:rPr>
        <w:t xml:space="preserve">: страна </w:t>
      </w:r>
      <w:r w:rsidR="00EA7AC1">
        <w:rPr>
          <w:b/>
          <w:sz w:val="20"/>
          <w:szCs w:val="20"/>
        </w:rPr>
        <w:t>5</w:t>
      </w:r>
      <w:r>
        <w:rPr>
          <w:b/>
          <w:sz w:val="20"/>
          <w:szCs w:val="20"/>
          <w:lang w:val="sr-Cyrl-CS"/>
        </w:rPr>
        <w:t>. и 6.</w:t>
      </w:r>
    </w:p>
    <w:p w:rsidR="006F783D" w:rsidRPr="006F783D" w:rsidRDefault="006F783D" w:rsidP="00EA7AC1">
      <w:pPr>
        <w:pBdr>
          <w:top w:val="single" w:sz="4" w:space="0" w:color="auto"/>
          <w:left w:val="single" w:sz="4" w:space="1" w:color="auto"/>
          <w:bottom w:val="single" w:sz="4" w:space="1" w:color="auto"/>
          <w:right w:val="single" w:sz="4" w:space="4" w:color="auto"/>
        </w:pBdr>
        <w:shd w:val="clear" w:color="auto" w:fill="E5B8B7"/>
        <w:jc w:val="both"/>
        <w:rPr>
          <w:b/>
          <w:sz w:val="20"/>
          <w:szCs w:val="20"/>
        </w:rPr>
      </w:pPr>
      <w:r>
        <w:rPr>
          <w:b/>
          <w:sz w:val="20"/>
          <w:szCs w:val="20"/>
          <w:lang w:val="sr-Cyrl-CS"/>
        </w:rPr>
        <w:t xml:space="preserve">3)  </w:t>
      </w:r>
      <w:r w:rsidRPr="00391A50">
        <w:rPr>
          <w:sz w:val="22"/>
          <w:szCs w:val="22"/>
          <w:lang w:val="sr-Cyrl-CS"/>
        </w:rPr>
        <w:t>ОБРАЗАЦ СТУКТУРЕ ЦЕНАСА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r>
        <w:rPr>
          <w:b/>
          <w:i/>
          <w:sz w:val="22"/>
          <w:szCs w:val="22"/>
          <w:lang w:val="sr-Cyrl-CS"/>
        </w:rPr>
        <w:t xml:space="preserve">: </w:t>
      </w:r>
      <w:r w:rsidRPr="006F783D">
        <w:rPr>
          <w:b/>
          <w:sz w:val="20"/>
          <w:szCs w:val="22"/>
          <w:lang w:val="sr-Cyrl-CS"/>
        </w:rPr>
        <w:t>страна 29., 30. и 31.</w:t>
      </w:r>
    </w:p>
    <w:p w:rsidR="00EA7AC1" w:rsidRPr="004E2543" w:rsidRDefault="00EA7AC1" w:rsidP="00EA7AC1">
      <w:pPr>
        <w:pBdr>
          <w:top w:val="single" w:sz="4" w:space="0" w:color="auto"/>
          <w:left w:val="single" w:sz="4" w:space="1" w:color="auto"/>
          <w:bottom w:val="single" w:sz="4" w:space="1" w:color="auto"/>
          <w:right w:val="single" w:sz="4" w:space="4" w:color="auto"/>
        </w:pBdr>
        <w:shd w:val="clear" w:color="auto" w:fill="E5B8B7"/>
        <w:rPr>
          <w:b/>
          <w:i/>
          <w:color w:val="000000"/>
          <w:sz w:val="20"/>
          <w:szCs w:val="20"/>
        </w:rPr>
      </w:pPr>
      <w:r w:rsidRPr="004E2543">
        <w:rPr>
          <w:b/>
          <w:i/>
          <w:color w:val="000000"/>
          <w:sz w:val="20"/>
          <w:szCs w:val="20"/>
          <w:lang w:val="sr-Cyrl-CS"/>
        </w:rPr>
        <w:t>РАНИЈЕ ОБЈАВЉЕНА КОНКУРСНА ДОКУМЕНТАЦИЈА ВИШЕ НЕ ВАЖИ!</w:t>
      </w:r>
    </w:p>
    <w:p w:rsidR="0064300F" w:rsidRDefault="0064300F" w:rsidP="00025632">
      <w:pPr>
        <w:rPr>
          <w:sz w:val="28"/>
          <w:szCs w:val="28"/>
        </w:rPr>
      </w:pPr>
    </w:p>
    <w:p w:rsidR="00EA7AC1" w:rsidRPr="00EA7AC1" w:rsidRDefault="00EA7AC1" w:rsidP="00025632">
      <w:pPr>
        <w:rPr>
          <w:sz w:val="28"/>
          <w:szCs w:val="28"/>
        </w:rPr>
      </w:pPr>
    </w:p>
    <w:p w:rsidR="0064300F" w:rsidRPr="00EA03A6" w:rsidRDefault="00680EBE" w:rsidP="00EA7AC1">
      <w:pPr>
        <w:jc w:val="center"/>
        <w:rPr>
          <w:b/>
          <w:sz w:val="28"/>
          <w:szCs w:val="28"/>
        </w:rPr>
      </w:pPr>
      <w:r w:rsidRPr="00B009E4">
        <w:rPr>
          <w:b/>
          <w:lang w:val="sr-Cyrl-CS"/>
        </w:rPr>
        <w:t>Укупанбројстрана</w:t>
      </w:r>
      <w:r w:rsidR="00871DED" w:rsidRPr="00B009E4">
        <w:rPr>
          <w:b/>
          <w:lang w:val="sr-Latn-CS"/>
        </w:rPr>
        <w:t>:</w:t>
      </w:r>
      <w:r w:rsidR="00EA03A6" w:rsidRPr="00EA03A6">
        <w:rPr>
          <w:b/>
          <w:color w:val="FF0000"/>
        </w:rPr>
        <w:t>38</w:t>
      </w:r>
    </w:p>
    <w:p w:rsidR="0064300F" w:rsidRDefault="0064300F" w:rsidP="005D3BAF">
      <w:pPr>
        <w:rPr>
          <w:sz w:val="28"/>
          <w:szCs w:val="28"/>
        </w:rPr>
      </w:pPr>
    </w:p>
    <w:p w:rsidR="0064300F" w:rsidRPr="005D3BAF" w:rsidRDefault="0064300F" w:rsidP="005D3BAF">
      <w:pPr>
        <w:rPr>
          <w:sz w:val="28"/>
          <w:szCs w:val="28"/>
        </w:rPr>
      </w:pPr>
    </w:p>
    <w:p w:rsidR="00252EF2" w:rsidRPr="00AD5CD2" w:rsidRDefault="00090673" w:rsidP="00ED0AE8">
      <w:pPr>
        <w:jc w:val="center"/>
        <w:rPr>
          <w:b/>
          <w:noProof/>
          <w:lang w:val="sr-Cyrl-CS"/>
        </w:rPr>
      </w:pPr>
      <w:r w:rsidRPr="00AD5CD2">
        <w:rPr>
          <w:b/>
          <w:noProof/>
          <w:lang w:val="sr-Cyrl-CS"/>
        </w:rPr>
        <w:t xml:space="preserve">Рок за достављање понуда: закључно са </w:t>
      </w:r>
      <w:r w:rsidR="006C5B91" w:rsidRPr="00583646">
        <w:rPr>
          <w:b/>
          <w:noProof/>
        </w:rPr>
        <w:t>22</w:t>
      </w:r>
      <w:r w:rsidR="00576F1F" w:rsidRPr="00583646">
        <w:rPr>
          <w:b/>
          <w:noProof/>
        </w:rPr>
        <w:t>.</w:t>
      </w:r>
      <w:r w:rsidR="006C5B91" w:rsidRPr="00583646">
        <w:rPr>
          <w:b/>
          <w:noProof/>
        </w:rPr>
        <w:t xml:space="preserve"> 04. </w:t>
      </w:r>
      <w:r w:rsidR="00481F64" w:rsidRPr="00583646">
        <w:rPr>
          <w:b/>
          <w:noProof/>
          <w:shd w:val="clear" w:color="auto" w:fill="FFFFFF"/>
          <w:lang w:val="sr-Cyrl-CS"/>
        </w:rPr>
        <w:t>2020</w:t>
      </w:r>
      <w:r w:rsidRPr="00583646">
        <w:rPr>
          <w:b/>
          <w:noProof/>
          <w:shd w:val="clear" w:color="auto" w:fill="FFFFFF"/>
          <w:lang w:val="sr-Cyrl-CS"/>
        </w:rPr>
        <w:t>.</w:t>
      </w:r>
      <w:r w:rsidRPr="00AD5CD2">
        <w:rPr>
          <w:b/>
          <w:noProof/>
          <w:lang w:val="sr-Cyrl-CS"/>
        </w:rPr>
        <w:t xml:space="preserve">године, до </w:t>
      </w:r>
      <w:r w:rsidR="00E2444A">
        <w:rPr>
          <w:b/>
          <w:noProof/>
        </w:rPr>
        <w:t>12</w:t>
      </w:r>
      <w:r w:rsidRPr="00AD5CD2">
        <w:rPr>
          <w:b/>
          <w:noProof/>
          <w:lang w:val="sr-Cyrl-CS"/>
        </w:rPr>
        <w:t xml:space="preserve"> часова.</w:t>
      </w:r>
    </w:p>
    <w:p w:rsidR="00922FAC" w:rsidRPr="00AD5CD2" w:rsidRDefault="00922FAC" w:rsidP="00090673">
      <w:pPr>
        <w:jc w:val="center"/>
        <w:rPr>
          <w:b/>
          <w:noProof/>
        </w:rPr>
      </w:pPr>
    </w:p>
    <w:p w:rsidR="0064300F" w:rsidRPr="002A0876" w:rsidRDefault="00090673" w:rsidP="00A4532C">
      <w:pPr>
        <w:jc w:val="center"/>
        <w:rPr>
          <w:b/>
          <w:noProof/>
          <w:lang w:val="sr-Cyrl-CS"/>
        </w:rPr>
      </w:pPr>
      <w:r w:rsidRPr="00AD5CD2">
        <w:rPr>
          <w:b/>
          <w:noProof/>
          <w:lang w:val="sr-Cyrl-CS"/>
        </w:rPr>
        <w:t xml:space="preserve">Датум отварања понуда: </w:t>
      </w:r>
      <w:r w:rsidR="00E2444A" w:rsidRPr="00583646">
        <w:rPr>
          <w:b/>
          <w:noProof/>
        </w:rPr>
        <w:t>22.04</w:t>
      </w:r>
      <w:r w:rsidR="00481F64" w:rsidRPr="00583646">
        <w:rPr>
          <w:b/>
          <w:noProof/>
        </w:rPr>
        <w:t>.</w:t>
      </w:r>
      <w:r w:rsidR="00481F64" w:rsidRPr="00EA7AC1">
        <w:rPr>
          <w:b/>
          <w:noProof/>
          <w:shd w:val="clear" w:color="auto" w:fill="FFFFFF"/>
          <w:lang w:val="sr-Cyrl-CS"/>
        </w:rPr>
        <w:t>2020.</w:t>
      </w:r>
      <w:r w:rsidRPr="00EA7AC1">
        <w:rPr>
          <w:b/>
          <w:noProof/>
          <w:lang w:val="sr-Cyrl-CS"/>
        </w:rPr>
        <w:t>године</w:t>
      </w:r>
      <w:r w:rsidRPr="00AD5CD2">
        <w:rPr>
          <w:b/>
          <w:noProof/>
          <w:lang w:val="sr-Cyrl-CS"/>
        </w:rPr>
        <w:t xml:space="preserve">, у </w:t>
      </w:r>
      <w:r w:rsidR="004E1F04">
        <w:rPr>
          <w:b/>
          <w:noProof/>
        </w:rPr>
        <w:t>12:</w:t>
      </w:r>
      <w:r w:rsidR="00E2444A">
        <w:rPr>
          <w:b/>
          <w:noProof/>
        </w:rPr>
        <w:t>15</w:t>
      </w:r>
      <w:r w:rsidR="002A0876">
        <w:rPr>
          <w:b/>
          <w:noProof/>
          <w:lang w:val="sr-Cyrl-CS"/>
        </w:rPr>
        <w:t>часова</w:t>
      </w:r>
    </w:p>
    <w:p w:rsidR="0064300F" w:rsidRDefault="0064300F" w:rsidP="00A4532C">
      <w:pPr>
        <w:jc w:val="center"/>
        <w:rPr>
          <w:sz w:val="28"/>
          <w:szCs w:val="28"/>
        </w:rPr>
      </w:pPr>
    </w:p>
    <w:p w:rsidR="00A4532C" w:rsidRPr="00BF0FA5" w:rsidRDefault="00296E00" w:rsidP="00A4532C">
      <w:pPr>
        <w:jc w:val="center"/>
        <w:rPr>
          <w:sz w:val="28"/>
          <w:szCs w:val="28"/>
          <w:lang w:val="sr-Latn-CS"/>
        </w:rPr>
      </w:pPr>
      <w:r>
        <w:rPr>
          <w:sz w:val="28"/>
          <w:szCs w:val="28"/>
          <w:lang w:val="sr-Cyrl-CS"/>
        </w:rPr>
        <w:t xml:space="preserve">Април </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1F10E0" w:rsidRPr="00EA7AC1" w:rsidRDefault="001F10E0" w:rsidP="0064300F">
      <w:pPr>
        <w:jc w:val="both"/>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2F2C39" w:rsidRPr="005C4A16" w:rsidRDefault="002F2C39" w:rsidP="002F2C39">
      <w:pPr>
        <w:pStyle w:val="Header"/>
        <w:tabs>
          <w:tab w:val="clear" w:pos="4703"/>
          <w:tab w:val="clear" w:pos="9406"/>
        </w:tabs>
        <w:jc w:val="both"/>
        <w:rPr>
          <w:rFonts w:ascii="Times New Roman" w:hAnsi="Times New Roman" w:cs="Times New Roman"/>
        </w:rPr>
      </w:pPr>
      <w:r w:rsidRPr="005C4A16">
        <w:rPr>
          <w:rFonts w:ascii="Times New Roman" w:hAnsi="Times New Roman" w:cs="Times New Roman"/>
          <w:lang w:val="sr-Cyrl-CS"/>
        </w:rPr>
        <w:lastRenderedPageBreak/>
        <w:t>На основу члана 39., 40. и 61. Закона о јавним набавкама (“Службени гласник Репуб</w:t>
      </w:r>
      <w:r w:rsidR="007560CA">
        <w:rPr>
          <w:rFonts w:ascii="Times New Roman" w:hAnsi="Times New Roman" w:cs="Times New Roman"/>
          <w:lang w:val="sr-Cyrl-CS"/>
        </w:rPr>
        <w:t>лике Србије” 124/12, 14/15 и</w:t>
      </w:r>
      <w:r w:rsidRPr="005C4A16">
        <w:rPr>
          <w:rFonts w:ascii="Times New Roman" w:hAnsi="Times New Roman" w:cs="Times New Roman"/>
        </w:rPr>
        <w:t xml:space="preserve"> 68/15</w:t>
      </w:r>
      <w:r w:rsidRPr="005C4A16">
        <w:rPr>
          <w:rFonts w:ascii="Times New Roman" w:hAnsi="Times New Roman" w:cs="Times New Roman"/>
          <w:lang w:val="sr-Cyrl-CS"/>
        </w:rPr>
        <w:t>, у даљем тексту: Закон) и члана 6. и 8.</w:t>
      </w:r>
      <w:r w:rsidRPr="005C4A16">
        <w:rPr>
          <w:rFonts w:ascii="Times New Roman" w:eastAsia="TimesNewRomanPSMT" w:hAnsi="Times New Roman" w:cs="Times New Roman"/>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w:t>
      </w:r>
      <w:r w:rsidRPr="005C4A16">
        <w:rPr>
          <w:rFonts w:ascii="Times New Roman" w:eastAsia="TimesNewRomanPSMT" w:hAnsi="Times New Roman" w:cs="Times New Roman"/>
        </w:rPr>
        <w:t>ужбени</w:t>
      </w:r>
      <w:r w:rsidRPr="005C4A16">
        <w:rPr>
          <w:rFonts w:ascii="Times New Roman" w:eastAsia="TimesNewRomanPSMT" w:hAnsi="Times New Roman" w:cs="Times New Roman"/>
          <w:lang w:val="ru-RU"/>
        </w:rPr>
        <w:t xml:space="preserve"> гласник РС”</w:t>
      </w:r>
      <w:r w:rsidRPr="005C4A16">
        <w:rPr>
          <w:rFonts w:ascii="Times New Roman" w:eastAsia="TimesNewRomanPSMT" w:hAnsi="Times New Roman" w:cs="Times New Roman"/>
        </w:rPr>
        <w:t>,</w:t>
      </w:r>
      <w:r w:rsidRPr="005C4A16">
        <w:rPr>
          <w:rFonts w:ascii="Times New Roman" w:eastAsia="TimesNewRomanPSMT" w:hAnsi="Times New Roman" w:cs="Times New Roman"/>
          <w:lang w:val="ru-RU"/>
        </w:rPr>
        <w:t xml:space="preserve"> бр. 86/2015 и 41/19),</w:t>
      </w:r>
      <w:r w:rsidRPr="005C4A16">
        <w:rPr>
          <w:rFonts w:ascii="Times New Roman" w:hAnsi="Times New Roman" w:cs="Times New Roman"/>
          <w:lang w:val="sr-Cyrl-CS"/>
        </w:rPr>
        <w:t xml:space="preserve"> Одлуке о покретању поступка јавне </w:t>
      </w:r>
      <w:r w:rsidRPr="00E605FD">
        <w:rPr>
          <w:rFonts w:ascii="Times New Roman" w:hAnsi="Times New Roman" w:cs="Times New Roman"/>
          <w:lang w:val="sr-Cyrl-CS"/>
        </w:rPr>
        <w:t xml:space="preserve">набавке </w:t>
      </w:r>
      <w:r w:rsidR="00E2444A" w:rsidRPr="00E605FD">
        <w:rPr>
          <w:rFonts w:ascii="Times New Roman" w:hAnsi="Times New Roman" w:cs="Times New Roman"/>
          <w:b/>
        </w:rPr>
        <w:t>7</w:t>
      </w:r>
      <w:r w:rsidRPr="00E605FD">
        <w:rPr>
          <w:rFonts w:ascii="Times New Roman" w:hAnsi="Times New Roman" w:cs="Times New Roman"/>
          <w:b/>
          <w:lang w:val="sr-Cyrl-CS"/>
        </w:rPr>
        <w:t>/20</w:t>
      </w:r>
      <w:r w:rsidR="00150C97" w:rsidRPr="00E605FD">
        <w:rPr>
          <w:rFonts w:ascii="Times New Roman" w:hAnsi="Times New Roman" w:cs="Times New Roman"/>
          <w:b/>
          <w:lang w:val="sr-Cyrl-CS"/>
        </w:rPr>
        <w:t>20</w:t>
      </w:r>
      <w:r w:rsidRPr="00E605FD">
        <w:rPr>
          <w:rFonts w:ascii="Times New Roman" w:hAnsi="Times New Roman" w:cs="Times New Roman"/>
          <w:lang w:val="sr-Cyrl-CS"/>
        </w:rPr>
        <w:t xml:space="preserve">број </w:t>
      </w:r>
      <w:r w:rsidR="00E2444A" w:rsidRPr="00E605FD">
        <w:rPr>
          <w:rFonts w:ascii="Times New Roman" w:hAnsi="Times New Roman" w:cs="Times New Roman"/>
        </w:rPr>
        <w:t>508</w:t>
      </w:r>
      <w:r w:rsidRPr="00E605FD">
        <w:rPr>
          <w:rFonts w:ascii="Times New Roman" w:hAnsi="Times New Roman" w:cs="Times New Roman"/>
          <w:lang w:val="sr-Cyrl-CS"/>
        </w:rPr>
        <w:t>од</w:t>
      </w:r>
      <w:r w:rsidR="00E2444A" w:rsidRPr="00E605FD">
        <w:rPr>
          <w:rFonts w:ascii="Times New Roman" w:hAnsi="Times New Roman" w:cs="Times New Roman"/>
        </w:rPr>
        <w:t xml:space="preserve"> 08.04</w:t>
      </w:r>
      <w:r w:rsidRPr="00E605FD">
        <w:rPr>
          <w:rFonts w:ascii="Times New Roman" w:hAnsi="Times New Roman" w:cs="Times New Roman"/>
        </w:rPr>
        <w:t>.2020</w:t>
      </w:r>
      <w:r w:rsidRPr="00E605FD">
        <w:rPr>
          <w:rFonts w:ascii="Times New Roman" w:hAnsi="Times New Roman" w:cs="Times New Roman"/>
          <w:lang w:val="sr-Cyrl-CS"/>
        </w:rPr>
        <w:t>. године и Решења о образовању комисије за јавну набавку</w:t>
      </w:r>
      <w:r w:rsidR="00E2444A" w:rsidRPr="00E605FD">
        <w:rPr>
          <w:rFonts w:ascii="Times New Roman" w:hAnsi="Times New Roman" w:cs="Times New Roman"/>
          <w:b/>
        </w:rPr>
        <w:t>7</w:t>
      </w:r>
      <w:r w:rsidR="00150C97" w:rsidRPr="00E605FD">
        <w:rPr>
          <w:rFonts w:ascii="Times New Roman" w:hAnsi="Times New Roman" w:cs="Times New Roman"/>
          <w:b/>
          <w:lang w:val="sr-Cyrl-CS"/>
        </w:rPr>
        <w:t>/2020</w:t>
      </w:r>
      <w:r w:rsidRPr="00E605FD">
        <w:rPr>
          <w:rFonts w:ascii="Times New Roman" w:hAnsi="Times New Roman" w:cs="Times New Roman"/>
          <w:lang w:val="sr-Cyrl-CS"/>
        </w:rPr>
        <w:t>број</w:t>
      </w:r>
      <w:r w:rsidR="00E2444A" w:rsidRPr="00E605FD">
        <w:rPr>
          <w:rFonts w:ascii="Times New Roman" w:hAnsi="Times New Roman" w:cs="Times New Roman"/>
        </w:rPr>
        <w:t>509</w:t>
      </w:r>
      <w:r w:rsidRPr="00E605FD">
        <w:rPr>
          <w:rFonts w:ascii="Times New Roman" w:hAnsi="Times New Roman" w:cs="Times New Roman"/>
          <w:lang w:val="sr-Cyrl-CS"/>
        </w:rPr>
        <w:t>од</w:t>
      </w:r>
      <w:r w:rsidRPr="005C4A16">
        <w:rPr>
          <w:rFonts w:ascii="Times New Roman" w:hAnsi="Times New Roman" w:cs="Times New Roman"/>
          <w:lang w:val="sr-Cyrl-CS"/>
        </w:rPr>
        <w:t xml:space="preserve"> </w:t>
      </w:r>
      <w:r w:rsidR="00E2444A">
        <w:rPr>
          <w:rFonts w:ascii="Times New Roman" w:hAnsi="Times New Roman" w:cs="Times New Roman"/>
        </w:rPr>
        <w:t>08.04</w:t>
      </w:r>
      <w:r>
        <w:rPr>
          <w:rFonts w:ascii="Times New Roman" w:hAnsi="Times New Roman" w:cs="Times New Roman"/>
        </w:rPr>
        <w:t>.2</w:t>
      </w:r>
      <w:r w:rsidRPr="005C4A16">
        <w:rPr>
          <w:rFonts w:ascii="Times New Roman" w:hAnsi="Times New Roman" w:cs="Times New Roman"/>
        </w:rPr>
        <w:t>020</w:t>
      </w:r>
      <w:r w:rsidRPr="005C4A16">
        <w:rPr>
          <w:rFonts w:ascii="Times New Roman" w:hAnsi="Times New Roman" w:cs="Times New Roman"/>
          <w:lang w:val="sr-Cyrl-CS"/>
        </w:rPr>
        <w:t>. године, припремељена је:</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583646">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16702D" w:rsidRDefault="000409EF" w:rsidP="0009003A">
      <w:pPr>
        <w:pStyle w:val="Header"/>
        <w:tabs>
          <w:tab w:val="clear" w:pos="4703"/>
          <w:tab w:val="clear" w:pos="9406"/>
        </w:tabs>
        <w:jc w:val="center"/>
        <w:rPr>
          <w:rFonts w:ascii="Times New Roman" w:hAnsi="Times New Roman" w:cs="Times New Roman"/>
          <w:lang w:val="sr-Cyrl-CS"/>
        </w:rPr>
      </w:pPr>
      <w:r w:rsidRPr="00AD5CD2">
        <w:rPr>
          <w:rFonts w:ascii="Times New Roman" w:hAnsi="Times New Roman"/>
          <w:lang w:val="sr-Cyrl-CS"/>
        </w:rPr>
        <w:t>у отвореном поступку за јавну набавку</w:t>
      </w:r>
      <w:r w:rsidR="00871A70">
        <w:rPr>
          <w:rFonts w:ascii="Times New Roman" w:hAnsi="Times New Roman"/>
          <w:lang w:val="sr-Cyrl-CS"/>
        </w:rPr>
        <w:t xml:space="preserve"> услуга </w:t>
      </w:r>
      <w:r w:rsidRPr="00AD5CD2">
        <w:rPr>
          <w:rFonts w:ascii="Times New Roman" w:hAnsi="Times New Roman" w:cs="Times New Roman"/>
          <w:lang w:val="sr-Cyrl-CS"/>
        </w:rPr>
        <w:t xml:space="preserve">– </w:t>
      </w:r>
      <w:r w:rsidR="0016702D">
        <w:rPr>
          <w:rFonts w:ascii="Times New Roman" w:hAnsi="Times New Roman" w:cs="Times New Roman"/>
          <w:b/>
        </w:rPr>
        <w:t>Услуге реклам</w:t>
      </w:r>
      <w:r w:rsidR="0016702D">
        <w:rPr>
          <w:rFonts w:ascii="Times New Roman" w:hAnsi="Times New Roman" w:cs="Times New Roman"/>
          <w:b/>
          <w:lang w:val="sr-Cyrl-CS"/>
        </w:rPr>
        <w:t>е</w:t>
      </w:r>
      <w:r w:rsidR="00150C97">
        <w:rPr>
          <w:rFonts w:ascii="Times New Roman" w:hAnsi="Times New Roman" w:cs="Times New Roman"/>
          <w:b/>
        </w:rPr>
        <w:t xml:space="preserve"> и пропаганд</w:t>
      </w:r>
      <w:r w:rsidR="0016702D">
        <w:rPr>
          <w:rFonts w:ascii="Times New Roman" w:hAnsi="Times New Roman" w:cs="Times New Roman"/>
          <w:b/>
          <w:lang w:val="sr-Cyrl-CS"/>
        </w:rPr>
        <w:t>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583646">
        <w:rPr>
          <w:rFonts w:ascii="Times New Roman" w:hAnsi="Times New Roman"/>
          <w:lang w:val="sr-Cyrl-CS"/>
        </w:rPr>
        <w:t>:</w:t>
      </w:r>
      <w:r w:rsidR="00E2444A" w:rsidRPr="00583646">
        <w:rPr>
          <w:rFonts w:ascii="Times New Roman" w:hAnsi="Times New Roman"/>
          <w:b/>
        </w:rPr>
        <w:t>7</w:t>
      </w:r>
      <w:r w:rsidR="00150C97" w:rsidRPr="00583646">
        <w:rPr>
          <w:rFonts w:ascii="Times New Roman" w:hAnsi="Times New Roman"/>
          <w:b/>
        </w:rPr>
        <w:t xml:space="preserve">/2020 </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871A70"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Pr="00391A50">
              <w:rPr>
                <w:b/>
                <w:i/>
                <w:sz w:val="22"/>
                <w:szCs w:val="22"/>
                <w:lang w:val="sr-Cyrl-CS"/>
              </w:rPr>
              <w:t>(образац 1)</w:t>
            </w:r>
          </w:p>
        </w:tc>
        <w:tc>
          <w:tcPr>
            <w:tcW w:w="1578" w:type="dxa"/>
            <w:vAlign w:val="center"/>
          </w:tcPr>
          <w:p w:rsidR="005F4C96" w:rsidRPr="00AC7BF8" w:rsidRDefault="00AC7BF8">
            <w:pPr>
              <w:jc w:val="center"/>
              <w:rPr>
                <w:sz w:val="22"/>
                <w:szCs w:val="22"/>
              </w:rPr>
            </w:pPr>
            <w:r>
              <w:rPr>
                <w:sz w:val="22"/>
                <w:szCs w:val="22"/>
              </w:rPr>
              <w:t>5</w:t>
            </w:r>
          </w:p>
        </w:tc>
      </w:tr>
      <w:tr w:rsidR="005F4C96" w:rsidRPr="00391A50" w:rsidTr="00E605F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shd w:val="clear" w:color="auto" w:fill="auto"/>
            <w:vAlign w:val="center"/>
          </w:tcPr>
          <w:p w:rsidR="005F4C96" w:rsidRPr="007B1B28" w:rsidRDefault="00EA03A6">
            <w:pPr>
              <w:jc w:val="center"/>
              <w:rPr>
                <w:sz w:val="22"/>
                <w:szCs w:val="22"/>
              </w:rPr>
            </w:pPr>
            <w:r w:rsidRPr="007B1B28">
              <w:rPr>
                <w:sz w:val="22"/>
                <w:szCs w:val="22"/>
              </w:rPr>
              <w:t>8</w:t>
            </w:r>
          </w:p>
        </w:tc>
      </w:tr>
      <w:tr w:rsidR="005F4C96" w:rsidRPr="00391A50" w:rsidTr="00E605F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shd w:val="clear" w:color="auto" w:fill="auto"/>
            <w:vAlign w:val="center"/>
          </w:tcPr>
          <w:p w:rsidR="005F4C96" w:rsidRPr="007B1B28" w:rsidRDefault="00AC7BF8" w:rsidP="008221D4">
            <w:pPr>
              <w:jc w:val="center"/>
              <w:rPr>
                <w:sz w:val="22"/>
                <w:szCs w:val="22"/>
              </w:rPr>
            </w:pPr>
            <w:r w:rsidRPr="007B1B28">
              <w:rPr>
                <w:sz w:val="22"/>
                <w:szCs w:val="22"/>
              </w:rPr>
              <w:t>1</w:t>
            </w:r>
            <w:r w:rsidR="00EA03A6" w:rsidRPr="007B1B28">
              <w:rPr>
                <w:sz w:val="22"/>
                <w:szCs w:val="22"/>
              </w:rPr>
              <w:t>2</w:t>
            </w:r>
          </w:p>
        </w:tc>
      </w:tr>
      <w:tr w:rsidR="005F4C96" w:rsidRPr="00391A50" w:rsidTr="00E605F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shd w:val="clear" w:color="auto" w:fill="auto"/>
            <w:vAlign w:val="center"/>
          </w:tcPr>
          <w:p w:rsidR="005F4C96" w:rsidRPr="007B1B28" w:rsidRDefault="007560CA" w:rsidP="00EA03A6">
            <w:pPr>
              <w:jc w:val="center"/>
              <w:rPr>
                <w:sz w:val="22"/>
                <w:szCs w:val="22"/>
              </w:rPr>
            </w:pPr>
            <w:r w:rsidRPr="007B1B28">
              <w:rPr>
                <w:sz w:val="22"/>
                <w:szCs w:val="22"/>
              </w:rPr>
              <w:t>2</w:t>
            </w:r>
            <w:r w:rsidR="00EA03A6" w:rsidRPr="007B1B28">
              <w:rPr>
                <w:sz w:val="22"/>
                <w:szCs w:val="22"/>
              </w:rPr>
              <w:t>0</w:t>
            </w:r>
          </w:p>
        </w:tc>
      </w:tr>
      <w:tr w:rsidR="005F4C96" w:rsidRPr="00391A50" w:rsidTr="00E605F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shd w:val="clear" w:color="auto" w:fill="auto"/>
            <w:vAlign w:val="center"/>
          </w:tcPr>
          <w:p w:rsidR="005F4C96" w:rsidRPr="007B1B28" w:rsidRDefault="00AC7BF8">
            <w:pPr>
              <w:jc w:val="center"/>
              <w:rPr>
                <w:sz w:val="22"/>
                <w:szCs w:val="22"/>
              </w:rPr>
            </w:pPr>
            <w:r w:rsidRPr="007B1B28">
              <w:rPr>
                <w:sz w:val="22"/>
                <w:szCs w:val="22"/>
              </w:rPr>
              <w:t>2</w:t>
            </w:r>
            <w:r w:rsidR="00EA03A6" w:rsidRPr="007B1B28">
              <w:rPr>
                <w:sz w:val="22"/>
                <w:szCs w:val="22"/>
              </w:rPr>
              <w:t>4</w:t>
            </w:r>
          </w:p>
        </w:tc>
      </w:tr>
      <w:tr w:rsidR="005F4C96" w:rsidRPr="00391A50" w:rsidTr="00E605F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shd w:val="clear" w:color="auto" w:fill="auto"/>
            <w:vAlign w:val="center"/>
          </w:tcPr>
          <w:p w:rsidR="005F4C96" w:rsidRPr="007B1B28" w:rsidRDefault="00AC7BF8" w:rsidP="008221D4">
            <w:pPr>
              <w:jc w:val="center"/>
              <w:rPr>
                <w:sz w:val="22"/>
                <w:szCs w:val="22"/>
              </w:rPr>
            </w:pPr>
            <w:r w:rsidRPr="007B1B28">
              <w:rPr>
                <w:sz w:val="22"/>
                <w:szCs w:val="22"/>
              </w:rPr>
              <w:t>2</w:t>
            </w:r>
            <w:r w:rsidR="00EA03A6" w:rsidRPr="007B1B28">
              <w:rPr>
                <w:sz w:val="22"/>
                <w:szCs w:val="22"/>
              </w:rPr>
              <w:t>9</w:t>
            </w:r>
          </w:p>
        </w:tc>
      </w:tr>
      <w:tr w:rsidR="005F4C96" w:rsidRPr="00391A50" w:rsidTr="00E605F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shd w:val="clear" w:color="auto" w:fill="auto"/>
            <w:vAlign w:val="center"/>
          </w:tcPr>
          <w:p w:rsidR="005F4C96" w:rsidRPr="007B1B28" w:rsidRDefault="00EA03A6" w:rsidP="00C12551">
            <w:pPr>
              <w:jc w:val="center"/>
              <w:rPr>
                <w:sz w:val="22"/>
                <w:szCs w:val="22"/>
              </w:rPr>
            </w:pPr>
            <w:r w:rsidRPr="007B1B28">
              <w:rPr>
                <w:sz w:val="22"/>
                <w:szCs w:val="22"/>
              </w:rPr>
              <w:t>33</w:t>
            </w:r>
          </w:p>
        </w:tc>
      </w:tr>
      <w:tr w:rsidR="005F4C96" w:rsidRPr="00391A50" w:rsidTr="00E605F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shd w:val="clear" w:color="auto" w:fill="auto"/>
            <w:vAlign w:val="center"/>
          </w:tcPr>
          <w:p w:rsidR="005F4C96" w:rsidRPr="007B1B28" w:rsidRDefault="00EA03A6">
            <w:pPr>
              <w:jc w:val="center"/>
              <w:rPr>
                <w:sz w:val="22"/>
                <w:szCs w:val="22"/>
              </w:rPr>
            </w:pPr>
            <w:r w:rsidRPr="007B1B28">
              <w:rPr>
                <w:sz w:val="22"/>
                <w:szCs w:val="22"/>
              </w:rPr>
              <w:t>34</w:t>
            </w:r>
          </w:p>
        </w:tc>
      </w:tr>
      <w:tr w:rsidR="005F4C96" w:rsidRPr="00391A50" w:rsidTr="00E605F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shd w:val="clear" w:color="auto" w:fill="auto"/>
            <w:vAlign w:val="center"/>
          </w:tcPr>
          <w:p w:rsidR="005F4C96" w:rsidRPr="007B1B28" w:rsidRDefault="00EA03A6">
            <w:pPr>
              <w:jc w:val="center"/>
              <w:rPr>
                <w:sz w:val="22"/>
                <w:szCs w:val="22"/>
              </w:rPr>
            </w:pPr>
            <w:r w:rsidRPr="007B1B28">
              <w:rPr>
                <w:sz w:val="22"/>
                <w:szCs w:val="22"/>
              </w:rPr>
              <w:t>35</w:t>
            </w:r>
          </w:p>
        </w:tc>
      </w:tr>
      <w:tr w:rsidR="00AC7BF8" w:rsidRPr="00391A50" w:rsidTr="00E605FD">
        <w:trPr>
          <w:trHeight w:val="401"/>
          <w:jc w:val="center"/>
        </w:trPr>
        <w:tc>
          <w:tcPr>
            <w:tcW w:w="679" w:type="dxa"/>
            <w:vAlign w:val="center"/>
          </w:tcPr>
          <w:p w:rsidR="00AC7BF8" w:rsidRPr="00AC7BF8" w:rsidRDefault="00AC7BF8" w:rsidP="00467DAD">
            <w:pPr>
              <w:jc w:val="center"/>
              <w:rPr>
                <w:sz w:val="22"/>
                <w:szCs w:val="22"/>
              </w:rPr>
            </w:pPr>
            <w:r>
              <w:rPr>
                <w:sz w:val="22"/>
                <w:szCs w:val="22"/>
              </w:rPr>
              <w:t>14.</w:t>
            </w:r>
          </w:p>
        </w:tc>
        <w:tc>
          <w:tcPr>
            <w:tcW w:w="6720" w:type="dxa"/>
            <w:vAlign w:val="center"/>
          </w:tcPr>
          <w:p w:rsidR="00AC7BF8" w:rsidRPr="00391A50" w:rsidRDefault="00AC7BF8" w:rsidP="00055EF6">
            <w:pPr>
              <w:rPr>
                <w:sz w:val="22"/>
                <w:szCs w:val="22"/>
                <w:lang w:val="sr-Cyrl-CS"/>
              </w:rPr>
            </w:pPr>
            <w:r w:rsidRPr="00D75930">
              <w:rPr>
                <w:lang w:val="sr-Cyrl-CS"/>
              </w:rPr>
              <w:t xml:space="preserve">ОБРАЗАЦ ИЗЈАВЕ О ИСПУЊАВАЊУ УСЛОВА ИЗ ЧЛАНА 75. ЗАКОНА </w:t>
            </w:r>
            <w:r w:rsidRPr="00D75930">
              <w:rPr>
                <w:b/>
                <w:i/>
                <w:lang w:val="sr-Cyrl-CS"/>
              </w:rPr>
              <w:t>(образац 8)</w:t>
            </w:r>
          </w:p>
        </w:tc>
        <w:tc>
          <w:tcPr>
            <w:tcW w:w="1578" w:type="dxa"/>
            <w:shd w:val="clear" w:color="auto" w:fill="auto"/>
            <w:vAlign w:val="center"/>
          </w:tcPr>
          <w:p w:rsidR="00AC7BF8" w:rsidRPr="007B1B28" w:rsidRDefault="00EA03A6">
            <w:pPr>
              <w:jc w:val="center"/>
              <w:rPr>
                <w:sz w:val="22"/>
                <w:szCs w:val="22"/>
              </w:rPr>
            </w:pPr>
            <w:r w:rsidRPr="007B1B28">
              <w:rPr>
                <w:sz w:val="22"/>
                <w:szCs w:val="22"/>
              </w:rPr>
              <w:t>36</w:t>
            </w:r>
          </w:p>
        </w:tc>
      </w:tr>
      <w:tr w:rsidR="005F4C96" w:rsidRPr="00391A50" w:rsidTr="00E605FD">
        <w:trPr>
          <w:trHeight w:val="401"/>
          <w:jc w:val="center"/>
        </w:trPr>
        <w:tc>
          <w:tcPr>
            <w:tcW w:w="679" w:type="dxa"/>
            <w:vAlign w:val="center"/>
          </w:tcPr>
          <w:p w:rsidR="005F4C96" w:rsidRPr="005F4C96" w:rsidRDefault="00AC7BF8" w:rsidP="00467DAD">
            <w:pPr>
              <w:jc w:val="center"/>
              <w:rPr>
                <w:sz w:val="22"/>
                <w:szCs w:val="22"/>
              </w:rPr>
            </w:pPr>
            <w:r>
              <w:rPr>
                <w:sz w:val="22"/>
                <w:szCs w:val="22"/>
              </w:rPr>
              <w:t>15</w:t>
            </w:r>
            <w:r w:rsidR="005F4C96">
              <w:rPr>
                <w:sz w:val="22"/>
                <w:szCs w:val="22"/>
              </w:rPr>
              <w:t>.</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sidR="00AC7BF8">
              <w:rPr>
                <w:b/>
                <w:i/>
                <w:sz w:val="22"/>
                <w:szCs w:val="22"/>
                <w:lang w:val="sr-Cyrl-CS"/>
              </w:rPr>
              <w:t>(образац 9</w:t>
            </w:r>
            <w:r w:rsidRPr="00391A50">
              <w:rPr>
                <w:b/>
                <w:i/>
                <w:sz w:val="22"/>
                <w:szCs w:val="22"/>
                <w:lang w:val="sr-Cyrl-CS"/>
              </w:rPr>
              <w:t>)</w:t>
            </w:r>
          </w:p>
        </w:tc>
        <w:tc>
          <w:tcPr>
            <w:tcW w:w="1578" w:type="dxa"/>
            <w:shd w:val="clear" w:color="auto" w:fill="auto"/>
            <w:vAlign w:val="center"/>
          </w:tcPr>
          <w:p w:rsidR="005F4C96" w:rsidRPr="007B1B28" w:rsidRDefault="00EA03A6">
            <w:pPr>
              <w:jc w:val="center"/>
              <w:rPr>
                <w:sz w:val="22"/>
                <w:szCs w:val="22"/>
              </w:rPr>
            </w:pPr>
            <w:r w:rsidRPr="007B1B28">
              <w:rPr>
                <w:sz w:val="22"/>
                <w:szCs w:val="22"/>
              </w:rPr>
              <w:t>38</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5F4C96" w:rsidRPr="00D85D58"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9B2589"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w:t>
      </w:r>
      <w:r w:rsidRPr="004E64D3">
        <w:rPr>
          <w:rFonts w:ascii="Times New Roman" w:hAnsi="Times New Roman" w:cs="Times New Roman"/>
          <w:lang w:val="sr-Cyrl-CS"/>
        </w:rPr>
        <w:t xml:space="preserve">број </w:t>
      </w:r>
      <w:r w:rsidR="00E2444A" w:rsidRPr="004E64D3">
        <w:rPr>
          <w:rFonts w:ascii="Times New Roman" w:hAnsi="Times New Roman" w:cs="Times New Roman"/>
        </w:rPr>
        <w:t>7</w:t>
      </w:r>
      <w:r w:rsidR="00150C97" w:rsidRPr="004E64D3">
        <w:rPr>
          <w:rFonts w:ascii="Times New Roman" w:hAnsi="Times New Roman" w:cs="Times New Roman"/>
        </w:rPr>
        <w:t xml:space="preserve"> /2020 </w:t>
      </w:r>
      <w:r w:rsidRPr="00F03941">
        <w:rPr>
          <w:rFonts w:ascii="Times New Roman" w:hAnsi="Times New Roman" w:cs="Times New Roman"/>
          <w:lang w:val="sr-Cyrl-CS"/>
        </w:rPr>
        <w:t xml:space="preserve"> су </w:t>
      </w:r>
      <w:r w:rsidR="00C07D13">
        <w:rPr>
          <w:rFonts w:ascii="Times New Roman" w:hAnsi="Times New Roman" w:cs="Times New Roman"/>
          <w:lang w:val="sr-Cyrl-CS"/>
        </w:rPr>
        <w:t>услуге</w:t>
      </w:r>
      <w:r w:rsidRPr="0009003A">
        <w:rPr>
          <w:rFonts w:ascii="Times New Roman" w:hAnsi="Times New Roman" w:cs="Times New Roman"/>
          <w:lang w:val="sr-Cyrl-CS"/>
        </w:rPr>
        <w:t xml:space="preserve"> – </w:t>
      </w:r>
      <w:r w:rsidR="00A63480">
        <w:rPr>
          <w:rFonts w:ascii="Times New Roman" w:hAnsi="Times New Roman" w:cs="Times New Roman"/>
          <w:b/>
        </w:rPr>
        <w:t>Услуге реклам</w:t>
      </w:r>
      <w:r w:rsidR="00A63480">
        <w:rPr>
          <w:rFonts w:ascii="Times New Roman" w:hAnsi="Times New Roman" w:cs="Times New Roman"/>
          <w:b/>
          <w:lang w:val="sr-Cyrl-CS"/>
        </w:rPr>
        <w:t>е</w:t>
      </w:r>
      <w:r w:rsidR="00A63480">
        <w:rPr>
          <w:rFonts w:ascii="Times New Roman" w:hAnsi="Times New Roman" w:cs="Times New Roman"/>
          <w:b/>
        </w:rPr>
        <w:t xml:space="preserve"> и пропаганд</w:t>
      </w:r>
      <w:r w:rsidR="00A63480">
        <w:rPr>
          <w:rFonts w:ascii="Times New Roman" w:hAnsi="Times New Roman" w:cs="Times New Roman"/>
          <w:b/>
          <w:lang w:val="sr-Cyrl-CS"/>
        </w:rPr>
        <w:t>е</w:t>
      </w:r>
      <w:r w:rsidR="009B2589">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Оквирни споразум  ће се закљ</w:t>
      </w:r>
      <w:r w:rsidR="00150C97">
        <w:rPr>
          <w:lang w:val="sr-Cyrl-CS"/>
        </w:rPr>
        <w:t>учити између наручиоца и једног</w:t>
      </w:r>
      <w:r w:rsidRPr="0009003A">
        <w:rPr>
          <w:lang w:val="sr-Cyrl-CS"/>
        </w:rPr>
        <w:t xml:space="preserve">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E2444A" w:rsidRDefault="006F1CDC" w:rsidP="006F1CDC">
      <w:pPr>
        <w:ind w:left="360"/>
        <w:jc w:val="both"/>
      </w:pPr>
      <w:r w:rsidRPr="00391A50">
        <w:rPr>
          <w:lang w:val="sr-Cyrl-CS"/>
        </w:rPr>
        <w:t xml:space="preserve">Лице за контакт: </w:t>
      </w:r>
      <w:r w:rsidR="002975A2">
        <w:t>Ранковић Зоран</w:t>
      </w:r>
      <w:r w:rsidR="00E2444A">
        <w:rPr>
          <w:lang w:val="sr-Cyrl-CS"/>
        </w:rPr>
        <w:t xml:space="preserve">, </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F528F8">
        <w:rPr>
          <w:b/>
          <w:lang w:val="sr-Cyrl-CS"/>
        </w:rPr>
        <w:t xml:space="preserve">од </w:t>
      </w:r>
      <w:r w:rsidR="002975A2" w:rsidRPr="00F528F8">
        <w:rPr>
          <w:b/>
          <w:lang w:val="en-GB"/>
        </w:rPr>
        <w:t>08</w:t>
      </w:r>
      <w:r w:rsidRPr="00F528F8">
        <w:rPr>
          <w:b/>
          <w:lang w:val="sr-Cyrl-CS"/>
        </w:rPr>
        <w:t>:00</w:t>
      </w:r>
      <w:r w:rsidR="002975A2" w:rsidRPr="00F528F8">
        <w:rPr>
          <w:b/>
          <w:lang w:val="sr-Cyrl-CS"/>
        </w:rPr>
        <w:t xml:space="preserve"> – 1</w:t>
      </w:r>
      <w:r w:rsidR="002975A2" w:rsidRPr="00F528F8">
        <w:rPr>
          <w:b/>
          <w:lang w:val="en-GB"/>
        </w:rPr>
        <w:t>4</w:t>
      </w:r>
      <w:r w:rsidRPr="00F528F8">
        <w:rPr>
          <w:b/>
          <w:lang w:val="sr-Cyrl-CS"/>
        </w:rPr>
        <w:t>:00</w:t>
      </w:r>
      <w:r w:rsidRPr="008466E0">
        <w:rPr>
          <w:b/>
          <w:lang w:val="sr-Cyrl-CS"/>
        </w:rPr>
        <w:t xml:space="preserve">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lastRenderedPageBreak/>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F528F8">
        <w:rPr>
          <w:lang w:val="sr-Cyrl-CS"/>
        </w:rPr>
        <w:t xml:space="preserve">број </w:t>
      </w:r>
      <w:r w:rsidR="00036F85" w:rsidRPr="00F528F8">
        <w:t>7</w:t>
      </w:r>
      <w:r w:rsidR="00150C97" w:rsidRPr="00F528F8">
        <w:t xml:space="preserve"> /2020 </w:t>
      </w:r>
      <w:r w:rsidR="002975A2" w:rsidRPr="00F03941">
        <w:rPr>
          <w:lang w:val="sr-Cyrl-CS"/>
        </w:rPr>
        <w:t xml:space="preserve"> су </w:t>
      </w:r>
      <w:r w:rsidR="00871A70">
        <w:rPr>
          <w:lang w:val="sr-Cyrl-CS"/>
        </w:rPr>
        <w:t>услуге</w:t>
      </w:r>
      <w:r w:rsidR="00CC348D" w:rsidRPr="009E5864">
        <w:rPr>
          <w:lang w:val="sr-Cyrl-CS"/>
        </w:rPr>
        <w:t>:</w:t>
      </w:r>
    </w:p>
    <w:p w:rsidR="00CC348D" w:rsidRPr="009E5864" w:rsidRDefault="00CC348D" w:rsidP="006F1CDC">
      <w:pPr>
        <w:ind w:left="360"/>
        <w:jc w:val="both"/>
        <w:rPr>
          <w:lang w:val="sr-Cyrl-CS"/>
        </w:rPr>
      </w:pPr>
    </w:p>
    <w:p w:rsidR="00C57B59" w:rsidRPr="00AB72DB" w:rsidRDefault="003E6700" w:rsidP="006A775E">
      <w:pPr>
        <w:numPr>
          <w:ilvl w:val="0"/>
          <w:numId w:val="2"/>
        </w:numPr>
        <w:jc w:val="both"/>
        <w:rPr>
          <w:b/>
          <w:lang w:val="sr-Cyrl-CS"/>
        </w:rPr>
      </w:pPr>
      <w:r>
        <w:rPr>
          <w:b/>
        </w:rPr>
        <w:t>Услуге реклам</w:t>
      </w:r>
      <w:r>
        <w:rPr>
          <w:b/>
          <w:lang w:val="sr-Cyrl-CS"/>
        </w:rPr>
        <w:t>е</w:t>
      </w:r>
      <w:r>
        <w:rPr>
          <w:b/>
        </w:rPr>
        <w:t xml:space="preserve"> и пропаганд</w:t>
      </w:r>
      <w:r>
        <w:rPr>
          <w:b/>
          <w:lang w:val="sr-Cyrl-CS"/>
        </w:rPr>
        <w:t>е</w:t>
      </w:r>
    </w:p>
    <w:p w:rsidR="007D2C69" w:rsidRPr="00426DAD" w:rsidRDefault="007D2C69" w:rsidP="007D2C69">
      <w:pPr>
        <w:jc w:val="both"/>
        <w:rPr>
          <w:b/>
          <w:lang w:val="sr-Cyrl-CS"/>
        </w:rPr>
      </w:pPr>
    </w:p>
    <w:p w:rsidR="007D2C69" w:rsidRPr="00150C97" w:rsidRDefault="007D2C69" w:rsidP="003316D7">
      <w:pPr>
        <w:ind w:left="360"/>
        <w:jc w:val="both"/>
      </w:pPr>
      <w:r w:rsidRPr="00426DAD">
        <w:rPr>
          <w:lang w:val="sr-Cyrl-CS"/>
        </w:rPr>
        <w:t>Ознака из општег речника набавке:</w:t>
      </w:r>
      <w:r w:rsidR="00150C97" w:rsidRPr="00D6717F">
        <w:rPr>
          <w:szCs w:val="28"/>
        </w:rPr>
        <w:t>22462000</w:t>
      </w:r>
      <w:r w:rsidR="00150C97">
        <w:rPr>
          <w:szCs w:val="28"/>
        </w:rPr>
        <w:t>–Рекламни материјал</w:t>
      </w:r>
    </w:p>
    <w:p w:rsidR="00CC348D" w:rsidRPr="003316D7" w:rsidRDefault="00150C97" w:rsidP="009A2613">
      <w:pPr>
        <w:ind w:left="4068"/>
      </w:pPr>
      <w:r w:rsidRPr="00D6717F">
        <w:rPr>
          <w:szCs w:val="28"/>
        </w:rPr>
        <w:t>9211120</w:t>
      </w:r>
      <w:r w:rsidR="003316D7" w:rsidRPr="00D6717F">
        <w:rPr>
          <w:szCs w:val="28"/>
        </w:rPr>
        <w:t>0</w:t>
      </w:r>
      <w:r w:rsidR="003316D7">
        <w:rPr>
          <w:szCs w:val="28"/>
        </w:rPr>
        <w:t xml:space="preserve"> – Продукција рекламног, пропагандног и         информативног филма и видео снимака</w:t>
      </w:r>
    </w:p>
    <w:p w:rsidR="005D3BD7" w:rsidRPr="003874F8"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042189" w:rsidRDefault="003A50EA" w:rsidP="00042189">
      <w:pPr>
        <w:numPr>
          <w:ilvl w:val="0"/>
          <w:numId w:val="2"/>
        </w:numPr>
        <w:rPr>
          <w:b/>
          <w:lang w:val="sr-Cyrl-CS"/>
        </w:rPr>
      </w:pPr>
      <w:r>
        <w:rPr>
          <w:b/>
        </w:rPr>
        <w:t>Услуге реклам</w:t>
      </w:r>
      <w:r>
        <w:rPr>
          <w:b/>
          <w:lang w:val="sr-Cyrl-CS"/>
        </w:rPr>
        <w:t>е</w:t>
      </w:r>
      <w:r>
        <w:rPr>
          <w:b/>
        </w:rPr>
        <w:t xml:space="preserve"> и пропаганд</w:t>
      </w:r>
      <w:r>
        <w:rPr>
          <w:b/>
          <w:lang w:val="sr-Cyrl-CS"/>
        </w:rPr>
        <w:t>е</w:t>
      </w:r>
      <w:r w:rsidR="00AB72DB" w:rsidRPr="00042189">
        <w:rPr>
          <w:b/>
        </w:rPr>
        <w:t>.................</w:t>
      </w:r>
      <w:r w:rsidR="00EE3D7F" w:rsidRPr="00042189">
        <w:rPr>
          <w:lang w:val="sr-Cyrl-CS"/>
        </w:rPr>
        <w:t>....</w:t>
      </w:r>
      <w:r w:rsidR="00A41C73" w:rsidRPr="00042189">
        <w:rPr>
          <w:lang w:val="sr-Cyrl-CS"/>
        </w:rPr>
        <w:t>..............</w:t>
      </w:r>
      <w:r w:rsidR="00EE3D7F" w:rsidRPr="00042189">
        <w:rPr>
          <w:lang w:val="sr-Cyrl-CS"/>
        </w:rPr>
        <w:t>...</w:t>
      </w:r>
      <w:r w:rsidR="005D3BD7" w:rsidRPr="00042189">
        <w:rPr>
          <w:lang w:val="sr-Cyrl-CS"/>
        </w:rPr>
        <w:t>.</w:t>
      </w:r>
      <w:r w:rsidR="00F057A4">
        <w:t>2</w:t>
      </w:r>
      <w:r w:rsidR="009959C5" w:rsidRPr="00426DAD">
        <w:t>.</w:t>
      </w:r>
      <w:r w:rsidR="00F03941" w:rsidRPr="00426DAD">
        <w:t>0</w:t>
      </w:r>
      <w:r w:rsidR="002A1985" w:rsidRPr="00426DAD">
        <w:t>0</w:t>
      </w:r>
      <w:r w:rsidR="002419E7" w:rsidRPr="00426DAD">
        <w:t>0</w:t>
      </w:r>
      <w:r w:rsidR="005D3BD7" w:rsidRPr="00426DAD">
        <w:t>.</w:t>
      </w:r>
      <w:r w:rsidR="005D3BD7" w:rsidRPr="00042189">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8D1E9E" w:rsidRDefault="008D1E9E" w:rsidP="00AD5CD2">
      <w:pPr>
        <w:jc w:val="right"/>
        <w:rPr>
          <w:b/>
          <w:bCs/>
          <w:i/>
          <w:sz w:val="20"/>
          <w:szCs w:val="20"/>
          <w:u w:val="single"/>
          <w:lang w:val="sr-Cyrl-CS"/>
        </w:rPr>
      </w:pPr>
    </w:p>
    <w:p w:rsidR="008D1E9E" w:rsidRDefault="008D1E9E" w:rsidP="00AD5CD2">
      <w:pPr>
        <w:jc w:val="right"/>
        <w:rPr>
          <w:b/>
          <w:bCs/>
          <w:i/>
          <w:sz w:val="20"/>
          <w:szCs w:val="20"/>
          <w:u w:val="single"/>
          <w:lang w:val="sr-Cyrl-CS"/>
        </w:rPr>
      </w:pPr>
    </w:p>
    <w:p w:rsidR="008D1E9E" w:rsidRDefault="008D1E9E" w:rsidP="00AD5CD2">
      <w:pPr>
        <w:jc w:val="right"/>
        <w:rPr>
          <w:b/>
          <w:bCs/>
          <w:i/>
          <w:sz w:val="20"/>
          <w:szCs w:val="20"/>
          <w:u w:val="single"/>
          <w:lang w:val="sr-Cyrl-CS"/>
        </w:rPr>
      </w:pPr>
    </w:p>
    <w:p w:rsidR="008D1E9E" w:rsidRDefault="008D1E9E" w:rsidP="00AD5CD2">
      <w:pPr>
        <w:jc w:val="right"/>
        <w:rPr>
          <w:b/>
          <w:bCs/>
          <w:i/>
          <w:sz w:val="20"/>
          <w:szCs w:val="20"/>
          <w:u w:val="single"/>
          <w:lang w:val="sr-Cyrl-CS"/>
        </w:rPr>
      </w:pPr>
    </w:p>
    <w:p w:rsidR="008D1E9E" w:rsidRDefault="008D1E9E" w:rsidP="00AD5CD2">
      <w:pPr>
        <w:jc w:val="right"/>
        <w:rPr>
          <w:b/>
          <w:bCs/>
          <w:i/>
          <w:sz w:val="20"/>
          <w:szCs w:val="20"/>
          <w:u w:val="single"/>
          <w:lang w:val="sr-Cyrl-CS"/>
        </w:rPr>
      </w:pPr>
    </w:p>
    <w:p w:rsidR="008D1E9E" w:rsidRDefault="008D1E9E" w:rsidP="00AD5CD2">
      <w:pPr>
        <w:jc w:val="right"/>
        <w:rPr>
          <w:b/>
          <w:bCs/>
          <w:i/>
          <w:sz w:val="20"/>
          <w:szCs w:val="20"/>
          <w:u w:val="single"/>
          <w:lang w:val="sr-Cyrl-CS"/>
        </w:rPr>
      </w:pPr>
    </w:p>
    <w:p w:rsidR="008D1E9E" w:rsidRDefault="008D1E9E" w:rsidP="00AD5CD2">
      <w:pPr>
        <w:jc w:val="right"/>
        <w:rPr>
          <w:b/>
          <w:bCs/>
          <w:i/>
          <w:sz w:val="20"/>
          <w:szCs w:val="20"/>
          <w:u w:val="single"/>
          <w:lang w:val="sr-Cyrl-CS"/>
        </w:rPr>
      </w:pPr>
    </w:p>
    <w:p w:rsidR="008D1E9E" w:rsidRDefault="008D1E9E" w:rsidP="00AD5CD2">
      <w:pPr>
        <w:jc w:val="right"/>
        <w:rPr>
          <w:b/>
          <w:bCs/>
          <w:i/>
          <w:sz w:val="20"/>
          <w:szCs w:val="20"/>
          <w:u w:val="single"/>
          <w:lang w:val="sr-Cyrl-CS"/>
        </w:rPr>
      </w:pPr>
    </w:p>
    <w:p w:rsidR="00EA03A6" w:rsidRDefault="00EA03A6" w:rsidP="00EA03A6">
      <w:pPr>
        <w:rPr>
          <w:b/>
          <w:bCs/>
          <w:i/>
          <w:sz w:val="20"/>
          <w:szCs w:val="20"/>
          <w:u w:val="single"/>
          <w:lang w:val="sr-Cyrl-CS"/>
        </w:rPr>
      </w:pPr>
    </w:p>
    <w:p w:rsidR="006F783D" w:rsidRDefault="006F783D" w:rsidP="00EA03A6">
      <w:pPr>
        <w:rPr>
          <w:b/>
          <w:bCs/>
          <w:i/>
          <w:sz w:val="20"/>
          <w:szCs w:val="20"/>
          <w:u w:val="single"/>
          <w:lang w:val="sr-Cyrl-CS"/>
        </w:rPr>
      </w:pPr>
    </w:p>
    <w:p w:rsidR="003D78EA" w:rsidRDefault="009C33B8" w:rsidP="009C33B8">
      <w:pPr>
        <w:tabs>
          <w:tab w:val="right" w:pos="10036"/>
        </w:tabs>
        <w:rPr>
          <w:b/>
          <w:bCs/>
          <w:i/>
          <w:sz w:val="20"/>
          <w:szCs w:val="20"/>
          <w:u w:val="single"/>
          <w:lang w:val="sr-Cyrl-CS"/>
        </w:rPr>
      </w:pPr>
      <w:r>
        <w:rPr>
          <w:b/>
          <w:bCs/>
          <w:i/>
          <w:sz w:val="20"/>
          <w:szCs w:val="20"/>
          <w:u w:val="single"/>
          <w:lang w:val="sr-Cyrl-CS"/>
        </w:rPr>
        <w:tab/>
      </w:r>
      <w:r w:rsidR="003D78EA"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871A70">
        <w:rPr>
          <w:b/>
          <w:lang w:val="sr-Cyrl-CS"/>
        </w:rPr>
        <w:t>УСЛУГА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00871A70">
        <w:rPr>
          <w:b/>
          <w:lang w:val="sr-Cyrl-CS"/>
        </w:rPr>
        <w:t>ЗВРШЕЊА,</w:t>
      </w:r>
      <w:r w:rsidRPr="00861DF8">
        <w:rPr>
          <w:b/>
          <w:lang w:val="sr-Cyrl-CS"/>
        </w:rPr>
        <w:t xml:space="preserve"> МЕСТО </w:t>
      </w:r>
      <w:r w:rsidR="00B81CA0">
        <w:rPr>
          <w:b/>
          <w:lang w:val="sr-Cyrl-CS"/>
        </w:rPr>
        <w:t>И</w:t>
      </w:r>
      <w:r w:rsidR="00871A70">
        <w:rPr>
          <w:b/>
          <w:lang w:val="sr-Cyrl-CS"/>
        </w:rPr>
        <w:t>ЗВРШЕЊА</w:t>
      </w:r>
    </w:p>
    <w:p w:rsidR="00F057A4" w:rsidRDefault="00F057A4" w:rsidP="00F057A4">
      <w:pPr>
        <w:ind w:left="1440" w:hanging="2007"/>
        <w:jc w:val="center"/>
        <w:rPr>
          <w:sz w:val="20"/>
          <w:szCs w:val="20"/>
        </w:rPr>
      </w:pPr>
    </w:p>
    <w:p w:rsidR="00F057A4" w:rsidRDefault="00AD5CD2" w:rsidP="00EA03A6">
      <w:pPr>
        <w:ind w:left="1440" w:hanging="1440"/>
        <w:jc w:val="center"/>
        <w:rPr>
          <w:b/>
          <w:color w:val="000000" w:themeColor="text1"/>
          <w:lang w:val="sr-Cyrl-CS"/>
        </w:rPr>
      </w:pPr>
      <w:r w:rsidRPr="000948AB">
        <w:rPr>
          <w:b/>
          <w:color w:val="000000" w:themeColor="text1"/>
          <w:lang w:val="sr-Cyrl-CS"/>
        </w:rPr>
        <w:t>ТЕХНИЧКА СПЕЦИФИКАЦИЈА</w:t>
      </w:r>
    </w:p>
    <w:p w:rsidR="00EA03A6" w:rsidRPr="00EA03A6" w:rsidRDefault="00EA03A6" w:rsidP="00EA03A6">
      <w:pPr>
        <w:ind w:left="1440" w:hanging="1440"/>
        <w:jc w:val="center"/>
        <w:rPr>
          <w:b/>
          <w:color w:val="000000" w:themeColor="text1"/>
        </w:rPr>
      </w:pPr>
    </w:p>
    <w:p w:rsidR="002975A2" w:rsidRPr="00EA03A6" w:rsidRDefault="00150C97" w:rsidP="00EA03A6">
      <w:pPr>
        <w:jc w:val="center"/>
        <w:rPr>
          <w:b/>
          <w:lang w:val="sr-Cyrl-CS"/>
        </w:rPr>
      </w:pPr>
      <w:r>
        <w:rPr>
          <w:b/>
        </w:rPr>
        <w:t>Услуг</w:t>
      </w:r>
      <w:r w:rsidR="00E2433B">
        <w:rPr>
          <w:b/>
        </w:rPr>
        <w:t>е реклам</w:t>
      </w:r>
      <w:r w:rsidR="00E2433B">
        <w:rPr>
          <w:b/>
          <w:lang w:val="sr-Cyrl-CS"/>
        </w:rPr>
        <w:t>е</w:t>
      </w:r>
      <w:r w:rsidR="00E2433B">
        <w:rPr>
          <w:b/>
        </w:rPr>
        <w:t xml:space="preserve"> и пропаганд</w:t>
      </w:r>
      <w:r w:rsidR="00E2433B">
        <w:rPr>
          <w:b/>
          <w:lang w:val="sr-Cyrl-CS"/>
        </w:rPr>
        <w:t>е</w:t>
      </w:r>
    </w:p>
    <w:tbl>
      <w:tblPr>
        <w:tblW w:w="11160" w:type="dxa"/>
        <w:tblInd w:w="-612" w:type="dxa"/>
        <w:tblLayout w:type="fixed"/>
        <w:tblLook w:val="0000"/>
      </w:tblPr>
      <w:tblGrid>
        <w:gridCol w:w="720"/>
        <w:gridCol w:w="4770"/>
        <w:gridCol w:w="900"/>
        <w:gridCol w:w="1170"/>
        <w:gridCol w:w="1710"/>
        <w:gridCol w:w="1890"/>
      </w:tblGrid>
      <w:tr w:rsidR="003102E2" w:rsidTr="00F057A4">
        <w:tc>
          <w:tcPr>
            <w:tcW w:w="72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Ред.</w:t>
            </w:r>
          </w:p>
          <w:p w:rsidR="009B2589" w:rsidRPr="009B2589" w:rsidRDefault="009B2589" w:rsidP="009B2589">
            <w:pPr>
              <w:jc w:val="center"/>
              <w:rPr>
                <w:sz w:val="22"/>
                <w:szCs w:val="22"/>
                <w:lang w:val="sr-Cyrl-CS"/>
              </w:rPr>
            </w:pPr>
            <w:r w:rsidRPr="009B2589">
              <w:rPr>
                <w:sz w:val="22"/>
                <w:szCs w:val="22"/>
                <w:lang w:val="sr-Cyrl-CS"/>
              </w:rPr>
              <w:t>бр.</w:t>
            </w:r>
          </w:p>
        </w:tc>
        <w:tc>
          <w:tcPr>
            <w:tcW w:w="4770" w:type="dxa"/>
            <w:tcBorders>
              <w:top w:val="single" w:sz="4" w:space="0" w:color="000000"/>
              <w:left w:val="single" w:sz="4" w:space="0" w:color="000000"/>
              <w:bottom w:val="single" w:sz="4" w:space="0" w:color="000000"/>
            </w:tcBorders>
            <w:vAlign w:val="center"/>
          </w:tcPr>
          <w:p w:rsidR="009B2589" w:rsidRPr="009B2589" w:rsidRDefault="00F057A4" w:rsidP="009B2589">
            <w:pPr>
              <w:jc w:val="center"/>
              <w:rPr>
                <w:sz w:val="22"/>
                <w:szCs w:val="22"/>
                <w:lang w:val="sr-Cyrl-CS"/>
              </w:rPr>
            </w:pPr>
            <w:r>
              <w:rPr>
                <w:sz w:val="22"/>
                <w:szCs w:val="22"/>
                <w:lang w:val="sr-Cyrl-CS"/>
              </w:rPr>
              <w:t>Опис услуга</w:t>
            </w:r>
          </w:p>
        </w:tc>
        <w:tc>
          <w:tcPr>
            <w:tcW w:w="90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Јед.</w:t>
            </w:r>
          </w:p>
          <w:p w:rsidR="009B2589" w:rsidRPr="009B2589" w:rsidRDefault="009B2589" w:rsidP="009B2589">
            <w:pPr>
              <w:jc w:val="center"/>
              <w:rPr>
                <w:sz w:val="22"/>
                <w:szCs w:val="22"/>
                <w:lang w:val="sr-Cyrl-CS"/>
              </w:rPr>
            </w:pPr>
            <w:r w:rsidRPr="009B2589">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9B2589" w:rsidRPr="009B2589" w:rsidRDefault="009234D5" w:rsidP="009234D5">
            <w:pPr>
              <w:tabs>
                <w:tab w:val="left" w:pos="8069"/>
              </w:tabs>
              <w:snapToGrid w:val="0"/>
              <w:jc w:val="center"/>
              <w:rPr>
                <w:sz w:val="22"/>
                <w:szCs w:val="22"/>
                <w:lang w:val="sr-Cyrl-CS"/>
              </w:rPr>
            </w:pPr>
            <w:r>
              <w:rPr>
                <w:sz w:val="22"/>
                <w:szCs w:val="22"/>
                <w:lang w:val="sr-Cyrl-CS"/>
              </w:rPr>
              <w:t>Оквирна к</w:t>
            </w:r>
            <w:r w:rsidR="009B2589"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9B2589" w:rsidRPr="009B2589" w:rsidRDefault="009B2589" w:rsidP="009B2589">
            <w:pPr>
              <w:jc w:val="center"/>
              <w:rPr>
                <w:sz w:val="22"/>
                <w:szCs w:val="22"/>
                <w:lang w:val="sr-Cyrl-CS"/>
              </w:rPr>
            </w:pPr>
            <w:r w:rsidRPr="009B2589">
              <w:rPr>
                <w:sz w:val="22"/>
                <w:szCs w:val="22"/>
                <w:lang w:val="sr-Cyrl-CS"/>
              </w:rPr>
              <w:t>Јединична цена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9B2589" w:rsidRPr="009B2589" w:rsidRDefault="009B2589" w:rsidP="009B2589">
            <w:pPr>
              <w:jc w:val="center"/>
              <w:rPr>
                <w:sz w:val="22"/>
                <w:szCs w:val="22"/>
                <w:lang w:val="sr-Cyrl-CS"/>
              </w:rPr>
            </w:pPr>
            <w:r w:rsidRPr="009B2589">
              <w:rPr>
                <w:sz w:val="22"/>
                <w:szCs w:val="22"/>
                <w:lang w:val="sr-Cyrl-CS"/>
              </w:rPr>
              <w:t>Укупна вредност без пдв-а</w:t>
            </w:r>
          </w:p>
        </w:tc>
      </w:tr>
      <w:tr w:rsidR="003874F8" w:rsidTr="00FA259C">
        <w:tc>
          <w:tcPr>
            <w:tcW w:w="11160" w:type="dxa"/>
            <w:gridSpan w:val="6"/>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3874F8">
            <w:pPr>
              <w:rPr>
                <w:sz w:val="22"/>
                <w:szCs w:val="22"/>
                <w:lang w:val="sr-Cyrl-CS"/>
              </w:rPr>
            </w:pPr>
            <w:r w:rsidRPr="00F057A4">
              <w:rPr>
                <w:b/>
                <w:sz w:val="22"/>
                <w:szCs w:val="22"/>
                <w:lang w:val="sr-Cyrl-CS"/>
              </w:rPr>
              <w:t>Израда промотивног материјала</w:t>
            </w:r>
            <w:r>
              <w:rPr>
                <w:b/>
                <w:sz w:val="22"/>
                <w:szCs w:val="22"/>
                <w:lang w:val="sr-Cyrl-CS"/>
              </w:rPr>
              <w:t xml:space="preserve"> са визуалима ЈКП Стан</w:t>
            </w: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1.</w:t>
            </w:r>
          </w:p>
        </w:tc>
        <w:tc>
          <w:tcPr>
            <w:tcW w:w="4770" w:type="dxa"/>
            <w:tcBorders>
              <w:top w:val="single" w:sz="4" w:space="0" w:color="000000"/>
              <w:left w:val="single" w:sz="4" w:space="0" w:color="000000"/>
              <w:bottom w:val="single" w:sz="4" w:space="0" w:color="000000"/>
            </w:tcBorders>
            <w:vAlign w:val="center"/>
          </w:tcPr>
          <w:p w:rsidR="003874F8" w:rsidRPr="00BE64CD" w:rsidRDefault="00F27980" w:rsidP="00FA259C">
            <w:pPr>
              <w:snapToGrid w:val="0"/>
              <w:rPr>
                <w:sz w:val="22"/>
                <w:szCs w:val="22"/>
                <w:lang w:val="sr-Cyrl-CS"/>
              </w:rPr>
            </w:pPr>
            <w:r w:rsidRPr="00BE64CD">
              <w:rPr>
                <w:sz w:val="22"/>
                <w:shd w:val="clear" w:color="auto" w:fill="FFFFFF"/>
              </w:rPr>
              <w:t>Календар зидни са фотографијама Града Новог Сада као и запослених у ЈКП Стан на терену, формата Б3, 7 листова, 13 страна у пуном колору, повез спиралом, папир 300г</w:t>
            </w:r>
          </w:p>
        </w:tc>
        <w:tc>
          <w:tcPr>
            <w:tcW w:w="900" w:type="dxa"/>
            <w:tcBorders>
              <w:top w:val="single" w:sz="4" w:space="0" w:color="000000"/>
              <w:left w:val="single" w:sz="4" w:space="0" w:color="000000"/>
              <w:bottom w:val="single" w:sz="4" w:space="0" w:color="000000"/>
            </w:tcBorders>
            <w:vAlign w:val="center"/>
          </w:tcPr>
          <w:p w:rsidR="003874F8" w:rsidRPr="00BE64CD" w:rsidRDefault="003874F8" w:rsidP="00FA259C">
            <w:pPr>
              <w:jc w:val="cente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BE64CD" w:rsidRDefault="00BE64CD" w:rsidP="009234D5">
            <w:pPr>
              <w:tabs>
                <w:tab w:val="left" w:pos="8069"/>
              </w:tabs>
              <w:snapToGrid w:val="0"/>
              <w:jc w:val="center"/>
              <w:rPr>
                <w:sz w:val="22"/>
                <w:szCs w:val="22"/>
                <w:lang w:val="sr-Cyrl-CS"/>
              </w:rPr>
            </w:pPr>
            <w:r w:rsidRPr="00BE64CD">
              <w:rPr>
                <w:sz w:val="22"/>
                <w:szCs w:val="22"/>
                <w:lang w:val="sr-Cyrl-CS"/>
              </w:rPr>
              <w:t>800</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2.</w:t>
            </w:r>
          </w:p>
        </w:tc>
        <w:tc>
          <w:tcPr>
            <w:tcW w:w="4770" w:type="dxa"/>
            <w:tcBorders>
              <w:top w:val="single" w:sz="4" w:space="0" w:color="000000"/>
              <w:left w:val="single" w:sz="4" w:space="0" w:color="000000"/>
              <w:bottom w:val="single" w:sz="4" w:space="0" w:color="000000"/>
            </w:tcBorders>
            <w:vAlign w:val="center"/>
          </w:tcPr>
          <w:p w:rsidR="003874F8" w:rsidRPr="00BE64CD" w:rsidRDefault="00F27980" w:rsidP="00FA259C">
            <w:pPr>
              <w:snapToGrid w:val="0"/>
              <w:rPr>
                <w:sz w:val="22"/>
                <w:szCs w:val="22"/>
                <w:lang w:val="sr-Cyrl-CS"/>
              </w:rPr>
            </w:pPr>
            <w:r w:rsidRPr="00BE64CD">
              <w:rPr>
                <w:sz w:val="22"/>
                <w:shd w:val="clear" w:color="auto" w:fill="FFFFFF"/>
              </w:rPr>
              <w:t>Брошура 23x15цм, 8 страна, пун колор, повез кламовањем, папир 300г</w:t>
            </w:r>
          </w:p>
        </w:tc>
        <w:tc>
          <w:tcPr>
            <w:tcW w:w="900" w:type="dxa"/>
            <w:tcBorders>
              <w:top w:val="single" w:sz="4" w:space="0" w:color="000000"/>
              <w:left w:val="single" w:sz="4" w:space="0" w:color="000000"/>
              <w:bottom w:val="single" w:sz="4" w:space="0" w:color="000000"/>
            </w:tcBorders>
            <w:vAlign w:val="center"/>
          </w:tcPr>
          <w:p w:rsidR="003874F8" w:rsidRPr="00BE64CD" w:rsidRDefault="003874F8" w:rsidP="00FA259C">
            <w:pPr>
              <w:jc w:val="cente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BE64CD" w:rsidRDefault="00BE64CD" w:rsidP="009234D5">
            <w:pPr>
              <w:tabs>
                <w:tab w:val="left" w:pos="8069"/>
              </w:tabs>
              <w:snapToGrid w:val="0"/>
              <w:jc w:val="center"/>
              <w:rPr>
                <w:sz w:val="22"/>
                <w:szCs w:val="22"/>
                <w:lang w:val="sr-Cyrl-CS"/>
              </w:rPr>
            </w:pPr>
            <w:r w:rsidRPr="00BE64CD">
              <w:rPr>
                <w:sz w:val="22"/>
                <w:szCs w:val="22"/>
                <w:lang w:val="sr-Cyrl-CS"/>
              </w:rPr>
              <w:t>400</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3.</w:t>
            </w:r>
          </w:p>
        </w:tc>
        <w:tc>
          <w:tcPr>
            <w:tcW w:w="4770" w:type="dxa"/>
            <w:tcBorders>
              <w:top w:val="single" w:sz="4" w:space="0" w:color="000000"/>
              <w:left w:val="single" w:sz="4" w:space="0" w:color="000000"/>
              <w:bottom w:val="single" w:sz="4" w:space="0" w:color="000000"/>
            </w:tcBorders>
            <w:vAlign w:val="center"/>
          </w:tcPr>
          <w:p w:rsidR="003874F8" w:rsidRPr="00BE64CD" w:rsidRDefault="00F27980" w:rsidP="00FA259C">
            <w:pPr>
              <w:snapToGrid w:val="0"/>
              <w:rPr>
                <w:sz w:val="22"/>
                <w:szCs w:val="22"/>
                <w:lang w:val="sr-Cyrl-CS"/>
              </w:rPr>
            </w:pPr>
            <w:r w:rsidRPr="00BE64CD">
              <w:rPr>
                <w:sz w:val="22"/>
                <w:shd w:val="clear" w:color="auto" w:fill="FFFFFF"/>
              </w:rPr>
              <w:t>Нотес А5, корице 300г пун колор 4/4, пластификација корица, повез спиралом, унутрашњи блок 200 страна, штампаних, папир 90г</w:t>
            </w:r>
          </w:p>
        </w:tc>
        <w:tc>
          <w:tcPr>
            <w:tcW w:w="900" w:type="dxa"/>
            <w:tcBorders>
              <w:top w:val="single" w:sz="4" w:space="0" w:color="000000"/>
              <w:left w:val="single" w:sz="4" w:space="0" w:color="000000"/>
              <w:bottom w:val="single" w:sz="4" w:space="0" w:color="000000"/>
            </w:tcBorders>
            <w:vAlign w:val="center"/>
          </w:tcPr>
          <w:p w:rsidR="003874F8" w:rsidRPr="00BE64CD" w:rsidRDefault="003874F8" w:rsidP="00FA259C">
            <w:pPr>
              <w:jc w:val="cente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BE64CD" w:rsidRDefault="00BE64CD" w:rsidP="009234D5">
            <w:pPr>
              <w:tabs>
                <w:tab w:val="left" w:pos="8069"/>
              </w:tabs>
              <w:snapToGrid w:val="0"/>
              <w:jc w:val="center"/>
              <w:rPr>
                <w:sz w:val="22"/>
                <w:szCs w:val="22"/>
                <w:lang w:val="sr-Cyrl-CS"/>
              </w:rPr>
            </w:pPr>
            <w:r w:rsidRPr="00BE64CD">
              <w:rPr>
                <w:sz w:val="22"/>
                <w:szCs w:val="22"/>
                <w:lang w:val="sr-Cyrl-CS"/>
              </w:rPr>
              <w:t>100</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4.</w:t>
            </w:r>
          </w:p>
        </w:tc>
        <w:tc>
          <w:tcPr>
            <w:tcW w:w="4770" w:type="dxa"/>
            <w:tcBorders>
              <w:top w:val="single" w:sz="4" w:space="0" w:color="000000"/>
              <w:left w:val="single" w:sz="4" w:space="0" w:color="000000"/>
              <w:bottom w:val="single" w:sz="4" w:space="0" w:color="000000"/>
            </w:tcBorders>
            <w:vAlign w:val="center"/>
          </w:tcPr>
          <w:p w:rsidR="003874F8" w:rsidRPr="00BE64CD" w:rsidRDefault="00F27980" w:rsidP="00FA259C">
            <w:pPr>
              <w:snapToGrid w:val="0"/>
              <w:rPr>
                <w:sz w:val="22"/>
                <w:szCs w:val="22"/>
                <w:lang w:val="sr-Cyrl-CS"/>
              </w:rPr>
            </w:pPr>
            <w:r w:rsidRPr="00BE64CD">
              <w:rPr>
                <w:sz w:val="22"/>
                <w:shd w:val="clear" w:color="auto" w:fill="FFFFFF"/>
              </w:rPr>
              <w:t>Оловка са штампом</w:t>
            </w:r>
          </w:p>
        </w:tc>
        <w:tc>
          <w:tcPr>
            <w:tcW w:w="900" w:type="dxa"/>
            <w:tcBorders>
              <w:top w:val="single" w:sz="4" w:space="0" w:color="000000"/>
              <w:left w:val="single" w:sz="4" w:space="0" w:color="000000"/>
              <w:bottom w:val="single" w:sz="4" w:space="0" w:color="000000"/>
            </w:tcBorders>
            <w:vAlign w:val="center"/>
          </w:tcPr>
          <w:p w:rsidR="003874F8" w:rsidRPr="00BE64CD" w:rsidRDefault="003874F8" w:rsidP="00FA259C">
            <w:pPr>
              <w:jc w:val="cente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BE64CD" w:rsidRDefault="00BE64CD" w:rsidP="009234D5">
            <w:pPr>
              <w:tabs>
                <w:tab w:val="left" w:pos="8069"/>
              </w:tabs>
              <w:snapToGrid w:val="0"/>
              <w:jc w:val="center"/>
              <w:rPr>
                <w:sz w:val="22"/>
                <w:szCs w:val="22"/>
                <w:lang w:val="sr-Cyrl-CS"/>
              </w:rPr>
            </w:pPr>
            <w:r w:rsidRPr="00BE64CD">
              <w:rPr>
                <w:sz w:val="22"/>
                <w:szCs w:val="22"/>
                <w:lang w:val="sr-Cyrl-CS"/>
              </w:rPr>
              <w:t>1500</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5.</w:t>
            </w:r>
          </w:p>
        </w:tc>
        <w:tc>
          <w:tcPr>
            <w:tcW w:w="4770" w:type="dxa"/>
            <w:tcBorders>
              <w:top w:val="single" w:sz="4" w:space="0" w:color="000000"/>
              <w:left w:val="single" w:sz="4" w:space="0" w:color="000000"/>
              <w:bottom w:val="single" w:sz="4" w:space="0" w:color="000000"/>
            </w:tcBorders>
            <w:vAlign w:val="center"/>
          </w:tcPr>
          <w:p w:rsidR="003874F8" w:rsidRPr="00BE64CD" w:rsidRDefault="00F27980" w:rsidP="00FA259C">
            <w:pPr>
              <w:snapToGrid w:val="0"/>
              <w:rPr>
                <w:sz w:val="22"/>
                <w:szCs w:val="22"/>
                <w:lang w:val="sr-Cyrl-CS"/>
              </w:rPr>
            </w:pPr>
            <w:r w:rsidRPr="00BE64CD">
              <w:rPr>
                <w:sz w:val="22"/>
                <w:shd w:val="clear" w:color="auto" w:fill="FFFFFF"/>
              </w:rPr>
              <w:t>Упаљач са штампом</w:t>
            </w:r>
          </w:p>
        </w:tc>
        <w:tc>
          <w:tcPr>
            <w:tcW w:w="900" w:type="dxa"/>
            <w:tcBorders>
              <w:top w:val="single" w:sz="4" w:space="0" w:color="000000"/>
              <w:left w:val="single" w:sz="4" w:space="0" w:color="000000"/>
              <w:bottom w:val="single" w:sz="4" w:space="0" w:color="000000"/>
            </w:tcBorders>
            <w:vAlign w:val="center"/>
          </w:tcPr>
          <w:p w:rsidR="003874F8" w:rsidRPr="00BE64CD" w:rsidRDefault="003874F8" w:rsidP="00FA259C">
            <w:pPr>
              <w:jc w:val="cente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BE64CD" w:rsidRDefault="00BE64CD" w:rsidP="009234D5">
            <w:pPr>
              <w:tabs>
                <w:tab w:val="left" w:pos="8069"/>
              </w:tabs>
              <w:snapToGrid w:val="0"/>
              <w:jc w:val="center"/>
              <w:rPr>
                <w:sz w:val="22"/>
                <w:szCs w:val="22"/>
                <w:lang w:val="sr-Cyrl-CS"/>
              </w:rPr>
            </w:pPr>
            <w:r w:rsidRPr="00BE64CD">
              <w:rPr>
                <w:sz w:val="22"/>
                <w:szCs w:val="22"/>
                <w:lang w:val="sr-Cyrl-CS"/>
              </w:rPr>
              <w:t>1200</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F27980" w:rsidTr="00BE64CD">
        <w:tc>
          <w:tcPr>
            <w:tcW w:w="720" w:type="dxa"/>
            <w:tcBorders>
              <w:top w:val="single" w:sz="4" w:space="0" w:color="000000"/>
              <w:left w:val="single" w:sz="4" w:space="0" w:color="000000"/>
              <w:bottom w:val="single" w:sz="4" w:space="0" w:color="000000"/>
            </w:tcBorders>
            <w:vAlign w:val="center"/>
          </w:tcPr>
          <w:p w:rsidR="00F27980" w:rsidRPr="00251E15" w:rsidRDefault="00F27980" w:rsidP="009B2589">
            <w:pPr>
              <w:snapToGrid w:val="0"/>
              <w:jc w:val="center"/>
              <w:rPr>
                <w:sz w:val="22"/>
                <w:szCs w:val="22"/>
              </w:rPr>
            </w:pPr>
            <w:r w:rsidRPr="00251E15">
              <w:rPr>
                <w:sz w:val="22"/>
                <w:szCs w:val="22"/>
              </w:rPr>
              <w:t>6.</w:t>
            </w:r>
          </w:p>
        </w:tc>
        <w:tc>
          <w:tcPr>
            <w:tcW w:w="4770" w:type="dxa"/>
            <w:tcBorders>
              <w:top w:val="single" w:sz="4" w:space="0" w:color="000000"/>
              <w:left w:val="single" w:sz="4" w:space="0" w:color="000000"/>
              <w:bottom w:val="single" w:sz="4" w:space="0" w:color="000000"/>
            </w:tcBorders>
            <w:vAlign w:val="center"/>
          </w:tcPr>
          <w:p w:rsidR="00F27980" w:rsidRPr="00BE64CD" w:rsidRDefault="00F27980" w:rsidP="00FA259C">
            <w:pPr>
              <w:snapToGrid w:val="0"/>
              <w:rPr>
                <w:sz w:val="22"/>
                <w:shd w:val="clear" w:color="auto" w:fill="FFFFFF"/>
              </w:rPr>
            </w:pPr>
            <w:r w:rsidRPr="00BE64CD">
              <w:rPr>
                <w:sz w:val="22"/>
                <w:shd w:val="clear" w:color="auto" w:fill="FFFFFF"/>
              </w:rPr>
              <w:t>Папирна кеса са штампом 24x38 цмса штампом</w:t>
            </w:r>
          </w:p>
        </w:tc>
        <w:tc>
          <w:tcPr>
            <w:tcW w:w="900" w:type="dxa"/>
            <w:tcBorders>
              <w:top w:val="single" w:sz="4" w:space="0" w:color="000000"/>
              <w:left w:val="single" w:sz="4" w:space="0" w:color="000000"/>
              <w:bottom w:val="single" w:sz="4" w:space="0" w:color="000000"/>
            </w:tcBorders>
            <w:shd w:val="clear" w:color="auto" w:fill="auto"/>
            <w:vAlign w:val="center"/>
          </w:tcPr>
          <w:p w:rsidR="00F27980" w:rsidRPr="00BE64CD" w:rsidRDefault="00F1087D" w:rsidP="00FA259C">
            <w:pPr>
              <w:jc w:val="center"/>
              <w:rPr>
                <w:sz w:val="22"/>
                <w:szCs w:val="22"/>
              </w:rPr>
            </w:pPr>
            <w:r w:rsidRPr="00BE64CD">
              <w:rPr>
                <w:sz w:val="22"/>
                <w:szCs w:val="22"/>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9234D5">
            <w:pPr>
              <w:tabs>
                <w:tab w:val="left" w:pos="8069"/>
              </w:tabs>
              <w:snapToGrid w:val="0"/>
              <w:jc w:val="center"/>
              <w:rPr>
                <w:sz w:val="22"/>
                <w:szCs w:val="22"/>
                <w:lang w:val="sr-Cyrl-CS"/>
              </w:rPr>
            </w:pPr>
            <w:r w:rsidRPr="00BE64CD">
              <w:rPr>
                <w:sz w:val="22"/>
                <w:szCs w:val="22"/>
                <w:lang w:val="sr-Cyrl-CS"/>
              </w:rPr>
              <w:t>100</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jc w:val="center"/>
              <w:rPr>
                <w:sz w:val="22"/>
                <w:szCs w:val="22"/>
                <w:lang w:val="sr-Cyrl-CS"/>
              </w:rPr>
            </w:pPr>
          </w:p>
        </w:tc>
      </w:tr>
      <w:tr w:rsidR="003874F8" w:rsidTr="00FA259C">
        <w:tc>
          <w:tcPr>
            <w:tcW w:w="11160" w:type="dxa"/>
            <w:gridSpan w:val="6"/>
            <w:tcBorders>
              <w:top w:val="single" w:sz="4" w:space="0" w:color="000000"/>
              <w:left w:val="single" w:sz="4" w:space="0" w:color="000000"/>
              <w:bottom w:val="single" w:sz="4" w:space="0" w:color="000000"/>
              <w:right w:val="single" w:sz="4" w:space="0" w:color="auto"/>
            </w:tcBorders>
            <w:vAlign w:val="center"/>
          </w:tcPr>
          <w:p w:rsidR="003874F8" w:rsidRPr="00F057A4" w:rsidRDefault="003874F8" w:rsidP="00F057A4">
            <w:pPr>
              <w:rPr>
                <w:b/>
                <w:sz w:val="22"/>
                <w:szCs w:val="22"/>
                <w:lang w:val="sr-Cyrl-CS"/>
              </w:rPr>
            </w:pPr>
            <w:r w:rsidRPr="00F057A4">
              <w:rPr>
                <w:b/>
                <w:sz w:val="22"/>
                <w:szCs w:val="22"/>
                <w:lang w:val="sr-Cyrl-CS"/>
              </w:rPr>
              <w:t xml:space="preserve">Оглашавање на медијима: </w:t>
            </w:r>
            <w:r w:rsidRPr="00F057A4">
              <w:rPr>
                <w:b/>
                <w:sz w:val="22"/>
                <w:szCs w:val="22"/>
                <w:lang w:val="en-GB"/>
              </w:rPr>
              <w:t xml:space="preserve">TV, </w:t>
            </w:r>
            <w:r w:rsidRPr="00F057A4">
              <w:rPr>
                <w:b/>
                <w:sz w:val="22"/>
                <w:szCs w:val="22"/>
              </w:rPr>
              <w:t>радио, интернет, билборди, новине</w:t>
            </w:r>
          </w:p>
        </w:tc>
      </w:tr>
      <w:tr w:rsidR="00F27980" w:rsidTr="00F057A4">
        <w:tc>
          <w:tcPr>
            <w:tcW w:w="720" w:type="dxa"/>
            <w:tcBorders>
              <w:top w:val="single" w:sz="4" w:space="0" w:color="000000"/>
              <w:left w:val="single" w:sz="4" w:space="0" w:color="000000"/>
              <w:bottom w:val="single" w:sz="4" w:space="0" w:color="000000"/>
            </w:tcBorders>
            <w:vAlign w:val="center"/>
          </w:tcPr>
          <w:p w:rsidR="00F27980" w:rsidRPr="009B2589" w:rsidRDefault="00F27980" w:rsidP="00F27980">
            <w:pPr>
              <w:snapToGrid w:val="0"/>
              <w:jc w:val="center"/>
              <w:rPr>
                <w:sz w:val="22"/>
                <w:szCs w:val="22"/>
                <w:lang w:val="sr-Cyrl-CS"/>
              </w:rPr>
            </w:pPr>
            <w:r>
              <w:rPr>
                <w:sz w:val="22"/>
                <w:szCs w:val="22"/>
                <w:lang w:val="sr-Cyrl-CS"/>
              </w:rPr>
              <w:t>7.</w:t>
            </w:r>
          </w:p>
        </w:tc>
        <w:tc>
          <w:tcPr>
            <w:tcW w:w="4770" w:type="dxa"/>
            <w:tcBorders>
              <w:top w:val="single" w:sz="4" w:space="0" w:color="000000"/>
              <w:left w:val="single" w:sz="4" w:space="0" w:color="000000"/>
              <w:bottom w:val="single" w:sz="4" w:space="0" w:color="000000"/>
            </w:tcBorders>
            <w:vAlign w:val="center"/>
          </w:tcPr>
          <w:p w:rsidR="00F27980" w:rsidRPr="00BE64CD" w:rsidRDefault="00F27980" w:rsidP="009B2589">
            <w:pPr>
              <w:snapToGrid w:val="0"/>
              <w:rPr>
                <w:sz w:val="22"/>
                <w:szCs w:val="22"/>
                <w:lang w:val="sr-Cyrl-CS"/>
              </w:rPr>
            </w:pPr>
            <w:r w:rsidRPr="00BE64CD">
              <w:rPr>
                <w:sz w:val="22"/>
                <w:shd w:val="clear" w:color="auto" w:fill="FFFFFF"/>
              </w:rPr>
              <w:t>Продукција промотивног спота у трајању до 5 минута, КОРПОРАЦИЈСКИ ВИДЕО, израда синопсиса уз сугестије лица одређеног од стране ЈКП Стан, израда сценарија за филм по одобреном синопсису, снимање са професионалном камером са опремом за стабилизацију снимка, снимање кадрова из ваздуха, снимање звука са професионалном опремом на терену и нарације у студиу, писање текста за нарацију, израда анимације са визуалима ЈКП Стан, обезбеђивање музике за позадински звук у споту, монтажа филма, колоризација филма, прилагођавање формата филма за потребе емитовања на разним медијима попут телевизије СД и ХД, интернет сервиса и портала, друштвене мреже ...</w:t>
            </w:r>
          </w:p>
        </w:tc>
        <w:tc>
          <w:tcPr>
            <w:tcW w:w="900" w:type="dxa"/>
            <w:tcBorders>
              <w:top w:val="single" w:sz="4" w:space="0" w:color="000000"/>
              <w:left w:val="single" w:sz="4" w:space="0" w:color="000000"/>
              <w:bottom w:val="single" w:sz="4" w:space="0" w:color="000000"/>
            </w:tcBorders>
            <w:vAlign w:val="center"/>
          </w:tcPr>
          <w:p w:rsidR="00F27980" w:rsidRPr="00BE64CD" w:rsidRDefault="00F27980" w:rsidP="009B2589">
            <w:pPr>
              <w:snapToGrid w:val="0"/>
              <w:jc w:val="center"/>
              <w:rPr>
                <w:sz w:val="22"/>
                <w:szCs w:val="22"/>
                <w:lang w:val="sr-Cyrl-CS"/>
              </w:rP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F27980" w:rsidRPr="00BE64CD" w:rsidRDefault="00F27980" w:rsidP="009B2589">
            <w:pPr>
              <w:tabs>
                <w:tab w:val="left" w:pos="8069"/>
              </w:tabs>
              <w:snapToGrid w:val="0"/>
              <w:jc w:val="center"/>
              <w:rPr>
                <w:sz w:val="22"/>
                <w:szCs w:val="22"/>
                <w:lang w:val="sr-Cyrl-CS"/>
              </w:rPr>
            </w:pPr>
            <w:r w:rsidRPr="00BE64CD">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F057A4">
        <w:tc>
          <w:tcPr>
            <w:tcW w:w="720" w:type="dxa"/>
            <w:tcBorders>
              <w:top w:val="single" w:sz="4" w:space="0" w:color="000000"/>
              <w:left w:val="single" w:sz="4" w:space="0" w:color="000000"/>
              <w:bottom w:val="single" w:sz="4" w:space="0" w:color="000000"/>
            </w:tcBorders>
            <w:vAlign w:val="center"/>
          </w:tcPr>
          <w:p w:rsidR="00F27980" w:rsidRPr="009B2589" w:rsidRDefault="00F27980" w:rsidP="00F27980">
            <w:pPr>
              <w:snapToGrid w:val="0"/>
              <w:jc w:val="center"/>
              <w:rPr>
                <w:sz w:val="22"/>
                <w:szCs w:val="22"/>
                <w:lang w:val="sr-Cyrl-CS"/>
              </w:rPr>
            </w:pPr>
            <w:r>
              <w:rPr>
                <w:sz w:val="22"/>
                <w:szCs w:val="22"/>
                <w:lang w:val="sr-Cyrl-CS"/>
              </w:rPr>
              <w:t>8.</w:t>
            </w:r>
          </w:p>
        </w:tc>
        <w:tc>
          <w:tcPr>
            <w:tcW w:w="4770" w:type="dxa"/>
            <w:tcBorders>
              <w:top w:val="single" w:sz="4" w:space="0" w:color="000000"/>
              <w:left w:val="single" w:sz="4" w:space="0" w:color="000000"/>
              <w:bottom w:val="single" w:sz="4" w:space="0" w:color="000000"/>
            </w:tcBorders>
            <w:vAlign w:val="center"/>
          </w:tcPr>
          <w:p w:rsidR="00F27980" w:rsidRPr="00BE64CD" w:rsidRDefault="00F27980" w:rsidP="009B2589">
            <w:pPr>
              <w:snapToGrid w:val="0"/>
              <w:rPr>
                <w:b/>
                <w:sz w:val="22"/>
                <w:szCs w:val="22"/>
                <w:lang w:val="sr-Cyrl-CS"/>
              </w:rPr>
            </w:pPr>
            <w:r w:rsidRPr="00BE64CD">
              <w:rPr>
                <w:sz w:val="22"/>
                <w:shd w:val="clear" w:color="auto" w:fill="FFFFFF"/>
              </w:rPr>
              <w:t>Продукција промотивног спота високе продукције у трајању до 20 секунди за потребе оглашавања на телевизијским станицама, израда синопсиса уз сугестије лица одређеног од стране ЈКП Стан, израда сценарија за филм по одобреном синопсису, ангажовање професионалних глумаца по потреби сценарија, снимање са професионалном камером са опремом за стабилизацију снимка, снимање кадрова из ваздуха, снимање звука са професионалном опремом на терену и нарације у студиу, израда анимације са визуалима ЈКП Стан, обезбеђивање музике за позадински звук у споту, монтажа спота, колоризација спота</w:t>
            </w:r>
          </w:p>
        </w:tc>
        <w:tc>
          <w:tcPr>
            <w:tcW w:w="900" w:type="dxa"/>
            <w:tcBorders>
              <w:top w:val="single" w:sz="4" w:space="0" w:color="000000"/>
              <w:left w:val="single" w:sz="4" w:space="0" w:color="000000"/>
              <w:bottom w:val="single" w:sz="4" w:space="0" w:color="000000"/>
            </w:tcBorders>
            <w:vAlign w:val="center"/>
          </w:tcPr>
          <w:p w:rsidR="00F27980" w:rsidRPr="00BE64CD" w:rsidRDefault="00F27980" w:rsidP="009B2589">
            <w:pPr>
              <w:snapToGrid w:val="0"/>
              <w:jc w:val="center"/>
              <w:rPr>
                <w:sz w:val="22"/>
                <w:szCs w:val="22"/>
                <w:lang w:val="sr-Cyrl-CS"/>
              </w:rP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F27980" w:rsidRPr="00BE64CD" w:rsidRDefault="00F27980" w:rsidP="009B2589">
            <w:pPr>
              <w:tabs>
                <w:tab w:val="left" w:pos="8069"/>
              </w:tabs>
              <w:snapToGrid w:val="0"/>
              <w:jc w:val="center"/>
              <w:rPr>
                <w:sz w:val="22"/>
                <w:szCs w:val="22"/>
              </w:rPr>
            </w:pPr>
            <w:r w:rsidRPr="00BE64CD">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F057A4">
        <w:tc>
          <w:tcPr>
            <w:tcW w:w="720" w:type="dxa"/>
            <w:tcBorders>
              <w:top w:val="single" w:sz="4" w:space="0" w:color="000000"/>
              <w:left w:val="single" w:sz="4" w:space="0" w:color="000000"/>
              <w:bottom w:val="single" w:sz="4" w:space="0" w:color="000000"/>
            </w:tcBorders>
            <w:vAlign w:val="center"/>
          </w:tcPr>
          <w:p w:rsidR="00F27980" w:rsidRPr="00F057A4" w:rsidRDefault="00F27980" w:rsidP="00F27980">
            <w:pPr>
              <w:snapToGrid w:val="0"/>
              <w:jc w:val="center"/>
              <w:rPr>
                <w:sz w:val="22"/>
                <w:szCs w:val="22"/>
                <w:lang w:val="sr-Cyrl-CS"/>
              </w:rPr>
            </w:pPr>
            <w:r>
              <w:rPr>
                <w:sz w:val="22"/>
                <w:szCs w:val="22"/>
                <w:lang w:val="sr-Cyrl-CS"/>
              </w:rPr>
              <w:t>9.</w:t>
            </w:r>
          </w:p>
        </w:tc>
        <w:tc>
          <w:tcPr>
            <w:tcW w:w="4770" w:type="dxa"/>
            <w:tcBorders>
              <w:top w:val="single" w:sz="4" w:space="0" w:color="000000"/>
              <w:left w:val="single" w:sz="4" w:space="0" w:color="000000"/>
              <w:bottom w:val="single" w:sz="4" w:space="0" w:color="000000"/>
            </w:tcBorders>
            <w:vAlign w:val="center"/>
          </w:tcPr>
          <w:p w:rsidR="00F27980" w:rsidRPr="00BE64CD" w:rsidRDefault="00F27980" w:rsidP="009B2589">
            <w:pPr>
              <w:snapToGrid w:val="0"/>
              <w:rPr>
                <w:sz w:val="22"/>
                <w:szCs w:val="22"/>
                <w:lang w:val="sr-Cyrl-CS"/>
              </w:rPr>
            </w:pPr>
            <w:r w:rsidRPr="00BE64CD">
              <w:rPr>
                <w:sz w:val="22"/>
                <w:shd w:val="clear" w:color="auto" w:fill="FFFFFF"/>
              </w:rPr>
              <w:t xml:space="preserve">Продукција промотивног спота до 40 секунди, </w:t>
            </w:r>
            <w:r w:rsidRPr="00BE64CD">
              <w:rPr>
                <w:sz w:val="22"/>
                <w:shd w:val="clear" w:color="auto" w:fill="FFFFFF"/>
              </w:rPr>
              <w:lastRenderedPageBreak/>
              <w:t>за промоцију на друштвеним мрежама, израда синопсиса уз сугестије лица одређеног од стране ЈКП Стан, израда сценарија за филм по одобреном синопсису, ангажовање професионалних глумаца по потреби сценарија, снимање са професионалном камером са опремом за стабилизацију снимка, снимање кадрова из ваздуха, снимање звука са професионалном опремом на терену и нарације у студиу, израда анимације са визуалима ЈКП Стан, обезбеђивање музике за позадински звук у споту, монтажа спота, колоризација спота</w:t>
            </w:r>
          </w:p>
        </w:tc>
        <w:tc>
          <w:tcPr>
            <w:tcW w:w="900" w:type="dxa"/>
            <w:tcBorders>
              <w:top w:val="single" w:sz="4" w:space="0" w:color="000000"/>
              <w:left w:val="single" w:sz="4" w:space="0" w:color="000000"/>
              <w:bottom w:val="single" w:sz="4" w:space="0" w:color="000000"/>
            </w:tcBorders>
            <w:vAlign w:val="center"/>
          </w:tcPr>
          <w:p w:rsidR="00F27980" w:rsidRPr="00BE64CD" w:rsidRDefault="00F27980" w:rsidP="009B2589">
            <w:pPr>
              <w:snapToGrid w:val="0"/>
              <w:jc w:val="center"/>
              <w:rPr>
                <w:sz w:val="22"/>
                <w:szCs w:val="22"/>
                <w:lang w:val="sr-Cyrl-CS"/>
              </w:rPr>
            </w:pPr>
            <w:r w:rsidRPr="00BE64CD">
              <w:rPr>
                <w:sz w:val="22"/>
                <w:szCs w:val="22"/>
                <w:lang w:val="sr-Cyrl-CS"/>
              </w:rPr>
              <w:lastRenderedPageBreak/>
              <w:t>ком</w:t>
            </w:r>
          </w:p>
        </w:tc>
        <w:tc>
          <w:tcPr>
            <w:tcW w:w="1170" w:type="dxa"/>
            <w:tcBorders>
              <w:top w:val="single" w:sz="4" w:space="0" w:color="000000"/>
              <w:left w:val="single" w:sz="4" w:space="0" w:color="000000"/>
              <w:bottom w:val="single" w:sz="4" w:space="0" w:color="000000"/>
            </w:tcBorders>
            <w:vAlign w:val="center"/>
          </w:tcPr>
          <w:p w:rsidR="00F27980" w:rsidRPr="00BE64CD" w:rsidRDefault="00F27980" w:rsidP="009B2589">
            <w:pPr>
              <w:tabs>
                <w:tab w:val="left" w:pos="8069"/>
              </w:tabs>
              <w:snapToGrid w:val="0"/>
              <w:jc w:val="center"/>
              <w:rPr>
                <w:sz w:val="22"/>
                <w:szCs w:val="22"/>
              </w:rPr>
            </w:pPr>
            <w:r w:rsidRPr="00BE64CD">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3874F8" w:rsidTr="00F057A4">
        <w:tc>
          <w:tcPr>
            <w:tcW w:w="720" w:type="dxa"/>
            <w:tcBorders>
              <w:top w:val="single" w:sz="4" w:space="0" w:color="000000"/>
              <w:left w:val="single" w:sz="4" w:space="0" w:color="000000"/>
              <w:bottom w:val="single" w:sz="4" w:space="0" w:color="000000"/>
            </w:tcBorders>
            <w:vAlign w:val="center"/>
          </w:tcPr>
          <w:p w:rsidR="003874F8" w:rsidRPr="00F057A4" w:rsidRDefault="00F27980" w:rsidP="009B2589">
            <w:pPr>
              <w:snapToGrid w:val="0"/>
              <w:jc w:val="center"/>
              <w:rPr>
                <w:sz w:val="22"/>
                <w:szCs w:val="22"/>
                <w:lang w:val="sr-Cyrl-CS"/>
              </w:rPr>
            </w:pPr>
            <w:r>
              <w:rPr>
                <w:sz w:val="22"/>
                <w:szCs w:val="22"/>
              </w:rPr>
              <w:lastRenderedPageBreak/>
              <w:t>10</w:t>
            </w:r>
            <w:r w:rsidR="00177EC9">
              <w:rPr>
                <w:sz w:val="22"/>
                <w:szCs w:val="22"/>
                <w:lang w:val="sr-Cyrl-CS"/>
              </w:rPr>
              <w:t>.</w:t>
            </w:r>
          </w:p>
        </w:tc>
        <w:tc>
          <w:tcPr>
            <w:tcW w:w="4770" w:type="dxa"/>
            <w:tcBorders>
              <w:top w:val="single" w:sz="4" w:space="0" w:color="000000"/>
              <w:left w:val="single" w:sz="4" w:space="0" w:color="000000"/>
              <w:bottom w:val="single" w:sz="4" w:space="0" w:color="000000"/>
            </w:tcBorders>
            <w:vAlign w:val="center"/>
          </w:tcPr>
          <w:p w:rsidR="003874F8" w:rsidRPr="00BE64CD" w:rsidRDefault="00F27980" w:rsidP="009B2589">
            <w:pPr>
              <w:snapToGrid w:val="0"/>
              <w:rPr>
                <w:sz w:val="22"/>
                <w:szCs w:val="22"/>
                <w:lang w:val="sr-Cyrl-CS"/>
              </w:rPr>
            </w:pPr>
            <w:r w:rsidRPr="00BE64CD">
              <w:rPr>
                <w:sz w:val="22"/>
                <w:shd w:val="clear" w:color="auto" w:fill="FFFFFF"/>
              </w:rPr>
              <w:t>Продукција аудио џингла за потребе оглашавања на радио станицама, писање нарације, професионално снимање у аудио студију, монтажа и специјални ефекти, обезбеђивање музике за потребе џингла</w:t>
            </w:r>
          </w:p>
        </w:tc>
        <w:tc>
          <w:tcPr>
            <w:tcW w:w="900" w:type="dxa"/>
            <w:tcBorders>
              <w:top w:val="single" w:sz="4" w:space="0" w:color="000000"/>
              <w:left w:val="single" w:sz="4" w:space="0" w:color="000000"/>
              <w:bottom w:val="single" w:sz="4" w:space="0" w:color="000000"/>
            </w:tcBorders>
            <w:vAlign w:val="center"/>
          </w:tcPr>
          <w:p w:rsidR="003874F8" w:rsidRPr="00BE64CD" w:rsidRDefault="003874F8" w:rsidP="009B2589">
            <w:pPr>
              <w:snapToGrid w:val="0"/>
              <w:jc w:val="center"/>
              <w:rPr>
                <w:sz w:val="22"/>
                <w:szCs w:val="22"/>
                <w:lang w:val="sr-Cyrl-CS"/>
              </w:rP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3874F8" w:rsidRPr="00BE64CD" w:rsidRDefault="003874F8" w:rsidP="009B2589">
            <w:pPr>
              <w:tabs>
                <w:tab w:val="left" w:pos="8069"/>
              </w:tabs>
              <w:snapToGrid w:val="0"/>
              <w:jc w:val="center"/>
              <w:rPr>
                <w:sz w:val="22"/>
                <w:szCs w:val="22"/>
                <w:lang w:val="sr-Cyrl-CS"/>
              </w:rPr>
            </w:pPr>
            <w:r w:rsidRPr="00BE64CD">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F27980" w:rsidTr="00BE64CD">
        <w:tc>
          <w:tcPr>
            <w:tcW w:w="720" w:type="dxa"/>
            <w:tcBorders>
              <w:top w:val="single" w:sz="4" w:space="0" w:color="000000"/>
              <w:left w:val="single" w:sz="4" w:space="0" w:color="000000"/>
              <w:bottom w:val="single" w:sz="4" w:space="0" w:color="000000"/>
            </w:tcBorders>
            <w:vAlign w:val="center"/>
          </w:tcPr>
          <w:p w:rsidR="00F27980" w:rsidRPr="00BE64CD" w:rsidRDefault="00F27980" w:rsidP="00F27980">
            <w:pPr>
              <w:snapToGrid w:val="0"/>
              <w:jc w:val="center"/>
              <w:rPr>
                <w:sz w:val="22"/>
                <w:szCs w:val="22"/>
                <w:lang w:val="sr-Cyrl-CS"/>
              </w:rPr>
            </w:pPr>
            <w:r w:rsidRPr="00BE64CD">
              <w:rPr>
                <w:sz w:val="22"/>
                <w:szCs w:val="22"/>
                <w:lang w:val="sr-Cyrl-CS"/>
              </w:rPr>
              <w:t>11.</w:t>
            </w:r>
          </w:p>
        </w:tc>
        <w:tc>
          <w:tcPr>
            <w:tcW w:w="4770" w:type="dxa"/>
            <w:tcBorders>
              <w:top w:val="single" w:sz="4" w:space="0" w:color="000000"/>
              <w:left w:val="single" w:sz="4" w:space="0" w:color="000000"/>
              <w:bottom w:val="single" w:sz="4" w:space="0" w:color="000000"/>
            </w:tcBorders>
            <w:vAlign w:val="center"/>
          </w:tcPr>
          <w:p w:rsidR="00F27980" w:rsidRPr="00BE64CD" w:rsidRDefault="00F27980" w:rsidP="009B2589">
            <w:pPr>
              <w:snapToGrid w:val="0"/>
              <w:rPr>
                <w:sz w:val="22"/>
                <w:shd w:val="clear" w:color="auto" w:fill="FFFFFF"/>
              </w:rPr>
            </w:pPr>
            <w:r w:rsidRPr="00BE64CD">
              <w:rPr>
                <w:sz w:val="22"/>
                <w:shd w:val="clear" w:color="auto" w:fill="FFFFFF"/>
              </w:rPr>
              <w:t>Продукција промотивног спота у трајању до 12 секунди за потребе оглашавања на ЛЕД Билбордима, снимање са професионалном камером са опремом за стабилизацију снимка, снимање кадрова из ваздуха, израда анимације са визуалима ЈКП Стан, монтажа спота, колоризација спота</w:t>
            </w:r>
          </w:p>
        </w:tc>
        <w:tc>
          <w:tcPr>
            <w:tcW w:w="90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F27980">
            <w:pPr>
              <w:jc w:val="center"/>
              <w:rPr>
                <w:sz w:val="22"/>
                <w:szCs w:val="22"/>
                <w:lang w:val="sr-Cyrl-CS"/>
              </w:rPr>
            </w:pPr>
            <w:r>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F27980">
            <w:pPr>
              <w:tabs>
                <w:tab w:val="left" w:pos="8069"/>
              </w:tabs>
              <w:snapToGrid w:val="0"/>
              <w:jc w:val="center"/>
              <w:rPr>
                <w:sz w:val="22"/>
                <w:szCs w:val="22"/>
                <w:lang w:val="sr-Cyrl-CS"/>
              </w:rPr>
            </w:pPr>
            <w:r>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BE64CD">
        <w:tc>
          <w:tcPr>
            <w:tcW w:w="720" w:type="dxa"/>
            <w:tcBorders>
              <w:top w:val="single" w:sz="4" w:space="0" w:color="000000"/>
              <w:left w:val="single" w:sz="4" w:space="0" w:color="000000"/>
              <w:bottom w:val="single" w:sz="4" w:space="0" w:color="000000"/>
            </w:tcBorders>
            <w:vAlign w:val="center"/>
          </w:tcPr>
          <w:p w:rsidR="00F27980" w:rsidRPr="00BE64CD" w:rsidRDefault="00F27980" w:rsidP="00F27980">
            <w:pPr>
              <w:snapToGrid w:val="0"/>
              <w:jc w:val="center"/>
              <w:rPr>
                <w:sz w:val="22"/>
                <w:szCs w:val="22"/>
                <w:lang w:val="sr-Cyrl-CS"/>
              </w:rPr>
            </w:pPr>
            <w:r w:rsidRPr="00BE64CD">
              <w:rPr>
                <w:sz w:val="22"/>
                <w:szCs w:val="22"/>
                <w:lang w:val="sr-Cyrl-CS"/>
              </w:rPr>
              <w:t>12.</w:t>
            </w:r>
          </w:p>
        </w:tc>
        <w:tc>
          <w:tcPr>
            <w:tcW w:w="4770" w:type="dxa"/>
            <w:tcBorders>
              <w:top w:val="single" w:sz="4" w:space="0" w:color="000000"/>
              <w:left w:val="single" w:sz="4" w:space="0" w:color="000000"/>
              <w:bottom w:val="single" w:sz="4" w:space="0" w:color="000000"/>
            </w:tcBorders>
            <w:vAlign w:val="center"/>
          </w:tcPr>
          <w:p w:rsidR="00F27980" w:rsidRPr="00BE64CD" w:rsidRDefault="00F27980" w:rsidP="009B2589">
            <w:pPr>
              <w:snapToGrid w:val="0"/>
              <w:rPr>
                <w:sz w:val="22"/>
                <w:shd w:val="clear" w:color="auto" w:fill="FFFFFF"/>
              </w:rPr>
            </w:pPr>
            <w:r w:rsidRPr="00BE64CD">
              <w:rPr>
                <w:sz w:val="22"/>
                <w:shd w:val="clear" w:color="auto" w:fill="FFFFFF"/>
              </w:rPr>
              <w:t>Оглашавање на ЛЕД билбордима у Новом Саду, месечни закуп три ЛЕД билборда, цену изразити за три ЛЕД билборда</w:t>
            </w:r>
          </w:p>
        </w:tc>
        <w:tc>
          <w:tcPr>
            <w:tcW w:w="90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F27980">
            <w:pPr>
              <w:jc w:val="center"/>
              <w:rPr>
                <w:sz w:val="22"/>
                <w:szCs w:val="22"/>
                <w:lang w:val="sr-Cyrl-CS"/>
              </w:rPr>
            </w:pPr>
            <w:r>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F27980">
            <w:pPr>
              <w:tabs>
                <w:tab w:val="left" w:pos="8069"/>
              </w:tabs>
              <w:snapToGrid w:val="0"/>
              <w:jc w:val="center"/>
              <w:rPr>
                <w:sz w:val="22"/>
                <w:szCs w:val="22"/>
                <w:lang w:val="sr-Cyrl-CS"/>
              </w:rPr>
            </w:pPr>
            <w:r>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FA259C">
        <w:tc>
          <w:tcPr>
            <w:tcW w:w="11160" w:type="dxa"/>
            <w:gridSpan w:val="6"/>
            <w:tcBorders>
              <w:top w:val="single" w:sz="4" w:space="0" w:color="000000"/>
              <w:left w:val="single" w:sz="4" w:space="0" w:color="000000"/>
              <w:bottom w:val="single" w:sz="4" w:space="0" w:color="000000"/>
              <w:right w:val="single" w:sz="4" w:space="0" w:color="auto"/>
            </w:tcBorders>
            <w:vAlign w:val="center"/>
          </w:tcPr>
          <w:p w:rsidR="00F27980" w:rsidRPr="00576FAB" w:rsidRDefault="00F27980" w:rsidP="00576FAB">
            <w:pPr>
              <w:snapToGrid w:val="0"/>
              <w:rPr>
                <w:b/>
                <w:sz w:val="22"/>
                <w:szCs w:val="22"/>
                <w:lang w:val="sr-Cyrl-CS"/>
              </w:rPr>
            </w:pPr>
            <w:r w:rsidRPr="00576FAB">
              <w:rPr>
                <w:b/>
                <w:sz w:val="22"/>
                <w:szCs w:val="22"/>
                <w:lang w:val="sr-Cyrl-CS"/>
              </w:rPr>
              <w:t>Остало</w:t>
            </w:r>
          </w:p>
        </w:tc>
      </w:tr>
      <w:tr w:rsidR="00F27980" w:rsidTr="00BE64CD">
        <w:tc>
          <w:tcPr>
            <w:tcW w:w="72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jc w:val="center"/>
              <w:rPr>
                <w:sz w:val="22"/>
                <w:szCs w:val="22"/>
                <w:lang w:val="sr-Cyrl-CS"/>
              </w:rPr>
            </w:pPr>
            <w:r w:rsidRPr="00BE64CD">
              <w:rPr>
                <w:sz w:val="22"/>
                <w:szCs w:val="22"/>
                <w:lang w:val="sr-Cyrl-CS"/>
              </w:rPr>
              <w:t>13.</w:t>
            </w:r>
          </w:p>
        </w:tc>
        <w:tc>
          <w:tcPr>
            <w:tcW w:w="477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rPr>
                <w:sz w:val="22"/>
                <w:szCs w:val="22"/>
                <w:lang w:val="sr-Cyrl-CS"/>
              </w:rPr>
            </w:pPr>
            <w:r w:rsidRPr="00BE64CD">
              <w:rPr>
                <w:sz w:val="22"/>
                <w:shd w:val="clear" w:color="auto" w:fill="FFFFFF"/>
              </w:rPr>
              <w:t>Брендирање возила, брендирање комерцијалних возила ЈКП Стан, камиони, аутомобили и комби возила, цену изразити по квадратном метру</w:t>
            </w:r>
          </w:p>
        </w:tc>
        <w:tc>
          <w:tcPr>
            <w:tcW w:w="90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576FAB">
            <w:pPr>
              <w:jc w:val="center"/>
            </w:pPr>
            <w:r w:rsidRPr="00BE64CD">
              <w:rPr>
                <w:sz w:val="22"/>
                <w:szCs w:val="22"/>
              </w:rPr>
              <w:t>м²</w:t>
            </w:r>
          </w:p>
        </w:tc>
        <w:tc>
          <w:tcPr>
            <w:tcW w:w="117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9B2589">
            <w:pPr>
              <w:tabs>
                <w:tab w:val="left" w:pos="8069"/>
              </w:tabs>
              <w:snapToGrid w:val="0"/>
              <w:jc w:val="center"/>
              <w:rPr>
                <w:sz w:val="22"/>
                <w:szCs w:val="22"/>
                <w:lang w:val="sr-Cyrl-CS"/>
              </w:rPr>
            </w:pPr>
            <w:r w:rsidRPr="00BE64CD">
              <w:rPr>
                <w:sz w:val="22"/>
                <w:szCs w:val="22"/>
                <w:lang w:val="sr-Cyrl-CS"/>
              </w:rPr>
              <w:t>80</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BE64CD">
        <w:tc>
          <w:tcPr>
            <w:tcW w:w="72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jc w:val="center"/>
              <w:rPr>
                <w:sz w:val="22"/>
                <w:szCs w:val="22"/>
                <w:lang w:val="sr-Cyrl-CS"/>
              </w:rPr>
            </w:pPr>
            <w:r w:rsidRPr="00BE64CD">
              <w:rPr>
                <w:sz w:val="22"/>
                <w:szCs w:val="22"/>
                <w:lang w:val="sr-Cyrl-CS"/>
              </w:rPr>
              <w:t>14.</w:t>
            </w:r>
          </w:p>
        </w:tc>
        <w:tc>
          <w:tcPr>
            <w:tcW w:w="477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rPr>
                <w:sz w:val="22"/>
                <w:shd w:val="clear" w:color="auto" w:fill="FFFFFF"/>
              </w:rPr>
            </w:pPr>
            <w:r w:rsidRPr="00BE64CD">
              <w:rPr>
                <w:sz w:val="12"/>
                <w:szCs w:val="14"/>
                <w:shd w:val="clear" w:color="auto" w:fill="FFFFFF"/>
              </w:rPr>
              <w:t> </w:t>
            </w:r>
            <w:r w:rsidRPr="00BE64CD">
              <w:rPr>
                <w:sz w:val="22"/>
                <w:shd w:val="clear" w:color="auto" w:fill="FFFFFF"/>
              </w:rPr>
              <w:t>Брендирање објеката штампаном ПВЦ фолијом, цену изразити по квадратном метру</w:t>
            </w:r>
          </w:p>
        </w:tc>
        <w:tc>
          <w:tcPr>
            <w:tcW w:w="90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F27980">
            <w:pPr>
              <w:jc w:val="center"/>
            </w:pPr>
            <w:r w:rsidRPr="00BE64CD">
              <w:rPr>
                <w:sz w:val="22"/>
                <w:szCs w:val="22"/>
              </w:rPr>
              <w:t>м²</w:t>
            </w:r>
          </w:p>
        </w:tc>
        <w:tc>
          <w:tcPr>
            <w:tcW w:w="117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9B2589">
            <w:pPr>
              <w:tabs>
                <w:tab w:val="left" w:pos="8069"/>
              </w:tabs>
              <w:snapToGrid w:val="0"/>
              <w:jc w:val="center"/>
              <w:rPr>
                <w:sz w:val="22"/>
                <w:szCs w:val="22"/>
                <w:lang w:val="sr-Cyrl-CS"/>
              </w:rPr>
            </w:pPr>
            <w:r w:rsidRPr="00BE64CD">
              <w:rPr>
                <w:sz w:val="22"/>
                <w:szCs w:val="22"/>
                <w:lang w:val="sr-Cyrl-CS"/>
              </w:rPr>
              <w:t>50</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BE64CD">
        <w:tc>
          <w:tcPr>
            <w:tcW w:w="72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jc w:val="center"/>
              <w:rPr>
                <w:sz w:val="22"/>
                <w:szCs w:val="22"/>
                <w:lang w:val="sr-Cyrl-CS"/>
              </w:rPr>
            </w:pPr>
            <w:r w:rsidRPr="00BE64CD">
              <w:rPr>
                <w:sz w:val="22"/>
                <w:szCs w:val="22"/>
                <w:lang w:val="sr-Cyrl-CS"/>
              </w:rPr>
              <w:t>15.</w:t>
            </w:r>
          </w:p>
        </w:tc>
        <w:tc>
          <w:tcPr>
            <w:tcW w:w="477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9B2589">
            <w:pPr>
              <w:snapToGrid w:val="0"/>
              <w:rPr>
                <w:sz w:val="12"/>
                <w:szCs w:val="14"/>
                <w:shd w:val="clear" w:color="auto" w:fill="FFFFFF"/>
              </w:rPr>
            </w:pPr>
            <w:r w:rsidRPr="00BE64CD">
              <w:rPr>
                <w:sz w:val="22"/>
                <w:shd w:val="clear" w:color="auto" w:fill="FFFFFF"/>
              </w:rPr>
              <w:t>Штампа на заставама</w:t>
            </w:r>
            <w:r w:rsidRPr="00BE64CD">
              <w:rPr>
                <w:sz w:val="22"/>
                <w:shd w:val="clear" w:color="auto" w:fill="FFFFFF"/>
                <w:lang w:val="sr-Cyrl-CS"/>
              </w:rPr>
              <w:t xml:space="preserve"> (</w:t>
            </w:r>
            <w:r w:rsidRPr="00BE64CD">
              <w:rPr>
                <w:sz w:val="22"/>
                <w:shd w:val="clear" w:color="auto" w:fill="FFFFFF"/>
                <w:lang w:val="sr-Latn-CS"/>
              </w:rPr>
              <w:t xml:space="preserve">Mash </w:t>
            </w:r>
            <w:r w:rsidRPr="00BE64CD">
              <w:rPr>
                <w:sz w:val="22"/>
                <w:shd w:val="clear" w:color="auto" w:fill="FFFFFF"/>
                <w:lang w:val="sr-Cyrl-CS"/>
              </w:rPr>
              <w:t>платно)</w:t>
            </w:r>
            <w:r w:rsidR="00F27980" w:rsidRPr="00BE64CD">
              <w:rPr>
                <w:sz w:val="22"/>
                <w:shd w:val="clear" w:color="auto" w:fill="FFFFFF"/>
              </w:rPr>
              <w:t xml:space="preserve"> цену изразити по квадратном метру</w:t>
            </w:r>
          </w:p>
        </w:tc>
        <w:tc>
          <w:tcPr>
            <w:tcW w:w="90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F27980">
            <w:pPr>
              <w:jc w:val="center"/>
            </w:pPr>
            <w:r w:rsidRPr="00BE64CD">
              <w:rPr>
                <w:sz w:val="22"/>
                <w:szCs w:val="22"/>
              </w:rPr>
              <w:t>м²</w:t>
            </w:r>
          </w:p>
        </w:tc>
        <w:tc>
          <w:tcPr>
            <w:tcW w:w="117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9B2589">
            <w:pPr>
              <w:tabs>
                <w:tab w:val="left" w:pos="8069"/>
              </w:tabs>
              <w:snapToGrid w:val="0"/>
              <w:jc w:val="center"/>
              <w:rPr>
                <w:sz w:val="22"/>
                <w:szCs w:val="22"/>
                <w:lang w:val="sr-Cyrl-CS"/>
              </w:rPr>
            </w:pPr>
            <w:r w:rsidRPr="00BE64CD">
              <w:rPr>
                <w:sz w:val="22"/>
                <w:szCs w:val="22"/>
                <w:lang w:val="sr-Cyrl-CS"/>
              </w:rPr>
              <w:t>150</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BE64CD">
        <w:tc>
          <w:tcPr>
            <w:tcW w:w="72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jc w:val="center"/>
              <w:rPr>
                <w:sz w:val="22"/>
                <w:szCs w:val="22"/>
                <w:lang w:val="sr-Cyrl-CS"/>
              </w:rPr>
            </w:pPr>
            <w:r w:rsidRPr="00BE64CD">
              <w:rPr>
                <w:sz w:val="22"/>
                <w:szCs w:val="22"/>
                <w:lang w:val="sr-Cyrl-CS"/>
              </w:rPr>
              <w:t>16.</w:t>
            </w:r>
          </w:p>
        </w:tc>
        <w:tc>
          <w:tcPr>
            <w:tcW w:w="477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rPr>
                <w:sz w:val="22"/>
                <w:szCs w:val="22"/>
                <w:lang w:val="sr-Cyrl-CS"/>
              </w:rPr>
            </w:pPr>
            <w:r w:rsidRPr="00BE64CD">
              <w:rPr>
                <w:sz w:val="12"/>
                <w:szCs w:val="14"/>
                <w:shd w:val="clear" w:color="auto" w:fill="FFFFFF"/>
              </w:rPr>
              <w:t> </w:t>
            </w:r>
            <w:r w:rsidRPr="00BE64CD">
              <w:rPr>
                <w:sz w:val="22"/>
                <w:shd w:val="clear" w:color="auto" w:fill="FFFFFF"/>
              </w:rPr>
              <w:t>Професионално фотографисање корпоративних портрета запослених у ЈКП Стан, обрада фотографија и достава у дигиталном облику</w:t>
            </w:r>
            <w:r w:rsidR="00BE64CD" w:rsidRPr="00BE64CD">
              <w:rPr>
                <w:sz w:val="22"/>
                <w:shd w:val="clear" w:color="auto" w:fill="FFFFFF"/>
                <w:lang w:val="sr-Cyrl-CS"/>
              </w:rPr>
              <w:t xml:space="preserve"> (односи се на фотографисање 200 запослених)</w:t>
            </w:r>
          </w:p>
        </w:tc>
        <w:tc>
          <w:tcPr>
            <w:tcW w:w="90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576FAB">
            <w:pPr>
              <w:jc w:val="cente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tabs>
                <w:tab w:val="left" w:pos="8069"/>
              </w:tabs>
              <w:snapToGrid w:val="0"/>
              <w:jc w:val="center"/>
              <w:rPr>
                <w:sz w:val="22"/>
                <w:szCs w:val="22"/>
              </w:rPr>
            </w:pPr>
            <w:r w:rsidRPr="00BE64CD">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BE64CD">
        <w:tc>
          <w:tcPr>
            <w:tcW w:w="72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jc w:val="center"/>
              <w:rPr>
                <w:sz w:val="22"/>
                <w:szCs w:val="22"/>
                <w:lang w:val="sr-Cyrl-CS"/>
              </w:rPr>
            </w:pPr>
            <w:r w:rsidRPr="00BE64CD">
              <w:rPr>
                <w:sz w:val="22"/>
                <w:szCs w:val="22"/>
                <w:lang w:val="sr-Cyrl-CS"/>
              </w:rPr>
              <w:t>1</w:t>
            </w:r>
            <w:r w:rsidR="00BE64CD" w:rsidRPr="00BE64CD">
              <w:rPr>
                <w:sz w:val="22"/>
                <w:szCs w:val="22"/>
                <w:lang w:val="sr-Cyrl-CS"/>
              </w:rPr>
              <w:t>7.</w:t>
            </w:r>
          </w:p>
        </w:tc>
        <w:tc>
          <w:tcPr>
            <w:tcW w:w="477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9B2589">
            <w:pPr>
              <w:snapToGrid w:val="0"/>
              <w:rPr>
                <w:sz w:val="22"/>
                <w:szCs w:val="22"/>
                <w:lang w:val="sr-Cyrl-CS"/>
              </w:rPr>
            </w:pPr>
            <w:r w:rsidRPr="00BE64CD">
              <w:rPr>
                <w:sz w:val="22"/>
                <w:szCs w:val="22"/>
                <w:lang w:val="sr-Cyrl-CS"/>
              </w:rPr>
              <w:t>Писање ПР текстова за новине и интернет</w:t>
            </w:r>
          </w:p>
        </w:tc>
        <w:tc>
          <w:tcPr>
            <w:tcW w:w="900" w:type="dxa"/>
            <w:tcBorders>
              <w:top w:val="single" w:sz="4" w:space="0" w:color="000000"/>
              <w:left w:val="single" w:sz="4" w:space="0" w:color="000000"/>
              <w:bottom w:val="single" w:sz="4" w:space="0" w:color="000000"/>
            </w:tcBorders>
            <w:shd w:val="clear" w:color="auto" w:fill="auto"/>
            <w:vAlign w:val="center"/>
          </w:tcPr>
          <w:p w:rsidR="00F27980" w:rsidRPr="00BE64CD" w:rsidRDefault="00F27980" w:rsidP="00576FAB">
            <w:pPr>
              <w:jc w:val="center"/>
            </w:pPr>
            <w:r w:rsidRPr="00BE64CD">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F27980" w:rsidRPr="00BE64CD" w:rsidRDefault="00BE64CD" w:rsidP="009B2589">
            <w:pPr>
              <w:tabs>
                <w:tab w:val="left" w:pos="8069"/>
              </w:tabs>
              <w:snapToGrid w:val="0"/>
              <w:jc w:val="center"/>
              <w:rPr>
                <w:sz w:val="22"/>
                <w:szCs w:val="22"/>
                <w:lang w:val="sr-Cyrl-CS"/>
              </w:rPr>
            </w:pPr>
            <w:r w:rsidRPr="00BE64CD">
              <w:rPr>
                <w:sz w:val="22"/>
                <w:szCs w:val="22"/>
                <w:lang w:val="sr-Cyrl-CS"/>
              </w:rPr>
              <w:t>12</w:t>
            </w:r>
          </w:p>
        </w:tc>
        <w:tc>
          <w:tcPr>
            <w:tcW w:w="1710" w:type="dxa"/>
            <w:tcBorders>
              <w:top w:val="single" w:sz="4" w:space="0" w:color="000000"/>
              <w:left w:val="single" w:sz="4" w:space="0" w:color="000000"/>
              <w:bottom w:val="single" w:sz="4" w:space="0" w:color="000000"/>
              <w:right w:val="single" w:sz="4" w:space="0" w:color="auto"/>
            </w:tcBorders>
            <w:vAlign w:val="center"/>
          </w:tcPr>
          <w:p w:rsidR="00F27980" w:rsidRPr="009B2589" w:rsidRDefault="00F27980"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r w:rsidR="00F27980" w:rsidTr="00F37163">
        <w:tc>
          <w:tcPr>
            <w:tcW w:w="9270" w:type="dxa"/>
            <w:gridSpan w:val="5"/>
            <w:tcBorders>
              <w:top w:val="single" w:sz="4" w:space="0" w:color="000000"/>
              <w:left w:val="single" w:sz="4" w:space="0" w:color="000000"/>
              <w:bottom w:val="single" w:sz="4" w:space="0" w:color="000000"/>
              <w:right w:val="single" w:sz="4" w:space="0" w:color="auto"/>
            </w:tcBorders>
            <w:vAlign w:val="center"/>
          </w:tcPr>
          <w:p w:rsidR="00F27980" w:rsidRPr="00177EC9" w:rsidRDefault="00F27980" w:rsidP="00177EC9">
            <w:pPr>
              <w:snapToGrid w:val="0"/>
              <w:jc w:val="right"/>
              <w:rPr>
                <w:b/>
                <w:sz w:val="22"/>
                <w:szCs w:val="22"/>
                <w:lang w:val="sr-Cyrl-CS"/>
              </w:rPr>
            </w:pPr>
            <w:r w:rsidRPr="00177EC9">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vAlign w:val="center"/>
          </w:tcPr>
          <w:p w:rsidR="00F27980" w:rsidRPr="009B2589" w:rsidRDefault="00F27980" w:rsidP="009B2589">
            <w:pPr>
              <w:snapToGrid w:val="0"/>
              <w:jc w:val="center"/>
              <w:rPr>
                <w:sz w:val="22"/>
                <w:szCs w:val="22"/>
                <w:lang w:val="sr-Cyrl-CS"/>
              </w:rPr>
            </w:pPr>
          </w:p>
        </w:tc>
      </w:tr>
    </w:tbl>
    <w:p w:rsidR="000A0116" w:rsidRPr="00032224" w:rsidRDefault="000A0116" w:rsidP="000A0116">
      <w:pPr>
        <w:jc w:val="both"/>
        <w:rPr>
          <w:b/>
          <w:u w:val="single"/>
          <w:lang w:val="sr-Cyrl-CS"/>
        </w:rPr>
      </w:pPr>
      <w:r w:rsidRPr="002F788C">
        <w:rPr>
          <w:b/>
          <w:color w:val="000000" w:themeColor="text1"/>
          <w:szCs w:val="22"/>
          <w:u w:val="single"/>
          <w:lang w:val="sr-Cyrl-CS"/>
        </w:rPr>
        <w:t>Т</w:t>
      </w:r>
      <w:r>
        <w:rPr>
          <w:b/>
          <w:color w:val="000000" w:themeColor="text1"/>
          <w:szCs w:val="22"/>
          <w:u w:val="single"/>
          <w:lang w:val="sr-Cyrl-CS"/>
        </w:rPr>
        <w:t>ехничка спецификац</w:t>
      </w:r>
      <w:r w:rsidR="00F1087D">
        <w:rPr>
          <w:b/>
          <w:color w:val="000000" w:themeColor="text1"/>
          <w:szCs w:val="22"/>
          <w:u w:val="single"/>
          <w:lang w:val="sr-Cyrl-CS"/>
        </w:rPr>
        <w:t>ија Услуге рекламе и пропаганде</w:t>
      </w:r>
      <w:r w:rsidRPr="002F788C">
        <w:rPr>
          <w:b/>
          <w:u w:val="single"/>
        </w:rPr>
        <w:t xml:space="preserve"> саставни је део понуде, </w:t>
      </w:r>
      <w:r>
        <w:rPr>
          <w:b/>
          <w:u w:val="single"/>
        </w:rPr>
        <w:t xml:space="preserve">и Понуђач је дужан да је попуни </w:t>
      </w:r>
      <w:r>
        <w:rPr>
          <w:b/>
          <w:u w:val="single"/>
          <w:lang w:val="sr-Cyrl-CS"/>
        </w:rPr>
        <w:t>и достави уз понуду</w:t>
      </w:r>
    </w:p>
    <w:p w:rsidR="00FA44DF" w:rsidRDefault="00FA44DF" w:rsidP="00AB72DB">
      <w:pPr>
        <w:jc w:val="both"/>
        <w:rPr>
          <w:b/>
          <w:color w:val="000000" w:themeColor="text1"/>
          <w:szCs w:val="22"/>
          <w:lang w:val="sr-Cyrl-CS"/>
        </w:rPr>
      </w:pPr>
    </w:p>
    <w:p w:rsidR="0072226D" w:rsidRPr="00AC6EAE" w:rsidRDefault="0072226D" w:rsidP="00814FFA">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814FFA">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EA03A6" w:rsidRDefault="00EA03A6" w:rsidP="00F37CE3">
      <w:pPr>
        <w:pStyle w:val="ListParagraph"/>
        <w:ind w:left="1080"/>
        <w:jc w:val="both"/>
        <w:rPr>
          <w:lang w:val="ru-RU"/>
        </w:rPr>
      </w:pPr>
    </w:p>
    <w:p w:rsidR="00EA03A6" w:rsidRDefault="00EA03A6" w:rsidP="00F37CE3">
      <w:pPr>
        <w:pStyle w:val="ListParagraph"/>
        <w:ind w:left="1080"/>
        <w:jc w:val="both"/>
        <w:rPr>
          <w:lang w:val="ru-RU"/>
        </w:rPr>
      </w:pPr>
    </w:p>
    <w:p w:rsidR="00EA03A6" w:rsidRDefault="00EA03A6"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w:t>
      </w:r>
      <w:r w:rsidRPr="00F37CE3">
        <w:rPr>
          <w:b w:val="0"/>
          <w:lang w:val="ru-RU"/>
        </w:rPr>
        <w:lastRenderedPageBreak/>
        <w:t>спецификацији су оквирне. Стварне количине за испоруку ће се дефинисати у обострано потписаним појединачним уговорима или наруџбеницама, после по</w:t>
      </w:r>
      <w:r w:rsidR="009F38CD">
        <w:rPr>
          <w:b w:val="0"/>
          <w:lang w:val="ru-RU"/>
        </w:rPr>
        <w:t>тписивања оквирног споразума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C2074F">
        <w:rPr>
          <w:b w:val="0"/>
        </w:rPr>
        <w:t>2</w:t>
      </w:r>
      <w:r w:rsidRPr="00F37CE3">
        <w:rPr>
          <w:b w:val="0"/>
          <w:lang w:val="sr-Cyrl-CS"/>
        </w:rPr>
        <w:t>.000.000,00 динара</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72226D" w:rsidRDefault="00445F69" w:rsidP="00C6273B">
      <w:pPr>
        <w:ind w:left="1440" w:firstLine="720"/>
        <w:jc w:val="center"/>
        <w:rPr>
          <w:b/>
          <w:sz w:val="22"/>
          <w:szCs w:val="22"/>
          <w:lang w:val="sr-Cyrl-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EA03A6" w:rsidRDefault="00EA03A6" w:rsidP="00C6273B">
      <w:pPr>
        <w:ind w:left="1440" w:firstLine="720"/>
        <w:jc w:val="center"/>
        <w:rPr>
          <w:b/>
          <w:sz w:val="22"/>
          <w:szCs w:val="22"/>
          <w:lang w:val="sr-Cyrl-CS"/>
        </w:rPr>
      </w:pPr>
    </w:p>
    <w:p w:rsidR="009053A7" w:rsidRDefault="009053A7" w:rsidP="00C6273B">
      <w:pPr>
        <w:ind w:left="1440" w:firstLine="720"/>
        <w:jc w:val="center"/>
        <w:rPr>
          <w:b/>
          <w:sz w:val="22"/>
          <w:szCs w:val="22"/>
          <w:lang w:val="sr-Cyrl-CS"/>
        </w:rPr>
      </w:pPr>
    </w:p>
    <w:p w:rsidR="009053A7" w:rsidRDefault="009053A7" w:rsidP="00C6273B">
      <w:pPr>
        <w:ind w:left="1440" w:firstLine="720"/>
        <w:jc w:val="center"/>
        <w:rPr>
          <w:b/>
          <w:sz w:val="22"/>
          <w:szCs w:val="22"/>
          <w:lang w:val="sr-Cyrl-CS"/>
        </w:rPr>
      </w:pPr>
    </w:p>
    <w:p w:rsidR="009053A7" w:rsidRDefault="009053A7" w:rsidP="00C6273B">
      <w:pPr>
        <w:ind w:left="1440" w:firstLine="720"/>
        <w:jc w:val="center"/>
        <w:rPr>
          <w:b/>
          <w:sz w:val="22"/>
          <w:szCs w:val="22"/>
          <w:lang w:val="sr-Cyrl-CS"/>
        </w:rPr>
      </w:pPr>
    </w:p>
    <w:p w:rsidR="00EA03A6" w:rsidRPr="00AC6EAE" w:rsidRDefault="00EA03A6" w:rsidP="00C6273B">
      <w:pPr>
        <w:ind w:left="1440" w:firstLine="720"/>
        <w:jc w:val="center"/>
        <w:rPr>
          <w:b/>
          <w:sz w:val="22"/>
          <w:szCs w:val="22"/>
          <w:lang w:val="sr-Latn-CS"/>
        </w:rPr>
      </w:pPr>
    </w:p>
    <w:p w:rsidR="00716CDB" w:rsidRPr="00716CDB" w:rsidRDefault="00716CDB" w:rsidP="009A3F4C">
      <w:pPr>
        <w:jc w:val="center"/>
        <w:rPr>
          <w:b/>
          <w:lang w:val="sr-Cyrl-CS"/>
        </w:rPr>
      </w:pPr>
      <w:r w:rsidRPr="00716CDB">
        <w:rPr>
          <w:b/>
          <w:lang w:val="sr-Cyrl-CS"/>
        </w:rPr>
        <w:lastRenderedPageBreak/>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Pr="00640405"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40405" w:rsidRDefault="00640405" w:rsidP="00640405">
      <w:pPr>
        <w:ind w:left="1800"/>
        <w:jc w:val="both"/>
        <w:rPr>
          <w:lang w:val="sr-Cyrl-CS"/>
        </w:rPr>
      </w:pP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BE0791">
        <w:rPr>
          <w:lang w:val="sr-Cyrl-CS"/>
        </w:rPr>
        <w:t>12 (</w:t>
      </w:r>
      <w:r w:rsidR="00674D07" w:rsidRPr="00FB5836">
        <w:rPr>
          <w:lang w:val="sr-Cyrl-CS"/>
        </w:rPr>
        <w:t>дванаест</w:t>
      </w:r>
      <w:r w:rsidR="00BE0791">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F3A2E">
        <w:rPr>
          <w:lang w:val="sr-Cyrl-CS"/>
        </w:rPr>
        <w:t xml:space="preserve"> дуже од десет дана.</w:t>
      </w:r>
    </w:p>
    <w:p w:rsidR="00445F69" w:rsidRPr="00507232"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507232" w:rsidRPr="00507232" w:rsidRDefault="00507232" w:rsidP="00507232">
      <w:pPr>
        <w:ind w:left="1440"/>
        <w:jc w:val="both"/>
        <w:rPr>
          <w:lang w:val="sr-Cyrl-CS" w:eastAsia="sr-Latn-CS"/>
        </w:rPr>
      </w:pPr>
      <w:r w:rsidRPr="00507232">
        <w:rPr>
          <w:lang w:val="sr-Cyrl-CS" w:eastAsia="sr-Latn-CS"/>
        </w:rPr>
        <w:t>Да је понуђач у последње три године (20</w:t>
      </w:r>
      <w:r w:rsidRPr="00FB5836">
        <w:rPr>
          <w:lang w:eastAsia="sr-Latn-CS"/>
        </w:rPr>
        <w:t>1</w:t>
      </w:r>
      <w:r w:rsidRPr="00507232">
        <w:rPr>
          <w:lang w:val="sr-Cyrl-CS" w:eastAsia="sr-Latn-CS"/>
        </w:rPr>
        <w:t xml:space="preserve">7/18/19), </w:t>
      </w:r>
      <w:r w:rsidRPr="00507232">
        <w:rPr>
          <w:lang w:val="sr-Cyrl-CS"/>
        </w:rPr>
        <w:t>извршио услуге које су предмет јавне набавке у</w:t>
      </w:r>
      <w:r w:rsidRPr="00507232">
        <w:rPr>
          <w:lang w:val="sr-Cyrl-CS" w:eastAsia="sr-Latn-CS"/>
        </w:rPr>
        <w:t xml:space="preserve">укупној вредности већој </w:t>
      </w:r>
      <w:r w:rsidRPr="007A1AD5">
        <w:rPr>
          <w:lang w:val="sr-Cyrl-CS" w:eastAsia="sr-Latn-CS"/>
        </w:rPr>
        <w:t>од</w:t>
      </w:r>
      <w:r w:rsidR="0097515E">
        <w:rPr>
          <w:lang w:eastAsia="sr-Latn-CS"/>
        </w:rPr>
        <w:t>1</w:t>
      </w:r>
      <w:r w:rsidRPr="007A1AD5">
        <w:rPr>
          <w:lang w:val="sr-Cyrl-CS" w:eastAsia="sr-Latn-CS"/>
        </w:rPr>
        <w:t>.000.000,00</w:t>
      </w:r>
      <w:r w:rsidRPr="00507232">
        <w:rPr>
          <w:lang w:val="sr-Cyrl-CS" w:eastAsia="sr-Latn-CS"/>
        </w:rPr>
        <w:t xml:space="preserve"> динара без ПДВ-а.</w:t>
      </w:r>
    </w:p>
    <w:p w:rsidR="00507232" w:rsidRPr="00507232" w:rsidRDefault="00507232" w:rsidP="00674D07">
      <w:pPr>
        <w:pStyle w:val="ListParagraph"/>
        <w:numPr>
          <w:ilvl w:val="0"/>
          <w:numId w:val="16"/>
        </w:numPr>
        <w:rPr>
          <w:sz w:val="24"/>
          <w:szCs w:val="24"/>
        </w:rPr>
      </w:pPr>
      <w:r>
        <w:rPr>
          <w:sz w:val="24"/>
          <w:szCs w:val="24"/>
        </w:rPr>
        <w:t>Технички капацитет:</w:t>
      </w:r>
    </w:p>
    <w:p w:rsidR="00507232" w:rsidRPr="00507232" w:rsidRDefault="00507232" w:rsidP="00507232">
      <w:pPr>
        <w:ind w:left="1440"/>
      </w:pPr>
      <w:r>
        <w:t>Да понуђач има опрему</w:t>
      </w:r>
      <w:r w:rsidRPr="00507232">
        <w:rPr>
          <w:color w:val="222222"/>
        </w:rPr>
        <w:t>за видео снимање у 4к резолуцији, са земље и из ваздуха, са стабилизацијом снимка</w:t>
      </w:r>
      <w:r>
        <w:rPr>
          <w:color w:val="222222"/>
        </w:rPr>
        <w:t>.</w:t>
      </w:r>
    </w:p>
    <w:p w:rsidR="00640405" w:rsidRPr="00507232" w:rsidRDefault="00640405" w:rsidP="00E532FB"/>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Default="00D4245A" w:rsidP="00D4245A">
      <w:pPr>
        <w:tabs>
          <w:tab w:val="left" w:pos="1843"/>
        </w:tabs>
        <w:ind w:left="1170" w:hanging="630"/>
        <w:jc w:val="both"/>
        <w:rPr>
          <w:lang w:val="sr-Cyrl-CS"/>
        </w:rPr>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E532FB" w:rsidRPr="00E532FB" w:rsidRDefault="00E532FB" w:rsidP="00D4245A">
      <w:pPr>
        <w:tabs>
          <w:tab w:val="left" w:pos="1843"/>
        </w:tabs>
        <w:ind w:left="1170" w:hanging="630"/>
        <w:jc w:val="both"/>
      </w:pPr>
    </w:p>
    <w:p w:rsidR="00B009E4" w:rsidRPr="00E532FB" w:rsidRDefault="00B009E4" w:rsidP="00E532FB">
      <w:pPr>
        <w:tabs>
          <w:tab w:val="left" w:pos="1843"/>
        </w:tabs>
        <w:jc w:val="both"/>
      </w:pPr>
    </w:p>
    <w:p w:rsidR="00FA7948" w:rsidRDefault="00FA7948" w:rsidP="00F01BBD">
      <w:pPr>
        <w:rPr>
          <w:b/>
        </w:rPr>
      </w:pPr>
    </w:p>
    <w:p w:rsidR="00D4245A" w:rsidRPr="00EE28A2" w:rsidRDefault="00D4245A" w:rsidP="00D4245A">
      <w:pPr>
        <w:numPr>
          <w:ilvl w:val="0"/>
          <w:numId w:val="3"/>
        </w:numPr>
        <w:jc w:val="both"/>
        <w:rPr>
          <w:b/>
          <w:lang w:val="sr-Cyrl-CS"/>
        </w:rPr>
      </w:pPr>
      <w:r>
        <w:rPr>
          <w:b/>
          <w:lang w:val="sr-Cyrl-CS"/>
        </w:rPr>
        <w:t>УПУТСТВОК</w:t>
      </w:r>
      <w:r w:rsidRPr="00EE28A2">
        <w:rPr>
          <w:b/>
          <w:lang w:val="sr-Cyrl-CS"/>
        </w:rPr>
        <w:t>А</w:t>
      </w:r>
      <w:r>
        <w:rPr>
          <w:b/>
          <w:lang w:val="sr-Cyrl-CS"/>
        </w:rPr>
        <w:t>КОСЕДОК</w:t>
      </w:r>
      <w:r w:rsidRPr="00EE28A2">
        <w:rPr>
          <w:b/>
          <w:lang w:val="sr-Cyrl-CS"/>
        </w:rPr>
        <w:t>А</w:t>
      </w:r>
      <w:r>
        <w:rPr>
          <w:b/>
          <w:lang w:val="sr-Cyrl-CS"/>
        </w:rPr>
        <w:t>ЗУЈЕИСПУ</w:t>
      </w:r>
      <w:r w:rsidRPr="00EE28A2">
        <w:rPr>
          <w:b/>
          <w:lang w:val="sr-Cyrl-CS"/>
        </w:rPr>
        <w:t>Њ</w:t>
      </w:r>
      <w:r>
        <w:rPr>
          <w:b/>
          <w:lang w:val="sr-Cyrl-CS"/>
        </w:rPr>
        <w:t>ЕНОСТУСЛОВ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u w:val="single"/>
          <w:lang w:val="sr-Cyrl-CS"/>
        </w:rPr>
        <w:t>Правналица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D4245A" w:rsidRDefault="009104F6" w:rsidP="009104F6">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C6273B">
      <w:pPr>
        <w:numPr>
          <w:ilvl w:val="0"/>
          <w:numId w:val="15"/>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sidR="00BE0791">
        <w:rPr>
          <w:lang w:val="sr-Cyrl-CS"/>
        </w:rPr>
        <w:t>12 (</w:t>
      </w:r>
      <w:r>
        <w:rPr>
          <w:lang w:val="sr-Cyrl-CS"/>
        </w:rPr>
        <w:t>дванаест</w:t>
      </w:r>
      <w:r w:rsidR="00BE0791">
        <w:rPr>
          <w:lang w:val="sr-Cyrl-CS"/>
        </w:rPr>
        <w:t>)</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F37163" w:rsidRDefault="00513581" w:rsidP="00C6273B">
      <w:pPr>
        <w:numPr>
          <w:ilvl w:val="0"/>
          <w:numId w:val="15"/>
        </w:numPr>
        <w:tabs>
          <w:tab w:val="left" w:pos="1170"/>
        </w:tabs>
        <w:ind w:left="72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00566213">
        <w:rPr>
          <w:lang w:val="sr-Cyrl-CS" w:eastAsia="sr-Latn-CS"/>
        </w:rPr>
        <w:t>Понуђач је дужан да достави</w:t>
      </w:r>
      <w:r w:rsidRPr="00950144">
        <w:rPr>
          <w:lang w:val="sr-Cyrl-CS" w:eastAsia="sr-Latn-CS"/>
        </w:rPr>
        <w:t xml:space="preserve"> референц лист</w:t>
      </w:r>
      <w:r>
        <w:rPr>
          <w:lang w:val="sr-Cyrl-CS" w:eastAsia="sr-Latn-CS"/>
        </w:rPr>
        <w:t xml:space="preserve">у </w:t>
      </w:r>
      <w:r w:rsidR="00640405">
        <w:t xml:space="preserve">извршених услуга </w:t>
      </w:r>
      <w:r>
        <w:rPr>
          <w:lang w:val="sr-Cyrl-CS" w:eastAsia="sr-Latn-CS"/>
        </w:rPr>
        <w:t>у претходне3 године</w:t>
      </w:r>
      <w:r w:rsidRPr="00950144">
        <w:rPr>
          <w:lang w:val="sr-Latn-CS" w:eastAsia="sr-Latn-CS"/>
        </w:rPr>
        <w:t>(</w:t>
      </w:r>
      <w:r>
        <w:rPr>
          <w:lang w:val="sr-Cyrl-CS" w:eastAsia="sr-Latn-CS"/>
        </w:rPr>
        <w:t>20</w:t>
      </w:r>
      <w:r w:rsidRPr="00950144">
        <w:rPr>
          <w:lang w:val="sr-Cyrl-CS" w:eastAsia="sr-Latn-CS"/>
        </w:rPr>
        <w:t>17/18</w:t>
      </w:r>
      <w:r w:rsidR="00D83FB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 xml:space="preserve">(назив наручиоца, контакт особу, адресу и број телефона, вредност </w:t>
      </w:r>
      <w:r w:rsidR="00640405">
        <w:t xml:space="preserve">извршених услуга </w:t>
      </w:r>
      <w:r w:rsidRPr="00950144">
        <w:rPr>
          <w:lang w:val="sr-Cyrl-CS"/>
        </w:rPr>
        <w:t>(реализована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F37163" w:rsidRPr="00507232" w:rsidRDefault="00F37163" w:rsidP="00C6273B">
      <w:pPr>
        <w:numPr>
          <w:ilvl w:val="0"/>
          <w:numId w:val="15"/>
        </w:numPr>
        <w:tabs>
          <w:tab w:val="left" w:pos="1170"/>
        </w:tabs>
        <w:ind w:left="720" w:firstLine="45"/>
        <w:jc w:val="both"/>
        <w:rPr>
          <w:lang w:val="sr-Cyrl-CS" w:eastAsia="sr-Latn-CS"/>
        </w:rPr>
      </w:pPr>
      <w:r>
        <w:lastRenderedPageBreak/>
        <w:t xml:space="preserve">Технички капацитет – </w:t>
      </w:r>
      <w:r w:rsidRPr="00F37163">
        <w:rPr>
          <w:b/>
        </w:rPr>
        <w:t>Доказ:</w:t>
      </w:r>
      <w:r w:rsidR="00507232" w:rsidRPr="00507232">
        <w:t>Понуђач доставља Изјаву под пуном материјалном и моралном одговорношћу</w:t>
      </w:r>
      <w:r w:rsidR="00507232">
        <w:t>, потписану и оверену од стране одговорног лица,</w:t>
      </w:r>
      <w:r w:rsidR="00507232" w:rsidRPr="00507232">
        <w:t xml:space="preserve"> којом гарантује да поседује одговарајући технички капацитет.</w:t>
      </w:r>
    </w:p>
    <w:p w:rsidR="00507232" w:rsidRPr="00507232" w:rsidRDefault="00507232" w:rsidP="00507232">
      <w:pPr>
        <w:tabs>
          <w:tab w:val="left" w:pos="1170"/>
        </w:tabs>
        <w:ind w:left="765"/>
        <w:jc w:val="both"/>
        <w:rPr>
          <w:lang w:val="sr-Cyrl-CS" w:eastAsia="sr-Latn-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FA44DF" w:rsidRPr="00336926"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009E4" w:rsidRDefault="00B009E4"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Pr="008A5C60" w:rsidRDefault="00507232"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E532FB"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A7948" w:rsidRPr="00E532FB" w:rsidRDefault="00F52DBB" w:rsidP="00E532F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FA7948" w:rsidRDefault="00FA7948" w:rsidP="003A7F65">
      <w:pPr>
        <w:rPr>
          <w:b/>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E605FD" w:rsidRDefault="00E605FD" w:rsidP="00C75CED">
      <w:pPr>
        <w:ind w:left="1134"/>
        <w:jc w:val="center"/>
        <w:rPr>
          <w:b/>
          <w:lang w:val="sr-Cyrl-CS"/>
        </w:rPr>
      </w:pPr>
    </w:p>
    <w:p w:rsidR="00E605FD" w:rsidRDefault="00E605FD" w:rsidP="00C75CED">
      <w:pPr>
        <w:ind w:left="1134"/>
        <w:jc w:val="center"/>
        <w:rPr>
          <w:b/>
          <w:lang w:val="sr-Cyrl-CS"/>
        </w:rPr>
      </w:pPr>
    </w:p>
    <w:p w:rsidR="00E605FD" w:rsidRDefault="00E605FD" w:rsidP="00C75CED">
      <w:pPr>
        <w:ind w:left="1134"/>
        <w:jc w:val="center"/>
        <w:rPr>
          <w:b/>
          <w:lang w:val="sr-Cyrl-CS"/>
        </w:rPr>
      </w:pPr>
    </w:p>
    <w:p w:rsidR="00507232" w:rsidRDefault="00507232" w:rsidP="00C75CED">
      <w:pPr>
        <w:ind w:left="1134"/>
        <w:jc w:val="center"/>
        <w:rPr>
          <w:b/>
          <w:lang w:val="sr-Cyrl-CS"/>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3F02D9" w:rsidP="00454700">
      <w:pPr>
        <w:ind w:left="720"/>
        <w:jc w:val="both"/>
        <w:rPr>
          <w:lang w:val="sr-Cyrl-CS"/>
        </w:rPr>
      </w:pPr>
      <w:r>
        <w:rPr>
          <w:lang w:val="sr-Cyrl-CS"/>
        </w:rPr>
        <w:t>На полеђ</w:t>
      </w:r>
      <w:r w:rsidR="00454700" w:rsidRPr="00454700">
        <w:rPr>
          <w:lang w:val="sr-Cyrl-CS"/>
        </w:rPr>
        <w:t>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254F26">
        <w:rPr>
          <w:b/>
          <w:lang w:val="sr-Cyrl-CS"/>
        </w:rPr>
        <w:t xml:space="preserve"> мале вредности</w:t>
      </w:r>
      <w:r w:rsidRPr="00DC315F">
        <w:rPr>
          <w:b/>
          <w:lang w:val="sr-Cyrl-CS"/>
        </w:rPr>
        <w:t xml:space="preserve"> –</w:t>
      </w:r>
      <w:r w:rsidR="00396B58">
        <w:rPr>
          <w:b/>
        </w:rPr>
        <w:t>Услуге реклам</w:t>
      </w:r>
      <w:r w:rsidR="00396B58">
        <w:rPr>
          <w:b/>
          <w:lang w:val="sr-Cyrl-CS"/>
        </w:rPr>
        <w:t>е</w:t>
      </w:r>
      <w:r w:rsidR="00396B58">
        <w:rPr>
          <w:b/>
        </w:rPr>
        <w:t xml:space="preserve"> и пропаганд</w:t>
      </w:r>
      <w:r w:rsidR="00396B58">
        <w:rPr>
          <w:b/>
          <w:lang w:val="sr-Cyrl-CS"/>
        </w:rPr>
        <w:t>е</w:t>
      </w:r>
      <w:r w:rsidRPr="00DC315F">
        <w:rPr>
          <w:b/>
          <w:lang w:val="sr-Cyrl-CS"/>
        </w:rPr>
        <w:t>, ЈН</w:t>
      </w:r>
      <w:r w:rsidRPr="008C7DB9">
        <w:rPr>
          <w:b/>
          <w:lang w:val="sr-Cyrl-CS"/>
        </w:rPr>
        <w:t xml:space="preserve">број </w:t>
      </w:r>
      <w:r w:rsidR="00527592" w:rsidRPr="008C7DB9">
        <w:rPr>
          <w:b/>
        </w:rPr>
        <w:t>7</w:t>
      </w:r>
      <w:r w:rsidR="00150C97" w:rsidRPr="008C7DB9">
        <w:rPr>
          <w:b/>
          <w:lang w:val="sr-Cyrl-CS"/>
        </w:rPr>
        <w:t xml:space="preserve"> /2020 </w:t>
      </w:r>
      <w:r w:rsidRPr="008C7DB9">
        <w:rPr>
          <w:b/>
          <w:lang w:val="sr-Cyrl-CS"/>
        </w:rPr>
        <w:t xml:space="preserve"> – НЕ ОТВАРАТИ”. </w:t>
      </w:r>
      <w:r w:rsidRPr="008C7DB9">
        <w:rPr>
          <w:lang w:val="sr-Cyrl-CS"/>
        </w:rPr>
        <w:t xml:space="preserve">Понуда се сматра благовременом уколико је примљена од </w:t>
      </w:r>
      <w:r w:rsidR="00420863" w:rsidRPr="008C7DB9">
        <w:rPr>
          <w:lang w:val="sr-Cyrl-CS"/>
        </w:rPr>
        <w:t xml:space="preserve">стране наручиоца до </w:t>
      </w:r>
      <w:r w:rsidR="00527592" w:rsidRPr="008C7DB9">
        <w:rPr>
          <w:b/>
        </w:rPr>
        <w:t>22.04</w:t>
      </w:r>
      <w:r w:rsidR="00576F1F" w:rsidRPr="008C7DB9">
        <w:rPr>
          <w:b/>
          <w:shd w:val="clear" w:color="auto" w:fill="FFFF00"/>
        </w:rPr>
        <w:t>.</w:t>
      </w:r>
      <w:r w:rsidRPr="00431ECD">
        <w:rPr>
          <w:b/>
          <w:lang w:val="sr-Cyrl-CS"/>
        </w:rPr>
        <w:t>20</w:t>
      </w:r>
      <w:r w:rsidR="002F06DE" w:rsidRPr="00431ECD">
        <w:rPr>
          <w:b/>
          <w:lang w:val="sr-Cyrl-CS"/>
        </w:rPr>
        <w:t>20</w:t>
      </w:r>
      <w:r w:rsidRPr="00431ECD">
        <w:rPr>
          <w:b/>
          <w:lang w:val="sr-Cyrl-CS"/>
        </w:rPr>
        <w:t>. године</w:t>
      </w:r>
      <w:r w:rsidRPr="008C7DB9">
        <w:rPr>
          <w:b/>
          <w:lang w:val="sr-Cyrl-CS"/>
        </w:rPr>
        <w:t xml:space="preserve"> до </w:t>
      </w:r>
      <w:r w:rsidR="00527592" w:rsidRPr="008C7DB9">
        <w:rPr>
          <w:b/>
        </w:rPr>
        <w:t xml:space="preserve">12 </w:t>
      </w:r>
      <w:r w:rsidRPr="008C7DB9">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3F02D9">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1927B9">
        <w:t>услуга</w:t>
      </w:r>
      <w:r>
        <w:t>, начин спровођења контроле и обезбеђења гаранције квалитета, рок</w:t>
      </w:r>
      <w:r w:rsidR="001927B9">
        <w:t xml:space="preserve"> извршења,</w:t>
      </w:r>
      <w:r>
        <w:t xml:space="preserve"> место и</w:t>
      </w:r>
      <w:r w:rsidR="001927B9">
        <w:t>звршења</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Pr="008C7DB9" w:rsidRDefault="002969C3" w:rsidP="008A752B">
      <w:pPr>
        <w:numPr>
          <w:ilvl w:val="0"/>
          <w:numId w:val="7"/>
        </w:numPr>
        <w:jc w:val="both"/>
        <w:rPr>
          <w:lang w:val="sr-Cyrl-CS"/>
        </w:rPr>
      </w:pPr>
      <w:r w:rsidRPr="008C7DB9">
        <w:t>Меница</w:t>
      </w:r>
      <w:r w:rsidR="008102E7" w:rsidRPr="008C7DB9">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lastRenderedPageBreak/>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43492F"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0B5DB0">
        <w:rPr>
          <w:sz w:val="24"/>
          <w:szCs w:val="24"/>
        </w:rPr>
        <w:t>Услуге реклам</w:t>
      </w:r>
      <w:r w:rsidR="000B5DB0">
        <w:rPr>
          <w:sz w:val="24"/>
          <w:szCs w:val="24"/>
          <w:lang w:val="sr-Cyrl-CS"/>
        </w:rPr>
        <w:t>е</w:t>
      </w:r>
      <w:r w:rsidR="000B5DB0">
        <w:rPr>
          <w:sz w:val="24"/>
          <w:szCs w:val="24"/>
        </w:rPr>
        <w:t xml:space="preserve"> и пропаганд</w:t>
      </w:r>
      <w:r w:rsidR="000B5DB0">
        <w:rPr>
          <w:sz w:val="24"/>
          <w:szCs w:val="24"/>
          <w:lang w:val="sr-Cyrl-CS"/>
        </w:rPr>
        <w:t>е</w:t>
      </w:r>
      <w:r w:rsidR="003F02D9" w:rsidRPr="003F02D9">
        <w:rPr>
          <w:sz w:val="24"/>
          <w:szCs w:val="24"/>
          <w:lang w:val="sr-Cyrl-CS"/>
        </w:rPr>
        <w:t xml:space="preserve">, ЈН </w:t>
      </w:r>
      <w:r w:rsidR="003F02D9" w:rsidRPr="0043492F">
        <w:rPr>
          <w:sz w:val="24"/>
          <w:szCs w:val="24"/>
          <w:lang w:val="sr-Cyrl-CS"/>
        </w:rPr>
        <w:t xml:space="preserve">број </w:t>
      </w:r>
      <w:r w:rsidR="008C7DB9" w:rsidRPr="0043492F">
        <w:rPr>
          <w:sz w:val="24"/>
          <w:szCs w:val="24"/>
          <w:lang w:val="sr-Cyrl-CS"/>
        </w:rPr>
        <w:t>7</w:t>
      </w:r>
      <w:r w:rsidR="00150C97" w:rsidRPr="0043492F">
        <w:rPr>
          <w:sz w:val="24"/>
          <w:szCs w:val="24"/>
          <w:lang w:val="sr-Cyrl-CS"/>
        </w:rPr>
        <w:t xml:space="preserve"> /2020 </w:t>
      </w:r>
      <w:r w:rsidR="00E74192" w:rsidRPr="0043492F">
        <w:rPr>
          <w:sz w:val="24"/>
          <w:szCs w:val="24"/>
          <w:lang w:val="sr-Cyrl-CS"/>
        </w:rPr>
        <w:t xml:space="preserve"> – НЕ ОТВАРАТИ”, или</w:t>
      </w:r>
    </w:p>
    <w:p w:rsidR="00632C9F" w:rsidRPr="0043492F" w:rsidRDefault="00AE5E0B" w:rsidP="00632C9F">
      <w:pPr>
        <w:ind w:left="720"/>
        <w:jc w:val="both"/>
        <w:rPr>
          <w:b/>
          <w:lang w:val="sr-Cyrl-CS"/>
        </w:rPr>
      </w:pPr>
      <w:r w:rsidRPr="0043492F">
        <w:rPr>
          <w:b/>
          <w:lang w:val="sr-Cyrl-CS"/>
        </w:rPr>
        <w:t xml:space="preserve">- </w:t>
      </w:r>
      <w:r w:rsidR="00E74192" w:rsidRPr="0043492F">
        <w:rPr>
          <w:b/>
          <w:lang w:val="sr-Cyrl-CS"/>
        </w:rPr>
        <w:t>“Допун</w:t>
      </w:r>
      <w:r w:rsidR="00723791" w:rsidRPr="0043492F">
        <w:rPr>
          <w:b/>
          <w:lang w:val="sr-Cyrl-CS"/>
        </w:rPr>
        <w:t xml:space="preserve">а понуде за јавну набавку </w:t>
      </w:r>
      <w:r w:rsidR="00E74192" w:rsidRPr="0043492F">
        <w:rPr>
          <w:b/>
          <w:lang w:val="sr-Cyrl-CS"/>
        </w:rPr>
        <w:t>–</w:t>
      </w:r>
      <w:r w:rsidR="000B5DB0">
        <w:rPr>
          <w:b/>
        </w:rPr>
        <w:t>Услуге реклам</w:t>
      </w:r>
      <w:r w:rsidR="000B5DB0">
        <w:rPr>
          <w:b/>
          <w:lang w:val="sr-Cyrl-CS"/>
        </w:rPr>
        <w:t>е</w:t>
      </w:r>
      <w:r w:rsidR="000B5DB0">
        <w:rPr>
          <w:b/>
        </w:rPr>
        <w:t xml:space="preserve"> и пропаганд</w:t>
      </w:r>
      <w:r w:rsidR="000B5DB0">
        <w:rPr>
          <w:b/>
          <w:lang w:val="sr-Cyrl-CS"/>
        </w:rPr>
        <w:t>е</w:t>
      </w:r>
      <w:r w:rsidR="003F02D9" w:rsidRPr="0043492F">
        <w:rPr>
          <w:b/>
          <w:lang w:val="sr-Cyrl-CS"/>
        </w:rPr>
        <w:t xml:space="preserve">, ЈН број </w:t>
      </w:r>
      <w:r w:rsidR="008C7DB9" w:rsidRPr="0043492F">
        <w:rPr>
          <w:b/>
          <w:lang w:val="sr-Cyrl-CS"/>
        </w:rPr>
        <w:t>7</w:t>
      </w:r>
      <w:r w:rsidR="00150C97" w:rsidRPr="0043492F">
        <w:rPr>
          <w:b/>
          <w:lang w:val="sr-Cyrl-CS"/>
        </w:rPr>
        <w:t xml:space="preserve"> /2020 </w:t>
      </w:r>
      <w:r w:rsidR="00632C9F" w:rsidRPr="0043492F">
        <w:rPr>
          <w:b/>
          <w:lang w:val="sr-Cyrl-CS"/>
        </w:rPr>
        <w:t>– НЕ ОТВАРАТИ”, или</w:t>
      </w:r>
    </w:p>
    <w:p w:rsidR="00632C9F" w:rsidRPr="0043492F" w:rsidRDefault="00AE5E0B" w:rsidP="00632C9F">
      <w:pPr>
        <w:ind w:left="720"/>
        <w:jc w:val="both"/>
        <w:rPr>
          <w:b/>
          <w:lang w:val="sr-Cyrl-CS"/>
        </w:rPr>
      </w:pPr>
      <w:r w:rsidRPr="0043492F">
        <w:rPr>
          <w:b/>
          <w:lang w:val="sr-Cyrl-CS"/>
        </w:rPr>
        <w:t xml:space="preserve">- </w:t>
      </w:r>
      <w:r w:rsidR="00E74192" w:rsidRPr="0043492F">
        <w:rPr>
          <w:b/>
          <w:lang w:val="sr-Cyrl-CS"/>
        </w:rPr>
        <w:t>“Опози</w:t>
      </w:r>
      <w:r w:rsidR="00723791" w:rsidRPr="0043492F">
        <w:rPr>
          <w:b/>
          <w:lang w:val="sr-Cyrl-CS"/>
        </w:rPr>
        <w:t>в понуде за јавну наба</w:t>
      </w:r>
      <w:r w:rsidR="005B7C88" w:rsidRPr="0043492F">
        <w:rPr>
          <w:b/>
          <w:lang w:val="sr-Cyrl-CS"/>
        </w:rPr>
        <w:t>вку</w:t>
      </w:r>
      <w:r w:rsidR="00E74192" w:rsidRPr="0043492F">
        <w:rPr>
          <w:b/>
          <w:lang w:val="sr-Cyrl-CS"/>
        </w:rPr>
        <w:t xml:space="preserve"> – </w:t>
      </w:r>
      <w:r w:rsidR="00150C97" w:rsidRPr="0043492F">
        <w:rPr>
          <w:b/>
        </w:rPr>
        <w:t>Услуге рекл</w:t>
      </w:r>
      <w:r w:rsidR="000B5DB0">
        <w:rPr>
          <w:b/>
        </w:rPr>
        <w:t>ам</w:t>
      </w:r>
      <w:r w:rsidR="000B5DB0">
        <w:rPr>
          <w:b/>
          <w:lang w:val="sr-Cyrl-CS"/>
        </w:rPr>
        <w:t>е</w:t>
      </w:r>
      <w:r w:rsidR="000B5DB0">
        <w:rPr>
          <w:b/>
        </w:rPr>
        <w:t xml:space="preserve"> и пропаганд</w:t>
      </w:r>
      <w:r w:rsidR="000B5DB0">
        <w:rPr>
          <w:b/>
          <w:lang w:val="sr-Cyrl-CS"/>
        </w:rPr>
        <w:t>е</w:t>
      </w:r>
      <w:r w:rsidR="0088185C" w:rsidRPr="0043492F">
        <w:rPr>
          <w:b/>
          <w:lang w:val="sr-Cyrl-CS"/>
        </w:rPr>
        <w:t xml:space="preserve">, ЈН број </w:t>
      </w:r>
      <w:r w:rsidR="008C7DB9" w:rsidRPr="0043492F">
        <w:rPr>
          <w:b/>
          <w:lang w:val="sr-Cyrl-CS"/>
        </w:rPr>
        <w:t>7</w:t>
      </w:r>
      <w:r w:rsidR="00150C97" w:rsidRPr="0043492F">
        <w:rPr>
          <w:b/>
        </w:rPr>
        <w:t xml:space="preserve"> /2020 </w:t>
      </w:r>
      <w:r w:rsidR="00632C9F" w:rsidRPr="0043492F">
        <w:rPr>
          <w:b/>
          <w:lang w:val="sr-Cyrl-CS"/>
        </w:rPr>
        <w:t>– НЕ ОТВАРАТИ”, или</w:t>
      </w:r>
    </w:p>
    <w:p w:rsidR="00632C9F" w:rsidRPr="00DB1382" w:rsidRDefault="00AE5E0B" w:rsidP="00632C9F">
      <w:pPr>
        <w:ind w:left="720"/>
        <w:jc w:val="both"/>
        <w:rPr>
          <w:b/>
          <w:lang w:val="sr-Cyrl-CS"/>
        </w:rPr>
      </w:pPr>
      <w:r w:rsidRPr="0043492F">
        <w:rPr>
          <w:b/>
          <w:lang w:val="sr-Cyrl-CS"/>
        </w:rPr>
        <w:t xml:space="preserve">- </w:t>
      </w:r>
      <w:r w:rsidR="00E74192" w:rsidRPr="0043492F">
        <w:rPr>
          <w:b/>
          <w:lang w:val="sr-Cyrl-CS"/>
        </w:rPr>
        <w:t>“Измена и</w:t>
      </w:r>
      <w:r w:rsidR="00B14AAF" w:rsidRPr="0043492F">
        <w:rPr>
          <w:b/>
          <w:lang w:val="sr-Cyrl-CS"/>
        </w:rPr>
        <w:t xml:space="preserve"> допуна понуде за јавну набавку</w:t>
      </w:r>
      <w:r w:rsidR="00E74192" w:rsidRPr="0043492F">
        <w:rPr>
          <w:b/>
          <w:lang w:val="sr-Cyrl-CS"/>
        </w:rPr>
        <w:t xml:space="preserve"> – </w:t>
      </w:r>
      <w:r w:rsidR="000B5DB0">
        <w:rPr>
          <w:b/>
        </w:rPr>
        <w:t>Услуге реклам</w:t>
      </w:r>
      <w:r w:rsidR="000B5DB0">
        <w:rPr>
          <w:b/>
          <w:lang w:val="sr-Cyrl-CS"/>
        </w:rPr>
        <w:t>е</w:t>
      </w:r>
      <w:r w:rsidR="000B5DB0">
        <w:rPr>
          <w:b/>
        </w:rPr>
        <w:t xml:space="preserve"> и пропаганд</w:t>
      </w:r>
      <w:r w:rsidR="000B5DB0">
        <w:rPr>
          <w:b/>
          <w:lang w:val="sr-Cyrl-CS"/>
        </w:rPr>
        <w:t>е</w:t>
      </w:r>
      <w:r w:rsidR="0088185C" w:rsidRPr="0043492F">
        <w:rPr>
          <w:b/>
          <w:lang w:val="sr-Cyrl-CS"/>
        </w:rPr>
        <w:t xml:space="preserve">, ЈН број </w:t>
      </w:r>
      <w:r w:rsidR="008C7DB9" w:rsidRPr="0043492F">
        <w:rPr>
          <w:b/>
          <w:lang w:val="sr-Cyrl-CS"/>
        </w:rPr>
        <w:t>7</w:t>
      </w:r>
      <w:r w:rsidR="00150C97" w:rsidRPr="0043492F">
        <w:rPr>
          <w:b/>
        </w:rPr>
        <w:t xml:space="preserve">/2020 </w:t>
      </w:r>
      <w:r w:rsidR="00632C9F" w:rsidRPr="0043492F">
        <w:rPr>
          <w:b/>
          <w:lang w:val="sr-Cyrl-CS"/>
        </w:rPr>
        <w:t>– НЕ ОТВАРАТИ”</w:t>
      </w:r>
      <w:r w:rsidRPr="0043492F">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924EB" w:rsidRDefault="00D924EB" w:rsidP="00D60A0E">
      <w:pPr>
        <w:jc w:val="both"/>
        <w:rPr>
          <w:b/>
        </w:rPr>
      </w:pPr>
    </w:p>
    <w:p w:rsidR="00044D65" w:rsidRDefault="00044D65" w:rsidP="00D60A0E">
      <w:pPr>
        <w:jc w:val="both"/>
        <w:rPr>
          <w:b/>
        </w:rPr>
      </w:pPr>
    </w:p>
    <w:p w:rsidR="0088185C" w:rsidRDefault="0088185C" w:rsidP="00D60A0E">
      <w:pPr>
        <w:jc w:val="both"/>
        <w:rPr>
          <w:b/>
        </w:rPr>
      </w:pPr>
    </w:p>
    <w:p w:rsidR="0088185C" w:rsidRDefault="0088185C" w:rsidP="00D60A0E">
      <w:pPr>
        <w:jc w:val="both"/>
        <w:rPr>
          <w:b/>
        </w:rPr>
      </w:pP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241FB8" w:rsidRPr="00241FB8" w:rsidRDefault="00241FB8" w:rsidP="00241FB8">
      <w:pPr>
        <w:pStyle w:val="ListParagraph"/>
        <w:tabs>
          <w:tab w:val="left" w:pos="4455"/>
        </w:tabs>
        <w:jc w:val="both"/>
        <w:rPr>
          <w:b w:val="0"/>
          <w:sz w:val="24"/>
          <w:lang w:val="sr-Cyrl-CS"/>
        </w:rPr>
      </w:pPr>
      <w:r w:rsidRPr="00241FB8">
        <w:rPr>
          <w:b w:val="0"/>
          <w:color w:val="000000" w:themeColor="text1"/>
          <w:sz w:val="24"/>
          <w:lang w:val="sr-Cyrl-CS"/>
        </w:rPr>
        <w:lastRenderedPageBreak/>
        <w:t xml:space="preserve">Рок плаћања је </w:t>
      </w:r>
      <w:r w:rsidRPr="00241FB8">
        <w:rPr>
          <w:b w:val="0"/>
          <w:sz w:val="24"/>
        </w:rPr>
        <w:t>до 45</w:t>
      </w:r>
      <w:r w:rsidRPr="00241FB8">
        <w:rPr>
          <w:b w:val="0"/>
          <w:sz w:val="24"/>
          <w:lang w:val="sr-Cyrl-CS"/>
        </w:rPr>
        <w:t xml:space="preserve"> (четрдесетпет) дана од дана овере исправног рачуна Извршиоца, овереног од стране овлашћеног лица Наручиоца на основу документа који испоставља Извршилац, а којим се потврђује извршење услуге, у свему на основу наруџбенице о јавној набавци мале вредности који испоставља Наручилац Извршиоцу или обострано потписаног појединачног уговора, у складу са овим оквирним споразумом.</w:t>
      </w:r>
    </w:p>
    <w:p w:rsidR="00241FB8" w:rsidRPr="00241FB8" w:rsidRDefault="00241FB8" w:rsidP="00241FB8">
      <w:pPr>
        <w:pStyle w:val="ListParagraph"/>
        <w:jc w:val="both"/>
        <w:rPr>
          <w:b w:val="0"/>
          <w:color w:val="000000"/>
          <w:sz w:val="24"/>
          <w:lang w:val="sr-Cyrl-CS"/>
        </w:rPr>
      </w:pPr>
      <w:r w:rsidRPr="00241FB8">
        <w:rPr>
          <w:b w:val="0"/>
          <w:sz w:val="24"/>
          <w:lang w:val="sr-Cyrl-CS"/>
        </w:rPr>
        <w:t>Наручилац има обавезу да  рачун овери у року до 7 (седам) дана од дана пријема или да је уз писано образложење врати Извршиоцу</w:t>
      </w:r>
      <w:r w:rsidRPr="00241FB8">
        <w:rPr>
          <w:b w:val="0"/>
          <w:color w:val="000000"/>
          <w:sz w:val="24"/>
          <w:lang w:val="sr-Cyrl-CS"/>
        </w:rPr>
        <w:t>.</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p>
    <w:p w:rsidR="00FD746B" w:rsidRPr="00065161" w:rsidRDefault="00FD746B" w:rsidP="00FD746B">
      <w:pPr>
        <w:numPr>
          <w:ilvl w:val="1"/>
          <w:numId w:val="6"/>
        </w:numPr>
        <w:jc w:val="both"/>
        <w:rPr>
          <w:u w:val="single"/>
          <w:lang w:val="sr-Cyrl-CS"/>
        </w:rPr>
      </w:pPr>
      <w:r w:rsidRPr="00065161">
        <w:rPr>
          <w:u w:val="single"/>
          <w:lang w:val="sr-Cyrl-CS"/>
        </w:rPr>
        <w:t xml:space="preserve">Захтеви </w:t>
      </w:r>
      <w:r w:rsidR="001927B9" w:rsidRPr="00065161">
        <w:rPr>
          <w:u w:val="single"/>
          <w:lang w:val="sr-Cyrl-CS"/>
        </w:rPr>
        <w:t xml:space="preserve">у погледу </w:t>
      </w:r>
      <w:r w:rsidR="0088185C" w:rsidRPr="00065161">
        <w:rPr>
          <w:u w:val="single"/>
          <w:lang w:val="sr-Cyrl-CS"/>
        </w:rPr>
        <w:t xml:space="preserve">рока </w:t>
      </w:r>
      <w:r w:rsidR="001927B9" w:rsidRPr="00065161">
        <w:rPr>
          <w:u w:val="single"/>
          <w:lang w:val="sr-Cyrl-CS"/>
        </w:rPr>
        <w:t>извршења услуга</w:t>
      </w:r>
    </w:p>
    <w:p w:rsidR="00336BDA" w:rsidRPr="00336BDA" w:rsidRDefault="00336BDA" w:rsidP="00336BDA">
      <w:pPr>
        <w:pStyle w:val="ListParagraph"/>
        <w:tabs>
          <w:tab w:val="left" w:pos="4455"/>
        </w:tabs>
        <w:jc w:val="both"/>
        <w:rPr>
          <w:b w:val="0"/>
          <w:sz w:val="24"/>
          <w:lang w:val="sr-Cyrl-CS"/>
        </w:rPr>
      </w:pPr>
      <w:r w:rsidRPr="00336BDA">
        <w:rPr>
          <w:b w:val="0"/>
          <w:sz w:val="24"/>
          <w:lang w:val="sr-Cyrl-CS"/>
        </w:rPr>
        <w:t>Извршилац је дужан да изврши услуге у року који ће бити ближе дефинисан издатом наруџбеницом или обострано потписаним појединачним уговором, у складу са Оквирним споразумом.</w:t>
      </w:r>
    </w:p>
    <w:p w:rsidR="00DE11EE" w:rsidRDefault="00336BDA" w:rsidP="00336BDA">
      <w:pPr>
        <w:pStyle w:val="ListParagraph"/>
        <w:jc w:val="both"/>
        <w:rPr>
          <w:b w:val="0"/>
          <w:sz w:val="24"/>
          <w:lang w:val="sr-Cyrl-CS"/>
        </w:rPr>
      </w:pPr>
      <w:r w:rsidRPr="00336BDA">
        <w:rPr>
          <w:b w:val="0"/>
          <w:sz w:val="24"/>
          <w:lang w:val="sr-Cyrl-CS"/>
        </w:rPr>
        <w:t>Рок и место извршења услуга ће се дефинисати између уговорних страна у сваком конкретном случају, у зависности  од обима посла, односно појединачне услуге.</w:t>
      </w:r>
    </w:p>
    <w:p w:rsidR="00701615" w:rsidRPr="00336BDA" w:rsidRDefault="00701615" w:rsidP="00336BDA">
      <w:pPr>
        <w:pStyle w:val="ListParagraph"/>
        <w:jc w:val="both"/>
        <w:rPr>
          <w:b w:val="0"/>
          <w:sz w:val="24"/>
          <w:u w:val="single"/>
          <w:lang w:val="sr-Cyrl-CS"/>
        </w:rPr>
      </w:pPr>
    </w:p>
    <w:p w:rsidR="00DE11EE" w:rsidRPr="00DE11EE" w:rsidRDefault="00DE11EE" w:rsidP="00DE11EE">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w:t>
      </w:r>
      <w:r w:rsidR="00950B11">
        <w:rPr>
          <w:lang w:val="sr-Cyrl-CS"/>
        </w:rPr>
        <w:t>_______________</w:t>
      </w:r>
      <w:r w:rsidR="006064B3">
        <w:rPr>
          <w:lang w:val="sr-Cyrl-CS"/>
        </w:rPr>
        <w:t xml:space="preserve">_ (минимум30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Pr="00DB1382" w:rsidRDefault="00FD746B" w:rsidP="00FD746B">
      <w:pPr>
        <w:numPr>
          <w:ilvl w:val="1"/>
          <w:numId w:val="6"/>
        </w:numPr>
        <w:jc w:val="both"/>
        <w:rPr>
          <w:u w:val="single"/>
          <w:lang w:val="sr-Cyrl-CS"/>
        </w:rPr>
      </w:pPr>
      <w:r w:rsidRPr="00DB1382">
        <w:rPr>
          <w:u w:val="single"/>
          <w:lang w:val="sr-Cyrl-CS"/>
        </w:rPr>
        <w:t>Други захтеви</w:t>
      </w:r>
    </w:p>
    <w:p w:rsidR="0000528F" w:rsidRPr="00254F26" w:rsidRDefault="00254F26" w:rsidP="0000528F">
      <w:pPr>
        <w:ind w:left="720"/>
        <w:jc w:val="both"/>
        <w:rPr>
          <w:color w:val="000000" w:themeColor="text1"/>
        </w:rPr>
      </w:pPr>
      <w:r>
        <w:rPr>
          <w:color w:val="000000" w:themeColor="text1"/>
        </w:rPr>
        <w:t xml:space="preserve"> За предметну набавку нема других захтева.</w:t>
      </w: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43492F" w:rsidRDefault="00CA0FAF" w:rsidP="00CA0FAF">
      <w:pPr>
        <w:ind w:firstLine="720"/>
        <w:jc w:val="both"/>
        <w:rPr>
          <w:b/>
          <w:u w:val="single"/>
        </w:rPr>
      </w:pPr>
      <w:r w:rsidRPr="0043492F">
        <w:rPr>
          <w:b/>
          <w:u w:val="single"/>
          <w:lang w:val="sr-Cyrl-CS"/>
        </w:rPr>
        <w:t>11.1 За озбиљност понуде</w:t>
      </w:r>
    </w:p>
    <w:p w:rsidR="007D4491" w:rsidRPr="0043492F" w:rsidRDefault="007D4491" w:rsidP="007D4491">
      <w:pPr>
        <w:ind w:left="720"/>
        <w:jc w:val="both"/>
        <w:rPr>
          <w:lang w:val="sr-Cyrl-CS"/>
        </w:rPr>
      </w:pPr>
      <w:r w:rsidRPr="0043492F">
        <w:rPr>
          <w:lang w:val="sr-Cyrl-CS"/>
        </w:rPr>
        <w:t xml:space="preserve">Понуђач је дужан да у понуди достави </w:t>
      </w:r>
      <w:r w:rsidR="00AD7FE0" w:rsidRPr="0043492F">
        <w:rPr>
          <w:b/>
          <w:lang w:val="sr-Cyrl-CS"/>
        </w:rPr>
        <w:t>1 (једну) бланко сопствену</w:t>
      </w:r>
      <w:r w:rsidRPr="0043492F">
        <w:rPr>
          <w:b/>
          <w:lang w:val="sr-Cyrl-CS"/>
        </w:rPr>
        <w:t xml:space="preserve"> мениц</w:t>
      </w:r>
      <w:r w:rsidR="00AD7FE0" w:rsidRPr="0043492F">
        <w:rPr>
          <w:b/>
          <w:lang w:val="sr-Cyrl-CS"/>
        </w:rPr>
        <w:t>у</w:t>
      </w:r>
      <w:r w:rsidR="00AD7FE0" w:rsidRPr="0043492F">
        <w:rPr>
          <w:lang w:val="sr-Cyrl-CS"/>
        </w:rPr>
        <w:t>, која мора бити евидентирана</w:t>
      </w:r>
      <w:r w:rsidRPr="0043492F">
        <w:rPr>
          <w:lang w:val="sr-Cyrl-CS"/>
        </w:rPr>
        <w:t xml:space="preserve"> у Регистру меница и овлашћења Народне банке Србије, </w:t>
      </w:r>
      <w:r w:rsidRPr="0043492F">
        <w:rPr>
          <w:rFonts w:eastAsia="TimesNewRomanPSMT"/>
          <w:bCs/>
          <w:iCs/>
          <w:lang w:val="sr-Cyrl-CS"/>
        </w:rPr>
        <w:t>као и доказ о регистрацији меница</w:t>
      </w:r>
      <w:r w:rsidR="00AD7FE0" w:rsidRPr="0043492F">
        <w:rPr>
          <w:lang w:val="sr-Cyrl-CS"/>
        </w:rPr>
        <w:t>. Меница мора</w:t>
      </w:r>
      <w:r w:rsidRPr="0043492F">
        <w:rPr>
          <w:lang w:val="sr-Cyrl-CS"/>
        </w:rPr>
        <w:t xml:space="preserve"> бити</w:t>
      </w:r>
      <w:r w:rsidR="00AD7FE0" w:rsidRPr="0043492F">
        <w:rPr>
          <w:lang w:val="sr-Cyrl-CS"/>
        </w:rPr>
        <w:t xml:space="preserve"> оверена печатом и потписана</w:t>
      </w:r>
      <w:r w:rsidRPr="0043492F">
        <w:rPr>
          <w:lang w:val="sr-Cyrl-CS"/>
        </w:rPr>
        <w:t xml:space="preserve"> од стране лица овла</w:t>
      </w:r>
      <w:r w:rsidR="00AD7FE0" w:rsidRPr="0043492F">
        <w:rPr>
          <w:lang w:val="sr-Cyrl-CS"/>
        </w:rPr>
        <w:t>шћеног за потписивање, а уз исту</w:t>
      </w:r>
      <w:r w:rsidRPr="0043492F">
        <w:rPr>
          <w:lang w:val="sr-Cyrl-CS"/>
        </w:rPr>
        <w:t xml:space="preserve"> мора бити достављено попуњено и оверено менично овлашћење – писмо, </w:t>
      </w:r>
      <w:r w:rsidRPr="0043492F">
        <w:rPr>
          <w:b/>
          <w:lang w:val="sr-Cyrl-CS"/>
        </w:rPr>
        <w:t>са</w:t>
      </w:r>
      <w:r w:rsidR="003F02D9" w:rsidRPr="0043492F">
        <w:rPr>
          <w:b/>
          <w:lang w:val="sr-Cyrl-CS"/>
        </w:rPr>
        <w:t xml:space="preserve"> назначеним износом од </w:t>
      </w:r>
      <w:r w:rsidR="00254F26" w:rsidRPr="0043492F">
        <w:rPr>
          <w:b/>
          <w:lang w:val="sr-Cyrl-CS"/>
        </w:rPr>
        <w:t>200.000,00</w:t>
      </w:r>
      <w:r w:rsidRPr="0043492F">
        <w:rPr>
          <w:b/>
          <w:lang w:val="sr-Cyrl-CS"/>
        </w:rPr>
        <w:t xml:space="preserve"> динара без ПДВ-а</w:t>
      </w:r>
      <w:r w:rsidR="00AD7FE0" w:rsidRPr="0043492F">
        <w:rPr>
          <w:lang w:val="sr-Cyrl-CS"/>
        </w:rPr>
        <w:t>. Уз меницу</w:t>
      </w:r>
      <w:r w:rsidRPr="0043492F">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sidRPr="0043492F">
        <w:rPr>
          <w:lang w:val="sr-Cyrl-CS"/>
        </w:rPr>
        <w:t>шћењу – писму. Рок важења менице</w:t>
      </w:r>
      <w:r w:rsidRPr="0043492F">
        <w:rPr>
          <w:lang w:val="sr-Cyrl-CS"/>
        </w:rPr>
        <w:t xml:space="preserve"> је </w:t>
      </w:r>
      <w:r w:rsidR="00453D3A" w:rsidRPr="0043492F">
        <w:rPr>
          <w:lang w:val="sr-Cyrl-CS"/>
        </w:rPr>
        <w:t>минимум 30</w:t>
      </w:r>
      <w:r w:rsidRPr="0043492F">
        <w:rPr>
          <w:lang w:val="sr-Cyrl-CS"/>
        </w:rPr>
        <w:t xml:space="preserve"> дана од дана отварања понуда.</w:t>
      </w:r>
    </w:p>
    <w:p w:rsidR="007D4491" w:rsidRPr="0043492F" w:rsidRDefault="007D4491" w:rsidP="007D4491">
      <w:pPr>
        <w:ind w:left="720"/>
        <w:jc w:val="both"/>
        <w:rPr>
          <w:lang w:val="sr-Cyrl-CS"/>
        </w:rPr>
      </w:pPr>
      <w:r w:rsidRPr="0043492F">
        <w:rPr>
          <w:lang w:val="sr-Cyrl-CS"/>
        </w:rPr>
        <w:t>Наручилац ће уновчити мениц</w:t>
      </w:r>
      <w:r w:rsidR="00AD7FE0" w:rsidRPr="0043492F">
        <w:rPr>
          <w:lang w:val="sr-Cyrl-CS"/>
        </w:rPr>
        <w:t>у</w:t>
      </w:r>
      <w:r w:rsidRPr="0043492F">
        <w:rPr>
          <w:lang w:val="sr-Cyrl-CS"/>
        </w:rPr>
        <w:t xml:space="preserve"> дат</w:t>
      </w:r>
      <w:r w:rsidR="00AD7FE0" w:rsidRPr="0043492F">
        <w:rPr>
          <w:lang w:val="sr-Cyrl-CS"/>
        </w:rPr>
        <w:t>у</w:t>
      </w:r>
      <w:r w:rsidRPr="0043492F">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43492F" w:rsidRDefault="007D4491" w:rsidP="007D4491">
      <w:pPr>
        <w:ind w:left="720"/>
        <w:jc w:val="both"/>
        <w:rPr>
          <w:lang w:val="sr-Cyrl-CS"/>
        </w:rPr>
      </w:pPr>
      <w:r w:rsidRPr="0043492F">
        <w:rPr>
          <w:lang w:val="sr-Cyrl-CS"/>
        </w:rPr>
        <w:lastRenderedPageBreak/>
        <w:t>Наручилац ће вратити мениц</w:t>
      </w:r>
      <w:r w:rsidR="00AD7FE0" w:rsidRPr="0043492F">
        <w:rPr>
          <w:lang w:val="sr-Cyrl-CS"/>
        </w:rPr>
        <w:t>у</w:t>
      </w:r>
      <w:r w:rsidRPr="0043492F">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43492F">
        <w:rPr>
          <w:lang w:val="sr-Cyrl-CS"/>
        </w:rPr>
        <w:t>Уколико понуђач не достави мениц</w:t>
      </w:r>
      <w:r w:rsidR="00AD7FE0" w:rsidRPr="0043492F">
        <w:rPr>
          <w:lang w:val="sr-Cyrl-CS"/>
        </w:rPr>
        <w:t>у</w:t>
      </w:r>
      <w:r w:rsidRPr="0043492F">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844D0E" w:rsidRPr="00DB1382" w:rsidRDefault="00844D0E" w:rsidP="00844D0E">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Pr>
          <w:rFonts w:eastAsia="TimesNewRomanPSMT"/>
          <w:b w:val="0"/>
          <w:bCs/>
          <w:iCs/>
          <w:sz w:val="24"/>
          <w:szCs w:val="24"/>
          <w:lang w:val="sr-Cyrl-CS"/>
        </w:rPr>
        <w:t>ћ</w:t>
      </w:r>
      <w:r>
        <w:rPr>
          <w:rFonts w:eastAsia="TimesNewRomanPSMT"/>
          <w:b w:val="0"/>
          <w:bCs/>
          <w:iCs/>
          <w:sz w:val="24"/>
          <w:szCs w:val="24"/>
        </w:rPr>
        <w:t>e</w:t>
      </w:r>
      <w:r>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Pr>
          <w:rFonts w:eastAsia="TimesNewRomanPSMT"/>
          <w:b w:val="0"/>
          <w:bCs/>
          <w:iCs/>
          <w:sz w:val="24"/>
          <w:szCs w:val="24"/>
        </w:rPr>
        <w:t>ног споразума, предати Наручиоцу 1 (једну</w:t>
      </w:r>
      <w:r w:rsidRPr="00DB1382">
        <w:rPr>
          <w:rFonts w:eastAsia="TimesNewRomanPSMT"/>
          <w:b w:val="0"/>
          <w:bCs/>
          <w:iCs/>
          <w:sz w:val="24"/>
          <w:szCs w:val="24"/>
        </w:rPr>
        <w:t xml:space="preserve">) </w:t>
      </w:r>
      <w:r>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Pr>
          <w:rFonts w:eastAsia="TimesNewRomanPSMT"/>
          <w:b w:val="0"/>
          <w:bCs/>
          <w:iCs/>
          <w:sz w:val="24"/>
          <w:szCs w:val="24"/>
          <w:lang w:val="sr-Cyrl-CS"/>
        </w:rPr>
        <w:t>обро извршење посла, која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Pr="00DB1382">
        <w:rPr>
          <w:rFonts w:eastAsia="TimesNewRomanPSMT"/>
          <w:b w:val="0"/>
          <w:bCs/>
          <w:iCs/>
          <w:sz w:val="24"/>
          <w:szCs w:val="24"/>
          <w:lang w:val="sr-Cyrl-CS"/>
        </w:rPr>
        <w:t xml:space="preserve"> печатом и потписан</w:t>
      </w:r>
      <w:r>
        <w:rPr>
          <w:rFonts w:eastAsia="TimesNewRomanPSMT"/>
          <w:b w:val="0"/>
          <w:bCs/>
          <w:iCs/>
          <w:sz w:val="24"/>
          <w:szCs w:val="24"/>
        </w:rPr>
        <w:t xml:space="preserve">а </w:t>
      </w:r>
      <w:r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Pr="00DB1382">
        <w:rPr>
          <w:rFonts w:eastAsia="TimesNewRomanPSMT"/>
          <w:b w:val="0"/>
          <w:bCs/>
          <w:iCs/>
          <w:sz w:val="24"/>
          <w:szCs w:val="24"/>
          <w:lang w:val="sr-Cyrl-CS"/>
        </w:rPr>
        <w:t xml:space="preserve"> је 13 месеци од обостраног потписивања оквирног споразума.</w:t>
      </w:r>
    </w:p>
    <w:p w:rsidR="00844D0E" w:rsidRPr="00DB1382" w:rsidRDefault="008C2F11" w:rsidP="00844D0E">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844D0E">
        <w:rPr>
          <w:rFonts w:eastAsia="TimesNewRomanPSMT"/>
          <w:b w:val="0"/>
          <w:bCs/>
          <w:iCs/>
          <w:sz w:val="24"/>
          <w:szCs w:val="24"/>
          <w:lang w:val="sr-Cyrl-CS"/>
        </w:rPr>
        <w:t>меницу</w:t>
      </w:r>
      <w:r w:rsidR="00844D0E" w:rsidRPr="00DB1382">
        <w:rPr>
          <w:rFonts w:eastAsia="TimesNewRomanPSMT"/>
          <w:b w:val="0"/>
          <w:bCs/>
          <w:iCs/>
          <w:sz w:val="24"/>
          <w:szCs w:val="24"/>
        </w:rPr>
        <w:t xml:space="preserve"> уколико: </w:t>
      </w:r>
      <w:r w:rsidR="00844D0E">
        <w:rPr>
          <w:rFonts w:eastAsia="TimesNewRomanPSMT"/>
          <w:b w:val="0"/>
          <w:bCs/>
          <w:iCs/>
          <w:sz w:val="24"/>
          <w:szCs w:val="24"/>
          <w:lang w:val="sr-Cyrl-CS"/>
        </w:rPr>
        <w:t>изабрани П</w:t>
      </w:r>
      <w:r w:rsidR="00844D0E" w:rsidRPr="00DB1382">
        <w:rPr>
          <w:rFonts w:eastAsia="TimesNewRomanPSMT"/>
          <w:b w:val="0"/>
          <w:bCs/>
          <w:iCs/>
          <w:sz w:val="24"/>
          <w:szCs w:val="24"/>
          <w:lang w:val="sr-Cyrl-CS"/>
        </w:rPr>
        <w:t>онуђач</w:t>
      </w:r>
      <w:r w:rsidR="00844D0E"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844D0E" w:rsidRPr="00DB1382">
        <w:rPr>
          <w:rFonts w:eastAsia="TimesNewRomanPSMT"/>
          <w:b w:val="0"/>
          <w:bCs/>
          <w:iCs/>
          <w:sz w:val="24"/>
          <w:szCs w:val="24"/>
          <w:lang w:val="sr-Cyrl-CS"/>
        </w:rPr>
        <w:t>Изабрани понуђач</w:t>
      </w:r>
      <w:r w:rsidR="00844D0E"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844D0E" w:rsidRPr="00CA29D7" w:rsidRDefault="00844D0E" w:rsidP="00844D0E">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Pr>
          <w:rFonts w:eastAsia="TimesNewRomanPSMT"/>
          <w:bCs/>
          <w:iCs/>
        </w:rPr>
        <w:t xml:space="preserve"> предати Наручиоцу 1 (једну</w:t>
      </w:r>
      <w:r w:rsidRPr="00CA29D7">
        <w:rPr>
          <w:rFonts w:eastAsia="TimesNewRomanPSMT"/>
          <w:bCs/>
          <w:iCs/>
        </w:rPr>
        <w:t xml:space="preserve">) </w:t>
      </w:r>
      <w:r>
        <w:rPr>
          <w:rFonts w:eastAsia="TimesNewRomanPSMT"/>
          <w:bCs/>
          <w:iCs/>
          <w:lang w:val="sr-Cyrl-CS"/>
        </w:rPr>
        <w:t xml:space="preserve">бланко сопствену меницу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844D0E" w:rsidRPr="00CA29D7" w:rsidRDefault="00844D0E" w:rsidP="00844D0E">
      <w:pPr>
        <w:ind w:left="720"/>
        <w:jc w:val="both"/>
        <w:rPr>
          <w:rFonts w:eastAsia="TimesNewRomanPSMT"/>
          <w:bCs/>
          <w:iCs/>
        </w:rPr>
      </w:pPr>
      <w:r>
        <w:rPr>
          <w:rFonts w:eastAsia="TimesNewRomanPSMT"/>
          <w:bCs/>
          <w:iCs/>
          <w:lang w:val="sr-Cyrl-CS"/>
        </w:rPr>
        <w:t>Меница мора бити оверена</w:t>
      </w:r>
      <w:r w:rsidRPr="00CA29D7">
        <w:rPr>
          <w:rFonts w:eastAsia="TimesNewRomanPSMT"/>
          <w:bCs/>
          <w:iCs/>
          <w:lang w:val="sr-Cyrl-CS"/>
        </w:rPr>
        <w:t xml:space="preserve"> печатом и потписан</w:t>
      </w:r>
      <w:r>
        <w:rPr>
          <w:rFonts w:eastAsia="TimesNewRomanPSMT"/>
          <w:bCs/>
          <w:iCs/>
        </w:rPr>
        <w:t>а</w:t>
      </w:r>
      <w:r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A322C9">
        <w:rPr>
          <w:rFonts w:eastAsia="TimesNewRomanPSMT"/>
          <w:bCs/>
          <w:iCs/>
          <w:lang w:val="sr-Cyrl-CS"/>
        </w:rPr>
        <w:t xml:space="preserve"> појединачног уговора без ПДВ-а</w:t>
      </w:r>
      <w:r w:rsidRPr="00CA29D7">
        <w:rPr>
          <w:rFonts w:eastAsia="TimesNewRomanPSMT"/>
          <w:bCs/>
          <w:iCs/>
          <w:lang w:val="sr-Cyrl-CS"/>
        </w:rPr>
        <w:t>,</w:t>
      </w:r>
      <w:r w:rsidRPr="00CA29D7">
        <w:rPr>
          <w:rFonts w:eastAsia="TimesNewRomanPSMT"/>
          <w:bCs/>
          <w:iCs/>
        </w:rPr>
        <w:t xml:space="preserve"> са роком важности који је 30 (тридесет) дана дужи од истека важења појединачног уговора.</w:t>
      </w:r>
    </w:p>
    <w:p w:rsidR="00844D0E" w:rsidRPr="00CA29D7" w:rsidRDefault="00844D0E" w:rsidP="00844D0E">
      <w:pPr>
        <w:pStyle w:val="ListParagraph"/>
        <w:tabs>
          <w:tab w:val="left" w:pos="0"/>
        </w:tabs>
        <w:ind w:left="0"/>
        <w:jc w:val="both"/>
        <w:rPr>
          <w:b w:val="0"/>
          <w:iCs/>
          <w:sz w:val="24"/>
          <w:szCs w:val="24"/>
        </w:rPr>
      </w:pPr>
      <w:r>
        <w:rPr>
          <w:b w:val="0"/>
          <w:iCs/>
          <w:sz w:val="24"/>
          <w:szCs w:val="24"/>
        </w:rPr>
        <w:tab/>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51712" w:rsidRDefault="00844D0E" w:rsidP="00844D0E">
      <w:pPr>
        <w:pStyle w:val="ListParagraph"/>
        <w:tabs>
          <w:tab w:val="left" w:pos="0"/>
        </w:tabs>
        <w:ind w:left="0"/>
        <w:jc w:val="both"/>
        <w:rPr>
          <w:b w:val="0"/>
          <w:iCs/>
          <w:sz w:val="24"/>
          <w:szCs w:val="24"/>
        </w:rPr>
      </w:pPr>
      <w:r>
        <w:rPr>
          <w:b w:val="0"/>
          <w:iCs/>
          <w:sz w:val="24"/>
          <w:szCs w:val="24"/>
        </w:rPr>
        <w:tab/>
      </w:r>
      <w:r w:rsidRPr="00CA29D7">
        <w:rPr>
          <w:b w:val="0"/>
          <w:iCs/>
          <w:sz w:val="24"/>
          <w:szCs w:val="24"/>
        </w:rPr>
        <w:t>обавезе у роковима и на начин предвиђен појединачним уговором.</w:t>
      </w:r>
    </w:p>
    <w:p w:rsidR="007E6AFA" w:rsidRPr="00254F26"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w:t>
      </w:r>
      <w:r w:rsidRPr="00DB1382">
        <w:lastRenderedPageBreak/>
        <w:t>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hyperlink r:id="rId10" w:history="1">
        <w:r w:rsidR="00CF67C1" w:rsidRPr="00CF67C1">
          <w:rPr>
            <w:rStyle w:val="Hyperlink"/>
            <w:b/>
            <w:lang w:val="en-GB"/>
          </w:rPr>
          <w:t>zrankovic</w:t>
        </w:r>
        <w:r w:rsidR="00CF67C1" w:rsidRPr="00CF67C1">
          <w:rPr>
            <w:rStyle w:val="Hyperlink"/>
            <w:b/>
            <w:lang w:val="sr-Latn-CS"/>
          </w:rPr>
          <w:t>@stanns.rs</w:t>
        </w:r>
      </w:hyperlink>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број </w:t>
      </w:r>
      <w:r w:rsidR="00527592" w:rsidRPr="00CB69FB">
        <w:t>7</w:t>
      </w:r>
      <w:r w:rsidR="00150C97" w:rsidRPr="00CB69FB">
        <w:t xml:space="preserve">/2020 </w:t>
      </w:r>
      <w:r w:rsidRPr="00CB69FB">
        <w:rPr>
          <w:lang w:val="sr-Cyrl-CS"/>
        </w:rPr>
        <w:t>”</w:t>
      </w:r>
      <w:r w:rsidR="007A28C8" w:rsidRPr="00CB69FB">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 xml:space="preserve">КАДА </w:t>
      </w:r>
      <w:r w:rsidR="00A3652A" w:rsidRPr="00394A59">
        <w:rPr>
          <w:b/>
          <w:lang w:val="sr-Cyrl-CS"/>
        </w:rPr>
        <w:lastRenderedPageBreak/>
        <w:t>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Pr>
          <w:lang w:val="sr-Cyrl-CS"/>
        </w:rPr>
        <w:t xml:space="preserve">истим </w:t>
      </w:r>
      <w:r w:rsidR="00CF1E38">
        <w:rPr>
          <w:lang w:val="sr-Cyrl-CS"/>
        </w:rPr>
        <w:t>понуђеном ценом</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151712">
        <w:rPr>
          <w:lang w:val="sr-Cyrl-CS"/>
        </w:rPr>
        <w:t>дужи рок важења понуде</w:t>
      </w:r>
      <w:r w:rsidR="00DB1382">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КОРИШЂЕЊЕ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254F26" w:rsidRPr="00990567" w:rsidRDefault="00254F26" w:rsidP="00254F26">
      <w:pPr>
        <w:pStyle w:val="ListParagraph"/>
        <w:jc w:val="both"/>
        <w:rPr>
          <w:b w:val="0"/>
          <w:color w:val="000000" w:themeColor="text1"/>
          <w:sz w:val="24"/>
          <w:szCs w:val="24"/>
          <w:lang w:val="sr-Cyrl-CS"/>
        </w:rPr>
      </w:pPr>
      <w:r w:rsidRPr="00990567">
        <w:rPr>
          <w:b w:val="0"/>
          <w:color w:val="000000" w:themeColor="text1"/>
          <w:sz w:val="24"/>
          <w:szCs w:val="24"/>
          <w:lang w:val="sr-Cyrl-CS"/>
        </w:rPr>
        <w:t xml:space="preserve">Захтев за заштиту права може да поднесе понуђач, </w:t>
      </w:r>
      <w:r w:rsidRPr="00990567">
        <w:rPr>
          <w:b w:val="0"/>
          <w:color w:val="000000" w:themeColor="text1"/>
          <w:sz w:val="24"/>
          <w:szCs w:val="24"/>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990567">
        <w:rPr>
          <w:b w:val="0"/>
          <w:color w:val="000000" w:themeColor="text1"/>
          <w:sz w:val="24"/>
          <w:szCs w:val="24"/>
          <w:lang w:val="sr-Cyrl-CS"/>
        </w:rPr>
        <w:t>.</w:t>
      </w:r>
    </w:p>
    <w:p w:rsidR="00254F26" w:rsidRPr="00990567" w:rsidRDefault="00254F26" w:rsidP="00254F26">
      <w:pPr>
        <w:pStyle w:val="ListParagraph"/>
        <w:jc w:val="both"/>
        <w:rPr>
          <w:b w:val="0"/>
          <w:color w:val="000000" w:themeColor="text1"/>
          <w:sz w:val="24"/>
          <w:szCs w:val="24"/>
          <w:lang w:val="sr-Cyrl-CS"/>
        </w:rPr>
      </w:pPr>
      <w:r w:rsidRPr="00990567">
        <w:rPr>
          <w:b w:val="0"/>
          <w:color w:val="000000" w:themeColor="text1"/>
          <w:sz w:val="24"/>
          <w:szCs w:val="24"/>
          <w:lang w:val="sr-Cyrl-CS"/>
        </w:rPr>
        <w:t xml:space="preserve">Захтев за заштиту права подноси се </w:t>
      </w:r>
      <w:r w:rsidRPr="00990567">
        <w:rPr>
          <w:b w:val="0"/>
          <w:color w:val="000000" w:themeColor="text1"/>
          <w:sz w:val="24"/>
          <w:szCs w:val="24"/>
        </w:rPr>
        <w:t>Наручиоцу, а копија се истовремено доставља Републичкој комисији</w:t>
      </w:r>
      <w:r w:rsidRPr="00990567">
        <w:rPr>
          <w:b w:val="0"/>
          <w:color w:val="000000" w:themeColor="text1"/>
          <w:sz w:val="24"/>
          <w:szCs w:val="24"/>
          <w:lang w:val="sr-Cyrl-CS"/>
        </w:rPr>
        <w:t>.</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990567">
        <w:rPr>
          <w:b w:val="0"/>
          <w:color w:val="000000" w:themeColor="text1"/>
          <w:sz w:val="24"/>
          <w:szCs w:val="24"/>
          <w:lang w:val="sr-Latn-CS"/>
        </w:rPr>
        <w:t xml:space="preserve">mail </w:t>
      </w:r>
      <w:hyperlink r:id="rId11" w:history="1">
        <w:r w:rsidRPr="00990567">
          <w:rPr>
            <w:rStyle w:val="Hyperlink"/>
            <w:b w:val="0"/>
            <w:sz w:val="24"/>
            <w:szCs w:val="24"/>
            <w:lang w:val="en-GB"/>
          </w:rPr>
          <w:t>zrankovic</w:t>
        </w:r>
        <w:r w:rsidRPr="00990567">
          <w:rPr>
            <w:rStyle w:val="Hyperlink"/>
            <w:b w:val="0"/>
            <w:sz w:val="24"/>
            <w:szCs w:val="24"/>
            <w:lang w:val="sr-Latn-CS"/>
          </w:rPr>
          <w:t>@stanns.rs</w:t>
        </w:r>
      </w:hyperlink>
      <w:r w:rsidRPr="00990567">
        <w:rPr>
          <w:b w:val="0"/>
          <w:color w:val="000000" w:themeColor="text1"/>
          <w:sz w:val="24"/>
          <w:szCs w:val="24"/>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990567">
        <w:rPr>
          <w:b w:val="0"/>
          <w:sz w:val="24"/>
          <w:szCs w:val="24"/>
          <w:lang w:val="sr-Cyrl-CS"/>
        </w:rPr>
        <w:t>5</w:t>
      </w:r>
      <w:r w:rsidRPr="00990567">
        <w:rPr>
          <w:b w:val="0"/>
          <w:color w:val="000000" w:themeColor="text1"/>
          <w:sz w:val="24"/>
          <w:szCs w:val="24"/>
          <w:lang w:val="sr-Cyrl-CS"/>
        </w:rPr>
        <w:t xml:space="preserve">дана од дана </w:t>
      </w:r>
      <w:r w:rsidRPr="00990567">
        <w:rPr>
          <w:b w:val="0"/>
          <w:color w:val="000000" w:themeColor="text1"/>
          <w:sz w:val="24"/>
          <w:szCs w:val="24"/>
        </w:rPr>
        <w:t>објављивања одлуке на Порталу јавних набавки.</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990567">
        <w:rPr>
          <w:b w:val="0"/>
          <w:color w:val="000000" w:themeColor="text1"/>
          <w:sz w:val="24"/>
          <w:szCs w:val="24"/>
        </w:rPr>
        <w:t>подношење захтева из става 3. и 4. члана 149. Закона</w:t>
      </w:r>
      <w:r w:rsidRPr="00990567">
        <w:rPr>
          <w:b w:val="0"/>
          <w:color w:val="000000" w:themeColor="text1"/>
          <w:sz w:val="24"/>
          <w:szCs w:val="24"/>
          <w:lang w:val="sr-Cyrl-CS"/>
        </w:rPr>
        <w:t>, а подносилац захтева га није поднео пре истека тог рока.</w:t>
      </w:r>
    </w:p>
    <w:p w:rsidR="00254F26" w:rsidRPr="00990567" w:rsidRDefault="00254F26" w:rsidP="00254F26">
      <w:pPr>
        <w:pStyle w:val="ListParagraph"/>
        <w:jc w:val="both"/>
        <w:rPr>
          <w:b w:val="0"/>
          <w:color w:val="000000" w:themeColor="text1"/>
          <w:sz w:val="24"/>
          <w:szCs w:val="24"/>
          <w:lang w:val="sr-Cyrl-CS"/>
        </w:rPr>
      </w:pPr>
    </w:p>
    <w:p w:rsidR="00254F26" w:rsidRPr="00990567" w:rsidRDefault="00254F26" w:rsidP="00254F26">
      <w:pPr>
        <w:pStyle w:val="ListParagraph"/>
        <w:jc w:val="both"/>
        <w:rPr>
          <w:b w:val="0"/>
          <w:color w:val="000000" w:themeColor="text1"/>
          <w:sz w:val="24"/>
          <w:szCs w:val="24"/>
          <w:lang w:val="sr-Cyrl-CS"/>
        </w:rPr>
      </w:pPr>
      <w:r w:rsidRPr="00990567">
        <w:rPr>
          <w:b w:val="0"/>
          <w:color w:val="000000" w:themeColor="text1"/>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lang w:val="sr-Cyrl-CS"/>
        </w:rPr>
        <w:t xml:space="preserve">О поднетом захтеву за заштиту права наручилац </w:t>
      </w:r>
      <w:r w:rsidRPr="00990567">
        <w:rPr>
          <w:b w:val="0"/>
          <w:color w:val="000000" w:themeColor="text1"/>
          <w:sz w:val="24"/>
          <w:szCs w:val="24"/>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rPr>
        <w:t>Захтев за заштиту права не задржава даље активности наручиоца у поступку јавне набавке у складу са одредбама члана 150. Закона.</w:t>
      </w:r>
    </w:p>
    <w:p w:rsidR="00254F26" w:rsidRPr="00990567" w:rsidRDefault="00254F26" w:rsidP="00990567">
      <w:pPr>
        <w:pStyle w:val="ListParagraph"/>
        <w:jc w:val="both"/>
        <w:rPr>
          <w:b w:val="0"/>
          <w:color w:val="000000" w:themeColor="text1"/>
          <w:sz w:val="24"/>
          <w:szCs w:val="24"/>
          <w:lang w:val="sr-Cyrl-CS"/>
        </w:rPr>
      </w:pPr>
      <w:r w:rsidRPr="00990567">
        <w:rPr>
          <w:b w:val="0"/>
          <w:color w:val="000000" w:themeColor="text1"/>
          <w:sz w:val="24"/>
          <w:szCs w:val="24"/>
        </w:rPr>
        <w:lastRenderedPageBreak/>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254F26" w:rsidRPr="00990567" w:rsidRDefault="00254F26" w:rsidP="00990567">
      <w:pPr>
        <w:pStyle w:val="ListParagraph"/>
        <w:jc w:val="both"/>
        <w:rPr>
          <w:b w:val="0"/>
          <w:color w:val="000000" w:themeColor="text1"/>
          <w:sz w:val="24"/>
          <w:szCs w:val="24"/>
          <w:lang w:val="sr-Cyrl-CS"/>
        </w:rPr>
      </w:pPr>
      <w:r w:rsidRPr="00990567">
        <w:rPr>
          <w:b w:val="0"/>
          <w:color w:val="000000" w:themeColor="text1"/>
          <w:sz w:val="24"/>
          <w:szCs w:val="24"/>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254F26" w:rsidRPr="00990567" w:rsidRDefault="00254F26" w:rsidP="00990567">
      <w:pPr>
        <w:pStyle w:val="ListParagraph"/>
        <w:jc w:val="both"/>
        <w:rPr>
          <w:b w:val="0"/>
          <w:color w:val="000000" w:themeColor="text1"/>
          <w:sz w:val="24"/>
          <w:szCs w:val="24"/>
        </w:rPr>
      </w:pPr>
      <w:r w:rsidRPr="00990567">
        <w:rPr>
          <w:b w:val="0"/>
          <w:color w:val="000000" w:themeColor="text1"/>
          <w:sz w:val="24"/>
          <w:szCs w:val="24"/>
          <w:lang w:val="sr-Cyrl-CS"/>
        </w:rPr>
        <w:t>Као доказ о уплати таксе, у смислу члана 151. став 1. Тачка 6) ЗЈН прихватиће се:</w:t>
      </w:r>
    </w:p>
    <w:p w:rsidR="00254F26" w:rsidRPr="00990567" w:rsidRDefault="00254F26" w:rsidP="00990567">
      <w:pPr>
        <w:autoSpaceDE w:val="0"/>
        <w:autoSpaceDN w:val="0"/>
        <w:adjustRightInd w:val="0"/>
        <w:ind w:left="360"/>
        <w:jc w:val="both"/>
        <w:rPr>
          <w:bCs/>
          <w:color w:val="000000" w:themeColor="text1"/>
        </w:rPr>
      </w:pPr>
      <w:r w:rsidRPr="00990567">
        <w:rPr>
          <w:bCs/>
          <w:color w:val="000000" w:themeColor="text1"/>
        </w:rPr>
        <w:tab/>
        <w:t>1. Потврда о извршеној уплати таксе из члана 156. ЗЈН која садржи следеће</w:t>
      </w:r>
    </w:p>
    <w:p w:rsidR="00254F26" w:rsidRPr="00990567" w:rsidRDefault="00254F26" w:rsidP="00990567">
      <w:pPr>
        <w:pStyle w:val="ListParagraph"/>
        <w:autoSpaceDE w:val="0"/>
        <w:autoSpaceDN w:val="0"/>
        <w:adjustRightInd w:val="0"/>
        <w:jc w:val="both"/>
        <w:rPr>
          <w:b w:val="0"/>
          <w:bCs/>
          <w:color w:val="000000" w:themeColor="text1"/>
          <w:sz w:val="24"/>
          <w:szCs w:val="24"/>
        </w:rPr>
      </w:pPr>
      <w:r w:rsidRPr="00990567">
        <w:rPr>
          <w:b w:val="0"/>
          <w:bCs/>
          <w:color w:val="000000" w:themeColor="text1"/>
          <w:sz w:val="24"/>
          <w:szCs w:val="24"/>
        </w:rPr>
        <w:t>елементе:</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(1) да буде издата од стране банке и да садржи печат банке;</w:t>
      </w:r>
    </w:p>
    <w:p w:rsidR="00254F26" w:rsidRPr="00990567" w:rsidRDefault="00254F26" w:rsidP="00990567">
      <w:pPr>
        <w:pStyle w:val="ListParagraph"/>
        <w:autoSpaceDE w:val="0"/>
        <w:autoSpaceDN w:val="0"/>
        <w:adjustRightInd w:val="0"/>
        <w:jc w:val="both"/>
        <w:rPr>
          <w:b w:val="0"/>
          <w:bCs/>
          <w:i/>
          <w:iCs/>
          <w:color w:val="000000" w:themeColor="text1"/>
          <w:sz w:val="24"/>
          <w:szCs w:val="24"/>
        </w:rPr>
      </w:pPr>
      <w:r w:rsidRPr="00990567">
        <w:rPr>
          <w:b w:val="0"/>
          <w:color w:val="000000" w:themeColor="text1"/>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990567">
        <w:rPr>
          <w:b w:val="0"/>
          <w:bCs/>
          <w:i/>
          <w:iCs/>
          <w:color w:val="000000" w:themeColor="text1"/>
          <w:sz w:val="24"/>
          <w:szCs w:val="24"/>
        </w:rPr>
        <w:t>* Републичка комисија</w:t>
      </w:r>
      <w:r w:rsidRPr="00990567">
        <w:rPr>
          <w:b w:val="0"/>
          <w:bCs/>
          <w:i/>
          <w:iCs/>
          <w:color w:val="000000" w:themeColor="text1"/>
          <w:sz w:val="24"/>
          <w:szCs w:val="24"/>
        </w:rPr>
        <w:tab/>
        <w:t>може да изврши увид у одговарајући извод евиденционог рачуна</w:t>
      </w:r>
      <w:r w:rsidRPr="00990567">
        <w:rPr>
          <w:b w:val="0"/>
          <w:bCs/>
          <w:i/>
          <w:iCs/>
          <w:color w:val="000000" w:themeColor="text1"/>
          <w:sz w:val="24"/>
          <w:szCs w:val="24"/>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(3) износ таксе из члана 156. ЗЈН чија се уплата врши;</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(4) број рачуна: 840-30678845-06;</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(5) шифру плаћања: 153 или 253;</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(6) позив на број: подаци о броју или ознаци јавне набавке поводом које се подноси захтев за заштиту права;</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(7) сврха: ЗЗП; назив наручиоца; број или ознака јавне набавке поводом које се подноси захтев за заштиту права;</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(8) корисник: буџет Републике Србије;</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(9) назив уплатиоца, односно назив подносиоца захтева за заштиту права за којег је извршена уплата таксе;</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(10) потпис овлашћеног лица банке.</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bCs/>
          <w:color w:val="000000" w:themeColor="text1"/>
          <w:sz w:val="24"/>
          <w:szCs w:val="24"/>
        </w:rPr>
        <w:t>2. Налог за уплату</w:t>
      </w:r>
      <w:r w:rsidRPr="00990567">
        <w:rPr>
          <w:b w:val="0"/>
          <w:color w:val="000000" w:themeColor="text1"/>
          <w:sz w:val="24"/>
          <w:szCs w:val="24"/>
        </w:rPr>
        <w:t xml:space="preserve">, </w:t>
      </w:r>
      <w:r w:rsidRPr="00990567">
        <w:rPr>
          <w:b w:val="0"/>
          <w:bCs/>
          <w:color w:val="000000" w:themeColor="text1"/>
          <w:sz w:val="24"/>
          <w:szCs w:val="24"/>
        </w:rPr>
        <w:t xml:space="preserve">први примерак, </w:t>
      </w:r>
      <w:r w:rsidRPr="00990567">
        <w:rPr>
          <w:b w:val="0"/>
          <w:color w:val="000000" w:themeColor="text1"/>
          <w:sz w:val="24"/>
          <w:szCs w:val="24"/>
        </w:rPr>
        <w:t>оверен потписом овлашћеног лица и печатом банке или поште</w:t>
      </w:r>
      <w:r w:rsidRPr="00990567">
        <w:rPr>
          <w:b w:val="0"/>
          <w:bCs/>
          <w:color w:val="000000" w:themeColor="text1"/>
          <w:sz w:val="24"/>
          <w:szCs w:val="24"/>
        </w:rPr>
        <w:t xml:space="preserve">, </w:t>
      </w:r>
      <w:r w:rsidRPr="00990567">
        <w:rPr>
          <w:b w:val="0"/>
          <w:color w:val="000000" w:themeColor="text1"/>
          <w:sz w:val="24"/>
          <w:szCs w:val="24"/>
        </w:rPr>
        <w:t>који садржи и све друге елементе из потврде о извршеној уплатитаксе наведене под тачком 1.</w:t>
      </w:r>
    </w:p>
    <w:p w:rsidR="00254F26" w:rsidRPr="00990567" w:rsidRDefault="00990567" w:rsidP="00990567">
      <w:pPr>
        <w:pStyle w:val="ListParagraph"/>
        <w:autoSpaceDE w:val="0"/>
        <w:autoSpaceDN w:val="0"/>
        <w:adjustRightInd w:val="0"/>
        <w:jc w:val="both"/>
        <w:rPr>
          <w:b w:val="0"/>
          <w:color w:val="000000" w:themeColor="text1"/>
          <w:sz w:val="24"/>
          <w:szCs w:val="24"/>
        </w:rPr>
      </w:pPr>
      <w:r w:rsidRPr="00990567">
        <w:rPr>
          <w:b w:val="0"/>
          <w:bCs/>
          <w:color w:val="000000" w:themeColor="text1"/>
          <w:sz w:val="24"/>
          <w:szCs w:val="24"/>
        </w:rPr>
        <w:t>3.</w:t>
      </w:r>
      <w:r w:rsidR="00254F26" w:rsidRPr="00990567">
        <w:rPr>
          <w:b w:val="0"/>
          <w:bCs/>
          <w:color w:val="000000" w:themeColor="text1"/>
          <w:sz w:val="24"/>
          <w:szCs w:val="24"/>
        </w:rPr>
        <w:t xml:space="preserve">Потврда издата од стране Републике Србије, Министарства финансија, Управе за трезор, </w:t>
      </w:r>
      <w:r w:rsidR="00254F26" w:rsidRPr="00990567">
        <w:rPr>
          <w:b w:val="0"/>
          <w:color w:val="000000" w:themeColor="text1"/>
          <w:sz w:val="24"/>
          <w:szCs w:val="24"/>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54F26" w:rsidRPr="00990567" w:rsidRDefault="00254F26" w:rsidP="00990567">
      <w:pPr>
        <w:pStyle w:val="ListParagraph"/>
        <w:autoSpaceDE w:val="0"/>
        <w:autoSpaceDN w:val="0"/>
        <w:adjustRightInd w:val="0"/>
        <w:jc w:val="both"/>
        <w:rPr>
          <w:b w:val="0"/>
          <w:color w:val="000000" w:themeColor="text1"/>
          <w:sz w:val="24"/>
          <w:szCs w:val="24"/>
          <w:lang w:val="sr-Cyrl-CS"/>
        </w:rPr>
      </w:pPr>
      <w:r w:rsidRPr="00990567">
        <w:rPr>
          <w:b w:val="0"/>
          <w:bCs/>
          <w:color w:val="000000" w:themeColor="text1"/>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990567">
        <w:rPr>
          <w:b w:val="0"/>
          <w:color w:val="000000" w:themeColor="text1"/>
          <w:sz w:val="24"/>
          <w:szCs w:val="24"/>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54F26" w:rsidRPr="00990567" w:rsidRDefault="00254F26" w:rsidP="00990567">
      <w:pPr>
        <w:pStyle w:val="ListParagraph"/>
        <w:jc w:val="both"/>
        <w:rPr>
          <w:b w:val="0"/>
          <w:color w:val="000000" w:themeColor="text1"/>
          <w:sz w:val="24"/>
          <w:szCs w:val="24"/>
        </w:rPr>
      </w:pPr>
      <w:r w:rsidRPr="00990567">
        <w:rPr>
          <w:b w:val="0"/>
          <w:color w:val="000000" w:themeColor="text1"/>
          <w:sz w:val="24"/>
          <w:szCs w:val="24"/>
          <w:lang w:val="sr-Cyrl-CS"/>
        </w:rPr>
        <w:t>Поступак заштите права понуђача регулисан је одредбама члана 138. – 167. Закона.</w:t>
      </w:r>
    </w:p>
    <w:p w:rsidR="00254F26" w:rsidRPr="00990567" w:rsidRDefault="00254F26" w:rsidP="00990567">
      <w:pPr>
        <w:jc w:val="both"/>
        <w:rPr>
          <w:color w:val="000000" w:themeColor="text1"/>
        </w:rPr>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4E55DA" w:rsidRPr="00973DC4" w:rsidRDefault="004E55DA" w:rsidP="004E55DA">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047DC0" w:rsidRPr="004E55DA" w:rsidRDefault="004E55DA" w:rsidP="004E55DA">
      <w:pPr>
        <w:ind w:left="720"/>
        <w:jc w:val="both"/>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990567" w:rsidRDefault="00990567" w:rsidP="00FA44DF">
      <w:pPr>
        <w:jc w:val="both"/>
        <w:rPr>
          <w:lang w:val="sr-Cyrl-CS"/>
        </w:rPr>
      </w:pPr>
    </w:p>
    <w:p w:rsidR="00990567" w:rsidRPr="00990567" w:rsidRDefault="00990567" w:rsidP="00FA44DF">
      <w:pPr>
        <w:jc w:val="both"/>
      </w:pPr>
    </w:p>
    <w:p w:rsidR="00323F60" w:rsidRDefault="00323F60" w:rsidP="006C40DC">
      <w:pPr>
        <w:ind w:left="1134"/>
        <w:jc w:val="right"/>
        <w:rPr>
          <w:b/>
          <w:i/>
          <w:sz w:val="20"/>
          <w:szCs w:val="20"/>
          <w:u w:val="single"/>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323F60">
        <w:rPr>
          <w:b/>
          <w:lang w:val="sr-Cyrl-CS"/>
        </w:rPr>
        <w:t xml:space="preserve"> </w:t>
      </w:r>
      <w:r>
        <w:rPr>
          <w:b/>
          <w:lang w:val="sr-Cyrl-CS"/>
        </w:rPr>
        <w:t>ПОНУДЕ</w:t>
      </w:r>
    </w:p>
    <w:p w:rsidR="009A3F4C" w:rsidRDefault="009A3F4C" w:rsidP="006C40DC">
      <w:pPr>
        <w:jc w:val="center"/>
        <w:rPr>
          <w:b/>
          <w:lang w:val="sr-Cyrl-CS"/>
        </w:rPr>
      </w:pPr>
    </w:p>
    <w:p w:rsidR="008F2D67" w:rsidRPr="000B5DB0" w:rsidRDefault="006A24A4" w:rsidP="006C40DC">
      <w:pPr>
        <w:jc w:val="both"/>
        <w:rPr>
          <w:b/>
          <w:lang w:val="sr-Cyrl-CS"/>
        </w:rPr>
      </w:pPr>
      <w:r w:rsidRPr="008A5B13">
        <w:rPr>
          <w:b/>
          <w:lang w:val="sr-Cyrl-CS"/>
        </w:rPr>
        <w:t>Понуд</w:t>
      </w:r>
      <w:r w:rsidR="00FE5D6C">
        <w:rPr>
          <w:b/>
          <w:lang w:val="sr-Cyrl-CS"/>
        </w:rPr>
        <w:t>а број _________ од ________.2020</w:t>
      </w:r>
      <w:r w:rsidR="008F2D67">
        <w:rPr>
          <w:b/>
          <w:lang w:val="sr-Cyrl-CS"/>
        </w:rPr>
        <w:t xml:space="preserve">. године, за јавну набавку </w:t>
      </w:r>
      <w:r w:rsidR="008F2D67" w:rsidRPr="00CB69FB">
        <w:rPr>
          <w:b/>
          <w:lang w:val="sr-Cyrl-CS"/>
        </w:rPr>
        <w:t>број</w:t>
      </w:r>
      <w:r w:rsidR="00527592" w:rsidRPr="00CB69FB">
        <w:rPr>
          <w:b/>
        </w:rPr>
        <w:t>7</w:t>
      </w:r>
      <w:r w:rsidR="00150C97" w:rsidRPr="00CB69FB">
        <w:rPr>
          <w:b/>
        </w:rPr>
        <w:t xml:space="preserve">/2020 </w:t>
      </w:r>
      <w:r w:rsidRPr="008A5B13">
        <w:rPr>
          <w:b/>
          <w:lang w:val="sr-Cyrl-CS"/>
        </w:rPr>
        <w:t xml:space="preserve"> –</w:t>
      </w:r>
      <w:r w:rsidR="000B5DB0">
        <w:rPr>
          <w:b/>
        </w:rPr>
        <w:t>Услуге реклам</w:t>
      </w:r>
      <w:r w:rsidR="000B5DB0">
        <w:rPr>
          <w:b/>
          <w:lang w:val="sr-Cyrl-CS"/>
        </w:rPr>
        <w:t>е</w:t>
      </w:r>
      <w:r w:rsidR="000B5DB0">
        <w:rPr>
          <w:b/>
        </w:rPr>
        <w:t xml:space="preserve"> и пропаганд</w:t>
      </w:r>
      <w:r w:rsidR="000B5DB0">
        <w:rPr>
          <w:b/>
          <w:lang w:val="sr-Cyrl-CS"/>
        </w:rPr>
        <w:t>е</w:t>
      </w: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BC51C5" w:rsidRDefault="00BC51C5" w:rsidP="006C40DC">
      <w:pPr>
        <w:jc w:val="center"/>
        <w:rPr>
          <w:b/>
          <w:sz w:val="28"/>
          <w:szCs w:val="28"/>
        </w:rPr>
      </w:pPr>
    </w:p>
    <w:p w:rsidR="00FE5D6C" w:rsidRDefault="00FE5D6C"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4B2264" w:rsidRDefault="004B2264"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15F99" w:rsidRPr="003E0638" w:rsidRDefault="003E0638" w:rsidP="00E15F99">
      <w:pPr>
        <w:jc w:val="both"/>
        <w:rPr>
          <w:b/>
          <w:lang w:val="sr-Cyrl-CS"/>
        </w:rPr>
      </w:pPr>
      <w:r>
        <w:rPr>
          <w:b/>
        </w:rPr>
        <w:t>Услуге реклам</w:t>
      </w:r>
      <w:r>
        <w:rPr>
          <w:b/>
          <w:lang w:val="sr-Cyrl-CS"/>
        </w:rPr>
        <w:t>е</w:t>
      </w:r>
      <w:r>
        <w:rPr>
          <w:b/>
        </w:rPr>
        <w:t xml:space="preserve"> и пропаганд</w:t>
      </w:r>
      <w:r>
        <w:rPr>
          <w:b/>
          <w:lang w:val="sr-Cyrl-CS"/>
        </w:rPr>
        <w:t>е</w:t>
      </w:r>
    </w:p>
    <w:p w:rsidR="00A4002D" w:rsidRPr="00FE5D6C" w:rsidRDefault="00A4002D"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241FB8" w:rsidRPr="002152FC" w:rsidRDefault="00241FB8" w:rsidP="00241FB8">
            <w:pPr>
              <w:tabs>
                <w:tab w:val="left" w:pos="4455"/>
              </w:tabs>
              <w:jc w:val="both"/>
              <w:rPr>
                <w:lang w:val="sr-Cyrl-CS"/>
              </w:rPr>
            </w:pPr>
            <w:r w:rsidRPr="002152FC">
              <w:rPr>
                <w:color w:val="000000" w:themeColor="text1"/>
                <w:lang w:val="sr-Cyrl-CS"/>
              </w:rPr>
              <w:t xml:space="preserve">Рок плаћања је </w:t>
            </w:r>
            <w:r w:rsidRPr="002152FC">
              <w:t>до 45</w:t>
            </w:r>
            <w:r w:rsidRPr="002152FC">
              <w:rPr>
                <w:lang w:val="sr-Cyrl-CS"/>
              </w:rPr>
              <w:t xml:space="preserve"> (четрдесетпет) дана од дана овере исправног рачуна Извршиоца, овереног од стране овлашћеног лица Наручиоца на основу документа који испоставља Извршилац, а којим се потврђује извршење услуге, у свему на основу наруџбенице о јавној набавци мале вредности који испоставља Наручилац Извршиоцу или обострано потписаног појединачног уговора, у складу са овим оквирним споразумом.</w:t>
            </w:r>
          </w:p>
          <w:p w:rsidR="00E15F99" w:rsidRDefault="00241FB8" w:rsidP="00241FB8">
            <w:pPr>
              <w:jc w:val="both"/>
              <w:rPr>
                <w:color w:val="000000"/>
                <w:lang w:val="sr-Cyrl-CS"/>
              </w:rPr>
            </w:pPr>
            <w:r w:rsidRPr="002152FC">
              <w:rPr>
                <w:lang w:val="sr-Cyrl-CS"/>
              </w:rPr>
              <w:t>Наручилац има обавезу да  рачун овери у року до 7 (седам) дана од дана пријема или да је уз писано образложење врати Извршиоцу</w:t>
            </w:r>
            <w:r w:rsidRPr="002152FC">
              <w:rPr>
                <w:color w:val="000000"/>
                <w:lang w:val="sr-Cyrl-CS"/>
              </w:rPr>
              <w:t>.</w:t>
            </w:r>
          </w:p>
          <w:p w:rsidR="00241FB8" w:rsidRPr="00241FB8" w:rsidRDefault="00241FB8" w:rsidP="00241FB8">
            <w:pPr>
              <w:jc w:val="both"/>
              <w:rPr>
                <w:lang w:val="sr-Cyrl-CS"/>
              </w:rPr>
            </w:pPr>
            <w:r w:rsidRPr="0088185C">
              <w:rPr>
                <w:lang w:val="sr-Cyrl-CS"/>
              </w:rPr>
              <w:t>Плаћање се врши уплатом на рачун понуђача.</w:t>
            </w:r>
          </w:p>
        </w:tc>
      </w:tr>
      <w:tr w:rsidR="00E15F99" w:rsidRPr="007A4424" w:rsidTr="008E401A">
        <w:trPr>
          <w:trHeight w:val="814"/>
        </w:trPr>
        <w:tc>
          <w:tcPr>
            <w:tcW w:w="3510" w:type="dxa"/>
            <w:vAlign w:val="center"/>
          </w:tcPr>
          <w:p w:rsidR="00E15F99" w:rsidRPr="007A4424" w:rsidRDefault="00E15F99" w:rsidP="00151712">
            <w:pPr>
              <w:rPr>
                <w:lang w:val="sr-Cyrl-CS"/>
              </w:rPr>
            </w:pPr>
            <w:r>
              <w:rPr>
                <w:lang w:val="sr-Cyrl-CS"/>
              </w:rPr>
              <w:t xml:space="preserve">5.4 </w:t>
            </w:r>
            <w:r w:rsidR="00151712">
              <w:rPr>
                <w:lang w:val="sr-Cyrl-CS"/>
              </w:rPr>
              <w:t>Р</w:t>
            </w:r>
            <w:r w:rsidR="00065161">
              <w:rPr>
                <w:lang w:val="sr-Cyrl-CS"/>
              </w:rPr>
              <w:t>ок</w:t>
            </w:r>
            <w:r w:rsidR="00FE5D6C">
              <w:rPr>
                <w:lang w:val="sr-Cyrl-CS"/>
              </w:rPr>
              <w:t xml:space="preserve"> и</w:t>
            </w:r>
            <w:r w:rsidR="00151712">
              <w:rPr>
                <w:lang w:val="sr-Cyrl-CS"/>
              </w:rPr>
              <w:t>звршења услуге</w:t>
            </w:r>
          </w:p>
        </w:tc>
        <w:tc>
          <w:tcPr>
            <w:tcW w:w="6480" w:type="dxa"/>
            <w:vAlign w:val="center"/>
          </w:tcPr>
          <w:p w:rsidR="00336BDA" w:rsidRPr="00336BDA" w:rsidRDefault="00336BDA" w:rsidP="00336BDA">
            <w:pPr>
              <w:tabs>
                <w:tab w:val="left" w:pos="4455"/>
              </w:tabs>
              <w:jc w:val="both"/>
              <w:rPr>
                <w:szCs w:val="22"/>
                <w:lang w:val="sr-Cyrl-CS"/>
              </w:rPr>
            </w:pPr>
            <w:r w:rsidRPr="00336BDA">
              <w:rPr>
                <w:szCs w:val="22"/>
                <w:lang w:val="sr-Cyrl-CS"/>
              </w:rPr>
              <w:t>Извршилац је дужан да изврши услуге у року који ће бити ближе дефинисан издатом наруџбеницом или обострано потписаним појединачним уговором, у складу са Оквирним споразумом.</w:t>
            </w:r>
          </w:p>
          <w:p w:rsidR="00E15F99" w:rsidRPr="00336BDA" w:rsidRDefault="00336BDA" w:rsidP="00336BDA">
            <w:pPr>
              <w:tabs>
                <w:tab w:val="left" w:pos="4455"/>
              </w:tabs>
              <w:jc w:val="both"/>
              <w:rPr>
                <w:szCs w:val="22"/>
                <w:lang w:val="sr-Cyrl-CS"/>
              </w:rPr>
            </w:pPr>
            <w:r w:rsidRPr="00336BDA">
              <w:rPr>
                <w:szCs w:val="22"/>
                <w:lang w:val="sr-Cyrl-CS"/>
              </w:rPr>
              <w:t>Рок и место извршења услуга ће се дефинисати између уговорних страна у сваком конкретном случају, у зависности  од обима посла, односно појединачне услуге.</w:t>
            </w:r>
          </w:p>
        </w:tc>
      </w:tr>
      <w:tr w:rsidR="00E15F99" w:rsidRPr="007A4424" w:rsidTr="008E401A">
        <w:trPr>
          <w:trHeight w:val="467"/>
        </w:trPr>
        <w:tc>
          <w:tcPr>
            <w:tcW w:w="3510" w:type="dxa"/>
            <w:vAlign w:val="center"/>
          </w:tcPr>
          <w:p w:rsidR="00E15F99" w:rsidRPr="007A4424" w:rsidRDefault="00990567" w:rsidP="008E401A">
            <w:pPr>
              <w:rPr>
                <w:lang w:val="sr-Cyrl-CS"/>
              </w:rPr>
            </w:pPr>
            <w:r>
              <w:rPr>
                <w:lang w:val="sr-Cyrl-CS"/>
              </w:rPr>
              <w:t xml:space="preserve">5.5 </w:t>
            </w:r>
            <w:r w:rsidR="00E15F99"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97515E">
              <w:rPr>
                <w:lang w:val="sr-Cyrl-CS"/>
              </w:rPr>
              <w:t>_______________</w:t>
            </w:r>
            <w:r>
              <w:rPr>
                <w:lang w:val="sr-Cyrl-CS"/>
              </w:rPr>
              <w:t xml:space="preserve">_ (минимум30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w:t>
      </w:r>
      <w:r w:rsidRPr="0011415E">
        <w:rPr>
          <w:sz w:val="22"/>
          <w:szCs w:val="22"/>
          <w:lang w:val="sr-Cyrl-CS"/>
        </w:rPr>
        <w:lastRenderedPageBreak/>
        <w:t>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FA259C" w:rsidRPr="00241FB8" w:rsidRDefault="00FA259C" w:rsidP="00241FB8">
      <w:pPr>
        <w:jc w:val="both"/>
      </w:pPr>
      <w:r w:rsidRPr="00241FB8">
        <w:rPr>
          <w:lang w:val="sr-Latn-CS"/>
        </w:rPr>
        <w:t xml:space="preserve">..................................................................., </w:t>
      </w:r>
    </w:p>
    <w:p w:rsidR="00FA259C" w:rsidRPr="00241FB8" w:rsidRDefault="00FA259C" w:rsidP="00241FB8">
      <w:pPr>
        <w:jc w:val="both"/>
        <w:rPr>
          <w:lang w:val="sr-Latn-CS"/>
        </w:rPr>
      </w:pPr>
      <w:r w:rsidRPr="00241FB8">
        <w:rPr>
          <w:lang w:val="sr-Latn-CS"/>
        </w:rPr>
        <w:t xml:space="preserve">из ......................................................., </w:t>
      </w:r>
    </w:p>
    <w:p w:rsidR="00FA259C" w:rsidRPr="00672E92" w:rsidRDefault="00FA259C" w:rsidP="00FA259C">
      <w:pPr>
        <w:rPr>
          <w:sz w:val="22"/>
          <w:szCs w:val="22"/>
          <w:lang w:val="sr-Latn-CS"/>
        </w:rPr>
      </w:pPr>
      <w:r w:rsidRPr="00672E92">
        <w:rPr>
          <w:sz w:val="22"/>
          <w:szCs w:val="22"/>
          <w:lang w:val="sr-Latn-CS"/>
        </w:rPr>
        <w:t xml:space="preserve">које заступа ...................................................... </w:t>
      </w:r>
    </w:p>
    <w:p w:rsidR="00FA259C" w:rsidRPr="00672E92" w:rsidRDefault="00241FB8" w:rsidP="00241FB8">
      <w:pPr>
        <w:rPr>
          <w:sz w:val="22"/>
          <w:szCs w:val="22"/>
          <w:lang w:val="sr-Cyrl-CS"/>
        </w:rPr>
      </w:pPr>
      <w:r>
        <w:rPr>
          <w:sz w:val="22"/>
          <w:szCs w:val="22"/>
        </w:rPr>
        <w:t>ПИБ</w:t>
      </w:r>
      <w:r>
        <w:rPr>
          <w:sz w:val="22"/>
          <w:szCs w:val="22"/>
          <w:lang w:val="sr-Latn-CS"/>
        </w:rPr>
        <w:t>: ...............</w:t>
      </w:r>
      <w:r>
        <w:rPr>
          <w:sz w:val="22"/>
          <w:szCs w:val="22"/>
        </w:rPr>
        <w:t>; Матични број</w:t>
      </w:r>
      <w:r w:rsidR="00FA259C" w:rsidRPr="00672E92">
        <w:rPr>
          <w:sz w:val="22"/>
          <w:szCs w:val="22"/>
          <w:lang w:val="sr-Latn-CS"/>
        </w:rPr>
        <w:t>: ..................</w:t>
      </w:r>
    </w:p>
    <w:p w:rsidR="00FA259C" w:rsidRPr="00672E92" w:rsidRDefault="00FA259C" w:rsidP="00241FB8">
      <w:pPr>
        <w:rPr>
          <w:sz w:val="22"/>
          <w:szCs w:val="22"/>
          <w:lang w:val="sr-Cyrl-CS"/>
        </w:rPr>
      </w:pPr>
      <w:r w:rsidRPr="00672E92">
        <w:rPr>
          <w:sz w:val="22"/>
          <w:szCs w:val="22"/>
          <w:lang w:val="sr-Latn-CS"/>
        </w:rPr>
        <w:t>(у даљем тексту: И</w:t>
      </w:r>
      <w:r w:rsidRPr="00672E92">
        <w:rPr>
          <w:sz w:val="22"/>
          <w:szCs w:val="22"/>
        </w:rPr>
        <w:t>звршилац</w:t>
      </w:r>
      <w:r w:rsidRPr="00672E92">
        <w:rPr>
          <w:sz w:val="22"/>
          <w:szCs w:val="22"/>
          <w:lang w:val="sr-Latn-CS"/>
        </w:rPr>
        <w:t>)</w:t>
      </w:r>
    </w:p>
    <w:p w:rsidR="00FA259C" w:rsidRPr="0090466E" w:rsidRDefault="00FA259C" w:rsidP="00FA259C">
      <w:pPr>
        <w:tabs>
          <w:tab w:val="left" w:pos="4455"/>
        </w:tabs>
        <w:jc w:val="both"/>
        <w:rPr>
          <w:sz w:val="22"/>
          <w:szCs w:val="22"/>
          <w:lang w:val="sr-Cyrl-CS"/>
        </w:rPr>
      </w:pPr>
      <w:r w:rsidRPr="0090466E">
        <w:rPr>
          <w:sz w:val="22"/>
          <w:szCs w:val="22"/>
          <w:lang w:val="sr-Cyrl-CS"/>
        </w:rPr>
        <w:tab/>
      </w:r>
    </w:p>
    <w:p w:rsidR="00FA259C" w:rsidRPr="0090466E" w:rsidRDefault="00FA259C" w:rsidP="00FA259C">
      <w:pPr>
        <w:tabs>
          <w:tab w:val="left" w:pos="4455"/>
        </w:tabs>
        <w:jc w:val="both"/>
        <w:rPr>
          <w:sz w:val="22"/>
          <w:szCs w:val="22"/>
          <w:lang w:val="sr-Cyrl-CS"/>
        </w:rPr>
      </w:pPr>
      <w:r w:rsidRPr="0090466E">
        <w:rPr>
          <w:sz w:val="22"/>
          <w:szCs w:val="22"/>
          <w:lang w:val="sr-Cyrl-CS"/>
        </w:rPr>
        <w:t>Стране у оквирном споразуму сагласно констатују:</w:t>
      </w:r>
    </w:p>
    <w:p w:rsidR="00FA259C" w:rsidRPr="0090466E" w:rsidRDefault="00FA259C" w:rsidP="00FA259C">
      <w:pPr>
        <w:tabs>
          <w:tab w:val="left" w:pos="4455"/>
        </w:tabs>
        <w:jc w:val="both"/>
        <w:rPr>
          <w:sz w:val="22"/>
          <w:szCs w:val="22"/>
          <w:lang w:val="sr-Cyrl-CS"/>
        </w:rPr>
      </w:pPr>
    </w:p>
    <w:p w:rsidR="00FA259C" w:rsidRPr="0090466E" w:rsidRDefault="00FA259C" w:rsidP="00FA259C">
      <w:pPr>
        <w:jc w:val="both"/>
        <w:rPr>
          <w:sz w:val="22"/>
          <w:szCs w:val="22"/>
          <w:lang w:val="sr-Cyrl-CS"/>
        </w:rPr>
      </w:pPr>
      <w:r w:rsidRPr="0090466E">
        <w:rPr>
          <w:sz w:val="22"/>
          <w:szCs w:val="22"/>
          <w:lang w:val="sr-Cyrl-CS"/>
        </w:rPr>
        <w:t xml:space="preserve">Да је Наручилац у складу са Законом о јавним набавкама („Службени гласник РС” број 124/12;14/15;68/15 у даљем тексту: Закон) спровео поступак јавне набавкемале вредности услуга </w:t>
      </w:r>
      <w:r w:rsidRPr="00574C74">
        <w:rPr>
          <w:sz w:val="22"/>
          <w:szCs w:val="22"/>
          <w:lang w:val="sr-Cyrl-CS"/>
        </w:rPr>
        <w:t>број</w:t>
      </w:r>
      <w:r w:rsidR="00527592" w:rsidRPr="00574C74">
        <w:rPr>
          <w:sz w:val="22"/>
          <w:szCs w:val="22"/>
        </w:rPr>
        <w:t>7</w:t>
      </w:r>
      <w:r w:rsidRPr="00574C74">
        <w:rPr>
          <w:b/>
          <w:sz w:val="22"/>
          <w:szCs w:val="22"/>
          <w:shd w:val="clear" w:color="auto" w:fill="FFFF00"/>
          <w:lang w:val="sr-Cyrl-CS"/>
        </w:rPr>
        <w:t>/</w:t>
      </w:r>
      <w:r w:rsidR="00241FB8" w:rsidRPr="00574C74">
        <w:rPr>
          <w:b/>
          <w:sz w:val="22"/>
          <w:szCs w:val="22"/>
          <w:shd w:val="clear" w:color="auto" w:fill="FFFF00"/>
          <w:lang w:val="sr-Cyrl-CS"/>
        </w:rPr>
        <w:t>20</w:t>
      </w:r>
      <w:r w:rsidRPr="00574C74">
        <w:rPr>
          <w:b/>
          <w:sz w:val="22"/>
          <w:szCs w:val="22"/>
          <w:shd w:val="clear" w:color="auto" w:fill="FFFF00"/>
          <w:lang w:val="sr-Cyrl-CS"/>
        </w:rPr>
        <w:t>20</w:t>
      </w:r>
      <w:r w:rsidRPr="00574C74">
        <w:rPr>
          <w:sz w:val="22"/>
          <w:szCs w:val="22"/>
          <w:lang w:val="sr-Cyrl-CS"/>
        </w:rPr>
        <w:t>-</w:t>
      </w:r>
      <w:r w:rsidR="003E0638">
        <w:rPr>
          <w:b/>
          <w:sz w:val="22"/>
          <w:szCs w:val="20"/>
        </w:rPr>
        <w:t>Услуге реклам</w:t>
      </w:r>
      <w:r w:rsidR="003E0638">
        <w:rPr>
          <w:b/>
          <w:sz w:val="22"/>
          <w:szCs w:val="20"/>
          <w:lang w:val="sr-Cyrl-CS"/>
        </w:rPr>
        <w:t>е</w:t>
      </w:r>
      <w:r w:rsidR="003E0638">
        <w:rPr>
          <w:b/>
          <w:sz w:val="22"/>
          <w:szCs w:val="20"/>
        </w:rPr>
        <w:t xml:space="preserve"> и пропаганд</w:t>
      </w:r>
      <w:r w:rsidR="003E0638">
        <w:rPr>
          <w:b/>
          <w:sz w:val="22"/>
          <w:szCs w:val="20"/>
          <w:lang w:val="sr-Cyrl-CS"/>
        </w:rPr>
        <w:t>е</w:t>
      </w:r>
      <w:r>
        <w:rPr>
          <w:b/>
          <w:sz w:val="22"/>
          <w:szCs w:val="22"/>
          <w:lang w:val="sr-Cyrl-CS"/>
        </w:rPr>
        <w:t xml:space="preserve">, </w:t>
      </w:r>
      <w:r w:rsidRPr="0090466E">
        <w:rPr>
          <w:sz w:val="22"/>
          <w:szCs w:val="22"/>
          <w:lang w:val="sr-Cyrl-CS"/>
        </w:rPr>
        <w:t>са циљем закључивања оквирног споразума са једним понуђачем на период од једне године;</w:t>
      </w:r>
    </w:p>
    <w:p w:rsidR="00FA259C" w:rsidRPr="0090466E" w:rsidRDefault="00FA259C" w:rsidP="00FA259C">
      <w:pPr>
        <w:tabs>
          <w:tab w:val="left" w:pos="4455"/>
        </w:tabs>
        <w:jc w:val="both"/>
        <w:rPr>
          <w:sz w:val="22"/>
          <w:szCs w:val="22"/>
          <w:lang w:val="sr-Cyrl-CS"/>
        </w:rPr>
      </w:pPr>
      <w:r w:rsidRPr="0090466E">
        <w:rPr>
          <w:sz w:val="22"/>
          <w:szCs w:val="22"/>
          <w:lang w:val="sr-Cyrl-CS"/>
        </w:rPr>
        <w:t>-Да је Наручилац донео Одлуку о закључивању оквирног споразума број ............ од ................., у складу са којом се закључује овај оквирни споразум између Наручиоца  и Извршиоца;</w:t>
      </w:r>
    </w:p>
    <w:p w:rsidR="00FA259C" w:rsidRPr="0090466E" w:rsidRDefault="00FA259C" w:rsidP="00FA259C">
      <w:pPr>
        <w:tabs>
          <w:tab w:val="left" w:pos="4455"/>
        </w:tabs>
        <w:jc w:val="both"/>
        <w:rPr>
          <w:sz w:val="22"/>
          <w:szCs w:val="22"/>
          <w:lang w:val="sr-Cyrl-CS"/>
        </w:rPr>
      </w:pPr>
      <w:r w:rsidRPr="0090466E">
        <w:rPr>
          <w:sz w:val="22"/>
          <w:szCs w:val="22"/>
          <w:lang w:val="sr-Cyrl-CS"/>
        </w:rPr>
        <w:t>-Да је Извршилац доставио Понуду бр............ од..............................., која чини саставни део овог оквирног споразума (у даљем тексту: Понуда Извршиоца);</w:t>
      </w:r>
    </w:p>
    <w:p w:rsidR="00FA259C" w:rsidRPr="0090466E" w:rsidRDefault="00FA259C" w:rsidP="00FA259C">
      <w:pPr>
        <w:tabs>
          <w:tab w:val="left" w:pos="4455"/>
        </w:tabs>
        <w:jc w:val="both"/>
        <w:rPr>
          <w:sz w:val="22"/>
          <w:szCs w:val="22"/>
          <w:lang w:val="sr-Cyrl-CS"/>
        </w:rPr>
      </w:pPr>
      <w:r w:rsidRPr="0090466E">
        <w:rPr>
          <w:sz w:val="22"/>
          <w:szCs w:val="22"/>
          <w:lang w:val="sr-Cyrl-CS"/>
        </w:rPr>
        <w:t>-Овај Оквирни споразум не представља обавезу Наручиоца на закључивање појединачног уговора о јавној набавци мале вредности или издавање наруџбенице.</w:t>
      </w:r>
    </w:p>
    <w:p w:rsidR="00FA259C" w:rsidRPr="0090466E" w:rsidRDefault="00FA259C" w:rsidP="00FA259C">
      <w:pPr>
        <w:tabs>
          <w:tab w:val="left" w:pos="4455"/>
        </w:tabs>
        <w:jc w:val="both"/>
        <w:rPr>
          <w:sz w:val="22"/>
          <w:szCs w:val="22"/>
          <w:lang w:val="sr-Cyrl-CS"/>
        </w:rPr>
      </w:pPr>
      <w:r w:rsidRPr="0090466E">
        <w:rPr>
          <w:sz w:val="22"/>
          <w:szCs w:val="22"/>
          <w:lang w:val="sr-Cyrl-CS"/>
        </w:rPr>
        <w:t>-Обавеза настаје издавањем наруџбенице Наручиоца Извршиоцу или закључивањем појединачног уговора о јавној набавци мале вредности на основу овог оквирног споразума.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Стране у оквирном споразуму споразумеле су се о следећем:</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ПРЕДМЕТ ОКВИРНОГ СПОРАЗУМА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1.</w:t>
      </w: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Предмет оквирног споразума је утврђивање услова за издавање </w:t>
      </w:r>
      <w:r>
        <w:rPr>
          <w:sz w:val="22"/>
          <w:szCs w:val="22"/>
          <w:lang w:val="sr-Cyrl-CS"/>
        </w:rPr>
        <w:t>наруџбенице Наручиоца Извршиоцу или</w:t>
      </w:r>
      <w:r w:rsidRPr="0090466E">
        <w:rPr>
          <w:sz w:val="22"/>
          <w:szCs w:val="22"/>
          <w:lang w:val="sr-Cyrl-CS"/>
        </w:rPr>
        <w:t xml:space="preserve"> закључивање појединачних уговора о јавној набавци мале вредности услуга између Наручиоца и Извршиоца, у складу са условима из конкурсне документације за јавну набавку </w:t>
      </w:r>
      <w:r w:rsidR="0060466D">
        <w:rPr>
          <w:sz w:val="22"/>
          <w:szCs w:val="22"/>
        </w:rPr>
        <w:t>7</w:t>
      </w:r>
      <w:r w:rsidR="00241FB8" w:rsidRPr="00241FB8">
        <w:rPr>
          <w:b/>
          <w:sz w:val="22"/>
          <w:szCs w:val="22"/>
          <w:shd w:val="clear" w:color="auto" w:fill="FFFF00"/>
          <w:lang w:val="sr-Cyrl-CS"/>
        </w:rPr>
        <w:t>/</w:t>
      </w:r>
      <w:r w:rsidR="00241FB8" w:rsidRPr="00574C74">
        <w:rPr>
          <w:b/>
          <w:sz w:val="22"/>
          <w:szCs w:val="22"/>
          <w:shd w:val="clear" w:color="auto" w:fill="FFFF00"/>
          <w:lang w:val="sr-Cyrl-CS"/>
        </w:rPr>
        <w:t>2020</w:t>
      </w:r>
      <w:r w:rsidR="00241FB8" w:rsidRPr="0090466E">
        <w:rPr>
          <w:sz w:val="22"/>
          <w:szCs w:val="22"/>
          <w:lang w:val="sr-Cyrl-CS"/>
        </w:rPr>
        <w:t xml:space="preserve">- </w:t>
      </w:r>
      <w:r w:rsidR="003E0638">
        <w:rPr>
          <w:b/>
          <w:sz w:val="22"/>
          <w:szCs w:val="20"/>
        </w:rPr>
        <w:t>Услуге реклам</w:t>
      </w:r>
      <w:r w:rsidR="003E0638">
        <w:rPr>
          <w:b/>
          <w:sz w:val="22"/>
          <w:szCs w:val="20"/>
          <w:lang w:val="sr-Cyrl-CS"/>
        </w:rPr>
        <w:t>е</w:t>
      </w:r>
      <w:r w:rsidR="00241FB8" w:rsidRPr="00241FB8">
        <w:rPr>
          <w:b/>
          <w:sz w:val="22"/>
          <w:szCs w:val="20"/>
        </w:rPr>
        <w:t xml:space="preserve"> и пропаган</w:t>
      </w:r>
      <w:r w:rsidR="003E0638">
        <w:rPr>
          <w:b/>
          <w:sz w:val="22"/>
          <w:szCs w:val="20"/>
        </w:rPr>
        <w:t>д</w:t>
      </w:r>
      <w:r w:rsidR="003E0638">
        <w:rPr>
          <w:b/>
          <w:sz w:val="22"/>
          <w:szCs w:val="20"/>
          <w:lang w:val="sr-Cyrl-CS"/>
        </w:rPr>
        <w:t>е</w:t>
      </w:r>
      <w:r w:rsidR="00241FB8">
        <w:rPr>
          <w:b/>
          <w:sz w:val="22"/>
          <w:szCs w:val="20"/>
        </w:rPr>
        <w:t>,</w:t>
      </w:r>
      <w:r w:rsidRPr="0090466E">
        <w:rPr>
          <w:sz w:val="22"/>
          <w:szCs w:val="22"/>
          <w:lang w:val="sr-Cyrl-CS"/>
        </w:rPr>
        <w:t>Понудом Извршиоца, одредбама овог оквирног споразума и стварним потребама Наручиоца.</w:t>
      </w:r>
    </w:p>
    <w:p w:rsidR="00FA259C" w:rsidRPr="0090466E" w:rsidRDefault="00FA259C" w:rsidP="00FA259C">
      <w:pPr>
        <w:tabs>
          <w:tab w:val="left" w:pos="4455"/>
        </w:tabs>
        <w:jc w:val="both"/>
        <w:rPr>
          <w:sz w:val="22"/>
          <w:szCs w:val="22"/>
          <w:lang w:val="sr-Cyrl-CS"/>
        </w:rPr>
      </w:pPr>
      <w:r w:rsidRPr="0090466E">
        <w:rPr>
          <w:sz w:val="22"/>
          <w:szCs w:val="22"/>
          <w:lang w:val="sr-Cyrl-CS"/>
        </w:rPr>
        <w:t>Детаљна спецификација услуга са јединичним ценама дата је у техничкој спецификацији, која чини саставни део овог Оквирног споразум.</w:t>
      </w:r>
    </w:p>
    <w:p w:rsidR="00FA259C"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ПОДИЗВОЂАЧ</w:t>
      </w: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2.</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наступа са подизвођачем _____________________, ул _______ из _____, који ће делимично извршити предметну набавку, у делу:___________________________________</w:t>
      </w:r>
    </w:p>
    <w:p w:rsidR="00FA259C"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ВАЖЕЊЕ ОКВИРНОГ СПОРАЗУМА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3.</w:t>
      </w:r>
    </w:p>
    <w:p w:rsidR="00FA259C" w:rsidRPr="0090466E" w:rsidRDefault="00FA259C" w:rsidP="00FA259C">
      <w:pPr>
        <w:tabs>
          <w:tab w:val="left" w:pos="4455"/>
        </w:tabs>
        <w:jc w:val="both"/>
        <w:rPr>
          <w:sz w:val="22"/>
          <w:szCs w:val="22"/>
          <w:lang w:val="sr-Cyrl-CS"/>
        </w:rPr>
      </w:pPr>
      <w:r w:rsidRPr="0090466E">
        <w:rPr>
          <w:sz w:val="22"/>
          <w:szCs w:val="22"/>
          <w:lang w:val="sr-Cyrl-CS"/>
        </w:rPr>
        <w:t>Овај оквирни споразум се закључује на период од 1 (једне) године, а ступа на снагу даном обостраног потписивања.</w:t>
      </w:r>
    </w:p>
    <w:p w:rsidR="00FA259C" w:rsidRPr="0090466E" w:rsidRDefault="00FA259C" w:rsidP="00FA259C">
      <w:pPr>
        <w:tabs>
          <w:tab w:val="left" w:pos="4455"/>
        </w:tabs>
        <w:jc w:val="both"/>
        <w:rPr>
          <w:sz w:val="22"/>
          <w:szCs w:val="22"/>
          <w:lang w:val="sr-Cyrl-CS"/>
        </w:rPr>
      </w:pPr>
      <w:r w:rsidRPr="0090466E">
        <w:rPr>
          <w:sz w:val="22"/>
          <w:szCs w:val="22"/>
          <w:lang w:val="sr-Cyrl-CS"/>
        </w:rPr>
        <w:t>Током периода важења овог оквирног споразума, предвиђа се, издавање наруџбенице Наручиоца Извршиоцу или закључивање више појединачних уговора, у зависности од стварних потреба Наручиоца.</w:t>
      </w:r>
    </w:p>
    <w:p w:rsidR="00FA259C" w:rsidRPr="0090466E" w:rsidRDefault="00FA259C" w:rsidP="00FA259C">
      <w:pPr>
        <w:tabs>
          <w:tab w:val="left" w:pos="4455"/>
        </w:tabs>
        <w:jc w:val="both"/>
        <w:rPr>
          <w:sz w:val="16"/>
          <w:szCs w:val="16"/>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ВРЕДНОСТ </w:t>
      </w:r>
    </w:p>
    <w:p w:rsidR="00FA259C" w:rsidRPr="0090466E" w:rsidRDefault="00FA259C" w:rsidP="00FA259C">
      <w:pPr>
        <w:tabs>
          <w:tab w:val="left" w:pos="4455"/>
        </w:tabs>
        <w:jc w:val="center"/>
        <w:rPr>
          <w:sz w:val="22"/>
          <w:szCs w:val="22"/>
          <w:lang w:val="sr-Cyrl-CS"/>
        </w:rPr>
      </w:pPr>
      <w:r w:rsidRPr="0090466E">
        <w:rPr>
          <w:sz w:val="22"/>
          <w:szCs w:val="22"/>
          <w:lang w:val="sr-Cyrl-CS"/>
        </w:rPr>
        <w:t>Члан 4.</w:t>
      </w:r>
    </w:p>
    <w:p w:rsidR="00FA259C" w:rsidRPr="00672E92" w:rsidRDefault="00FA259C" w:rsidP="00FA259C">
      <w:pPr>
        <w:tabs>
          <w:tab w:val="left" w:pos="4455"/>
        </w:tabs>
        <w:jc w:val="both"/>
        <w:rPr>
          <w:sz w:val="22"/>
          <w:szCs w:val="22"/>
          <w:lang w:val="sr-Cyrl-CS"/>
        </w:rPr>
      </w:pPr>
      <w:r w:rsidRPr="0090466E">
        <w:rPr>
          <w:sz w:val="22"/>
          <w:szCs w:val="22"/>
          <w:lang w:val="sr-Cyrl-CS"/>
        </w:rPr>
        <w:t>Укупна вредност овог оквирног споразума</w:t>
      </w:r>
      <w:r>
        <w:rPr>
          <w:sz w:val="22"/>
          <w:szCs w:val="22"/>
          <w:lang w:val="sr-Cyrl-CS"/>
        </w:rPr>
        <w:t xml:space="preserve"> износи</w:t>
      </w:r>
      <w:r w:rsidRPr="0090466E">
        <w:rPr>
          <w:sz w:val="22"/>
          <w:szCs w:val="22"/>
          <w:lang w:val="sr-Cyrl-CS"/>
        </w:rPr>
        <w:t>:</w:t>
      </w:r>
      <w:r w:rsidR="00241FB8">
        <w:rPr>
          <w:b/>
          <w:sz w:val="22"/>
          <w:shd w:val="clear" w:color="auto" w:fill="FFFFFF"/>
        </w:rPr>
        <w:t xml:space="preserve">2.000.000,00 </w:t>
      </w:r>
      <w:r>
        <w:rPr>
          <w:b/>
          <w:sz w:val="22"/>
          <w:szCs w:val="22"/>
          <w:lang w:val="sr-Cyrl-CS"/>
        </w:rPr>
        <w:t xml:space="preserve">динара </w:t>
      </w:r>
      <w:r w:rsidRPr="0090466E">
        <w:rPr>
          <w:b/>
          <w:sz w:val="22"/>
          <w:szCs w:val="22"/>
          <w:lang w:val="sr-Cyrl-CS"/>
        </w:rPr>
        <w:t xml:space="preserve">(словима: </w:t>
      </w:r>
      <w:r w:rsidR="00241FB8">
        <w:rPr>
          <w:b/>
          <w:sz w:val="22"/>
          <w:szCs w:val="22"/>
          <w:lang w:val="sr-Cyrl-CS"/>
        </w:rPr>
        <w:t>двамилиона динара</w:t>
      </w:r>
      <w:r w:rsidRPr="0090466E">
        <w:rPr>
          <w:b/>
          <w:sz w:val="22"/>
          <w:szCs w:val="22"/>
          <w:lang w:val="sr-Cyrl-CS"/>
        </w:rPr>
        <w:t>)</w:t>
      </w:r>
      <w:r w:rsidRPr="0090466E">
        <w:rPr>
          <w:sz w:val="22"/>
          <w:szCs w:val="22"/>
          <w:lang w:val="sr-Cyrl-CS"/>
        </w:rPr>
        <w:t>, без урачунатог ПДВ-а.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Јединичне цене услуга исказане су у Понуди Извршиоца, без ПДВ-а.</w:t>
      </w:r>
    </w:p>
    <w:p w:rsidR="00FA259C" w:rsidRPr="0090466E" w:rsidRDefault="00FA259C" w:rsidP="00FA259C">
      <w:pPr>
        <w:tabs>
          <w:tab w:val="left" w:pos="4455"/>
        </w:tabs>
        <w:jc w:val="both"/>
        <w:rPr>
          <w:sz w:val="22"/>
          <w:szCs w:val="22"/>
          <w:lang w:val="sr-Cyrl-CS"/>
        </w:rPr>
      </w:pPr>
      <w:r w:rsidRPr="0090466E">
        <w:rPr>
          <w:sz w:val="22"/>
          <w:szCs w:val="22"/>
          <w:lang w:val="sr-Cyrl-CS"/>
        </w:rPr>
        <w:t>У цену су урачунати сви трошкови које Извршилац има у реализацији предметне јавне набавке мале вредности.</w:t>
      </w:r>
    </w:p>
    <w:p w:rsidR="00FA259C" w:rsidRPr="0090466E" w:rsidRDefault="00FA259C" w:rsidP="00FA259C">
      <w:pPr>
        <w:tabs>
          <w:tab w:val="left" w:pos="4455"/>
        </w:tabs>
        <w:jc w:val="both"/>
        <w:rPr>
          <w:sz w:val="22"/>
          <w:szCs w:val="22"/>
          <w:lang w:val="sr-Cyrl-CS"/>
        </w:rPr>
      </w:pPr>
      <w:r w:rsidRPr="0090466E">
        <w:rPr>
          <w:sz w:val="22"/>
          <w:szCs w:val="22"/>
          <w:lang w:val="sr-Cyrl-CS"/>
        </w:rPr>
        <w:t>ПДВ ће се регулисати сходно законским прописима из дате области.</w:t>
      </w:r>
    </w:p>
    <w:p w:rsidR="00FA259C" w:rsidRPr="0090466E" w:rsidRDefault="00FA259C" w:rsidP="00FA259C">
      <w:pPr>
        <w:tabs>
          <w:tab w:val="left" w:pos="4455"/>
        </w:tabs>
        <w:jc w:val="both"/>
        <w:rPr>
          <w:sz w:val="22"/>
          <w:szCs w:val="22"/>
          <w:lang w:val="sr-Cyrl-CS"/>
        </w:rPr>
      </w:pPr>
      <w:r w:rsidRPr="0090466E">
        <w:rPr>
          <w:sz w:val="22"/>
          <w:szCs w:val="22"/>
          <w:lang w:val="sr-Cyrl-CS"/>
        </w:rPr>
        <w:t>Цене су фиксне и не могу се мењати за све време важења оквирног споразума.</w:t>
      </w:r>
    </w:p>
    <w:p w:rsidR="00FA259C" w:rsidRPr="0090466E" w:rsidRDefault="00FA259C" w:rsidP="00FA259C">
      <w:pPr>
        <w:tabs>
          <w:tab w:val="left" w:pos="4455"/>
        </w:tabs>
        <w:jc w:val="both"/>
        <w:rPr>
          <w:sz w:val="22"/>
          <w:szCs w:val="22"/>
        </w:rPr>
      </w:pPr>
      <w:r w:rsidRPr="0090466E">
        <w:rPr>
          <w:sz w:val="22"/>
          <w:szCs w:val="22"/>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мале вредности, може повећати обим предмета набавке из закљученог појединачног уговора или издате наруџбенице.</w:t>
      </w:r>
    </w:p>
    <w:p w:rsidR="00FA259C" w:rsidRPr="0090466E" w:rsidRDefault="00FA259C" w:rsidP="00FA259C">
      <w:pPr>
        <w:tabs>
          <w:tab w:val="left" w:pos="4455"/>
        </w:tabs>
        <w:jc w:val="both"/>
        <w:rPr>
          <w:sz w:val="22"/>
          <w:szCs w:val="22"/>
          <w:lang w:val="sr-Cyrl-CS"/>
        </w:rPr>
      </w:pPr>
      <w:r w:rsidRPr="0090466E">
        <w:rPr>
          <w:sz w:val="22"/>
          <w:szCs w:val="22"/>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FA259C" w:rsidRPr="0090466E" w:rsidRDefault="00FA259C" w:rsidP="00FA259C">
      <w:pPr>
        <w:tabs>
          <w:tab w:val="left" w:pos="4455"/>
        </w:tabs>
        <w:jc w:val="both"/>
        <w:rPr>
          <w:sz w:val="22"/>
          <w:szCs w:val="22"/>
        </w:rPr>
      </w:pPr>
    </w:p>
    <w:p w:rsidR="00FA259C" w:rsidRPr="0090466E" w:rsidRDefault="00FA259C" w:rsidP="00FA259C">
      <w:pPr>
        <w:tabs>
          <w:tab w:val="left" w:pos="4455"/>
        </w:tabs>
        <w:jc w:val="both"/>
        <w:rPr>
          <w:sz w:val="22"/>
          <w:szCs w:val="22"/>
          <w:lang w:val="sr-Cyrl-CS"/>
        </w:rPr>
      </w:pPr>
      <w:r w:rsidRPr="0090466E">
        <w:rPr>
          <w:sz w:val="22"/>
          <w:szCs w:val="22"/>
          <w:lang w:val="sr-Cyrl-CS"/>
        </w:rPr>
        <w:t>НАЧИН И УСЛОВИ ИЗДАВАЊА НАРУЏБЕНИЦА НАРУЧИОЦА ИЗВРШИОЦУ ИЛИ ЗАКЉУЧИВАЊА ПОЈЕДИНАЧНИХ УГОВОРА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5.</w:t>
      </w:r>
    </w:p>
    <w:p w:rsidR="00FA259C" w:rsidRPr="0090466E" w:rsidRDefault="00FA259C" w:rsidP="00FA259C">
      <w:pPr>
        <w:tabs>
          <w:tab w:val="left" w:pos="4455"/>
        </w:tabs>
        <w:jc w:val="both"/>
        <w:rPr>
          <w:sz w:val="22"/>
          <w:szCs w:val="22"/>
          <w:lang w:val="sr-Cyrl-CS"/>
        </w:rPr>
      </w:pPr>
      <w:r w:rsidRPr="0090466E">
        <w:rPr>
          <w:sz w:val="22"/>
          <w:szCs w:val="22"/>
          <w:lang w:val="sr-Cyrl-CS"/>
        </w:rPr>
        <w:t>Након закључења оквирног споразума, када настане потреба Наручиоца за предметом набавке, Наручилац ће са Извршиоцем закључити појединачни уговор о јавној набавци мале вредности, или издати наруџбеницу о јавној набавци мале вредности Извршиоцу.</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При закључивању појединачних уговора, или издавању наруџбеница о јавној набавци мале вредности Извршиоцу, не могу се мењати битни услови из овог оквирног споразума.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Наручилац ће појединачне набавке реализовати потписивањем појединачног уговора или издавањем наруџбенице Извршиоцу. </w:t>
      </w:r>
    </w:p>
    <w:p w:rsidR="00FA259C" w:rsidRPr="0090466E" w:rsidRDefault="00FA259C" w:rsidP="00FA259C">
      <w:pPr>
        <w:tabs>
          <w:tab w:val="left" w:pos="4455"/>
        </w:tabs>
        <w:jc w:val="center"/>
        <w:rPr>
          <w:sz w:val="22"/>
          <w:szCs w:val="22"/>
          <w:lang w:val="sr-Cyrl-CS"/>
        </w:rPr>
      </w:pPr>
    </w:p>
    <w:p w:rsidR="00FA259C" w:rsidRPr="0090466E" w:rsidRDefault="00FA259C" w:rsidP="00FA259C">
      <w:pPr>
        <w:tabs>
          <w:tab w:val="left" w:pos="4455"/>
        </w:tabs>
        <w:jc w:val="center"/>
        <w:rPr>
          <w:sz w:val="22"/>
          <w:szCs w:val="22"/>
          <w:lang w:val="sr-Cyrl-CS"/>
        </w:rPr>
      </w:pPr>
      <w:r w:rsidRPr="0090466E">
        <w:rPr>
          <w:sz w:val="22"/>
          <w:szCs w:val="22"/>
          <w:lang w:val="sr-Cyrl-CS"/>
        </w:rPr>
        <w:t>Члан 6.</w:t>
      </w:r>
    </w:p>
    <w:p w:rsidR="00FA259C" w:rsidRPr="0090466E" w:rsidRDefault="00FA259C" w:rsidP="00FA259C">
      <w:pPr>
        <w:tabs>
          <w:tab w:val="left" w:pos="4455"/>
        </w:tabs>
        <w:jc w:val="both"/>
        <w:rPr>
          <w:sz w:val="22"/>
          <w:szCs w:val="22"/>
          <w:lang w:val="sr-Cyrl-CS"/>
        </w:rPr>
      </w:pPr>
      <w:r w:rsidRPr="0090466E">
        <w:rPr>
          <w:sz w:val="22"/>
          <w:szCs w:val="22"/>
          <w:lang w:val="sr-Cyrl-CS"/>
        </w:rPr>
        <w:t>Појединачни уговор о јавној набавци мале вредности, или издата наруџбеница се закључује под условима из овог оквирног споразума у погледу предмета набавке, цена, начина и рокова плаћања, рокова за извршење услуга, гарантног рока.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НАЧИН И РОК ПЛАЋАЊА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7.</w:t>
      </w: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Наручилац ће цену извршених услуга платити Извршиоцу у року </w:t>
      </w:r>
      <w:r>
        <w:rPr>
          <w:sz w:val="22"/>
          <w:szCs w:val="22"/>
        </w:rPr>
        <w:t>до 45</w:t>
      </w:r>
      <w:r>
        <w:rPr>
          <w:sz w:val="22"/>
          <w:szCs w:val="22"/>
          <w:lang w:val="sr-Cyrl-CS"/>
        </w:rPr>
        <w:t xml:space="preserve"> (четрдесетпет</w:t>
      </w:r>
      <w:r w:rsidRPr="0090466E">
        <w:rPr>
          <w:sz w:val="22"/>
          <w:szCs w:val="22"/>
          <w:lang w:val="sr-Cyrl-CS"/>
        </w:rPr>
        <w:t>) дана од дана овере исправног рачуна Извршиоца, овереног од стране овлашћеног лица Наручиоца на основу доку</w:t>
      </w:r>
      <w:r>
        <w:rPr>
          <w:sz w:val="22"/>
          <w:szCs w:val="22"/>
          <w:lang w:val="sr-Cyrl-CS"/>
        </w:rPr>
        <w:t>мента који испоставља Извршилац</w:t>
      </w:r>
      <w:r w:rsidRPr="0090466E">
        <w:rPr>
          <w:sz w:val="22"/>
          <w:szCs w:val="22"/>
          <w:lang w:val="sr-Cyrl-CS"/>
        </w:rPr>
        <w:t>, а којим се потврђује извршење услуге, у свему на основу наруџбенице о јавној набавци мале вредности који испоставља Наручилац Извршиоцу или обострано потписаног појединачног уговора, у складу са овим оквирним споразумом.</w:t>
      </w:r>
    </w:p>
    <w:p w:rsidR="00FA259C" w:rsidRPr="0090466E" w:rsidRDefault="00FA259C" w:rsidP="00FA259C">
      <w:pPr>
        <w:jc w:val="both"/>
        <w:rPr>
          <w:sz w:val="22"/>
          <w:szCs w:val="22"/>
          <w:lang w:val="sr-Cyrl-CS"/>
        </w:rPr>
      </w:pPr>
      <w:r w:rsidRPr="0090466E">
        <w:rPr>
          <w:sz w:val="22"/>
          <w:szCs w:val="22"/>
          <w:lang w:val="sr-Cyrl-CS"/>
        </w:rPr>
        <w:t xml:space="preserve">Наручилац има обавезу да  рачун овери у року до </w:t>
      </w:r>
      <w:r w:rsidRPr="0090466E">
        <w:rPr>
          <w:b/>
          <w:sz w:val="22"/>
          <w:szCs w:val="22"/>
          <w:lang w:val="sr-Cyrl-CS"/>
        </w:rPr>
        <w:t>7</w:t>
      </w:r>
      <w:r w:rsidRPr="0090466E">
        <w:rPr>
          <w:sz w:val="22"/>
          <w:szCs w:val="22"/>
          <w:lang w:val="sr-Cyrl-CS"/>
        </w:rPr>
        <w:t xml:space="preserve"> (седам) дана од дана пријема или да је уз писано образложење врати Извршиоцу.</w:t>
      </w:r>
    </w:p>
    <w:p w:rsidR="00FA259C" w:rsidRPr="0090466E" w:rsidRDefault="00FA259C" w:rsidP="00FA259C">
      <w:pPr>
        <w:jc w:val="both"/>
        <w:rPr>
          <w:sz w:val="22"/>
          <w:szCs w:val="22"/>
          <w:lang w:val="sr-Cyrl-CS"/>
        </w:rPr>
      </w:pPr>
      <w:r w:rsidRPr="0090466E">
        <w:rPr>
          <w:sz w:val="22"/>
          <w:szCs w:val="22"/>
          <w:lang w:val="sr-Cyrl-CS"/>
        </w:rPr>
        <w:t>Плаћање се врши уплатом на рачун Извршиоца.</w:t>
      </w: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Извршилац је дужан да рачуне за извршене услуге достави Наручиоцу на адресу: </w:t>
      </w:r>
    </w:p>
    <w:p w:rsidR="00FA259C" w:rsidRPr="00336BDA" w:rsidRDefault="00336BDA" w:rsidP="00336BDA">
      <w:pPr>
        <w:autoSpaceDE w:val="0"/>
        <w:autoSpaceDN w:val="0"/>
        <w:adjustRightInd w:val="0"/>
        <w:rPr>
          <w:color w:val="000000"/>
          <w:sz w:val="22"/>
          <w:szCs w:val="22"/>
        </w:rPr>
      </w:pPr>
      <w:r>
        <w:rPr>
          <w:color w:val="000000"/>
          <w:sz w:val="22"/>
          <w:szCs w:val="22"/>
        </w:rPr>
        <w:t>ЈКП Стан</w:t>
      </w:r>
      <w:r w:rsidR="00FA259C">
        <w:rPr>
          <w:color w:val="000000"/>
          <w:sz w:val="22"/>
          <w:szCs w:val="22"/>
        </w:rPr>
        <w:t xml:space="preserve">, </w:t>
      </w:r>
      <w:r>
        <w:rPr>
          <w:sz w:val="22"/>
          <w:szCs w:val="22"/>
          <w:lang w:val="sr-Cyrl-CS"/>
        </w:rPr>
        <w:t>улица Ласла Гала 22</w:t>
      </w:r>
      <w:r w:rsidRPr="00DC06AD">
        <w:rPr>
          <w:sz w:val="22"/>
          <w:szCs w:val="22"/>
          <w:lang w:val="sr-Cyrl-CS"/>
        </w:rPr>
        <w:t>,</w:t>
      </w:r>
      <w:r>
        <w:rPr>
          <w:sz w:val="22"/>
          <w:szCs w:val="22"/>
          <w:lang w:val="sr-Cyrl-CS"/>
        </w:rPr>
        <w:t xml:space="preserve"> 21 000 Нови Сад</w:t>
      </w:r>
      <w:r>
        <w:rPr>
          <w:color w:val="000000"/>
          <w:sz w:val="22"/>
          <w:szCs w:val="22"/>
        </w:rPr>
        <w:t>.</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РОК И МЕСТО ИЗВРШЕЊА УСЛУГЕ</w:t>
      </w:r>
    </w:p>
    <w:p w:rsidR="00FA259C" w:rsidRPr="0090466E" w:rsidRDefault="00FA259C" w:rsidP="00FA259C">
      <w:pPr>
        <w:tabs>
          <w:tab w:val="left" w:pos="4455"/>
        </w:tabs>
        <w:jc w:val="center"/>
        <w:rPr>
          <w:sz w:val="22"/>
          <w:szCs w:val="22"/>
          <w:lang w:val="sr-Cyrl-CS"/>
        </w:rPr>
      </w:pPr>
      <w:r w:rsidRPr="0090466E">
        <w:rPr>
          <w:sz w:val="22"/>
          <w:szCs w:val="22"/>
          <w:lang w:val="sr-Cyrl-CS"/>
        </w:rPr>
        <w:t>Члан 8.</w:t>
      </w:r>
    </w:p>
    <w:p w:rsidR="00FA259C" w:rsidRPr="0090466E" w:rsidRDefault="00FA259C" w:rsidP="00FA259C">
      <w:pPr>
        <w:tabs>
          <w:tab w:val="left" w:pos="4455"/>
        </w:tabs>
        <w:jc w:val="both"/>
        <w:rPr>
          <w:sz w:val="22"/>
          <w:szCs w:val="22"/>
          <w:lang w:val="sr-Cyrl-CS"/>
        </w:rPr>
      </w:pPr>
      <w:r w:rsidRPr="0090466E">
        <w:rPr>
          <w:sz w:val="22"/>
          <w:szCs w:val="22"/>
          <w:lang w:val="sr-Cyrl-CS"/>
        </w:rPr>
        <w:lastRenderedPageBreak/>
        <w:t>Извршилац је дужан да изврши услуге у року који ће бити ближе дефинисан издатом наруџбеницом или обострано потписаним појединачним уговором, у складу са Оквирним споразумом.</w:t>
      </w:r>
    </w:p>
    <w:p w:rsidR="00FA259C" w:rsidRPr="0090466E" w:rsidRDefault="00FA259C" w:rsidP="00FA259C">
      <w:pPr>
        <w:tabs>
          <w:tab w:val="left" w:pos="4455"/>
        </w:tabs>
        <w:jc w:val="both"/>
        <w:rPr>
          <w:sz w:val="22"/>
          <w:szCs w:val="22"/>
          <w:lang w:val="sr-Cyrl-CS"/>
        </w:rPr>
      </w:pPr>
      <w:r>
        <w:rPr>
          <w:sz w:val="22"/>
          <w:szCs w:val="22"/>
          <w:lang w:val="sr-Cyrl-CS"/>
        </w:rPr>
        <w:t>Рок и место извршења</w:t>
      </w:r>
      <w:r w:rsidRPr="0090466E">
        <w:rPr>
          <w:sz w:val="22"/>
          <w:szCs w:val="22"/>
          <w:lang w:val="sr-Cyrl-CS"/>
        </w:rPr>
        <w:t xml:space="preserve"> услуга ће се дефинисати између уговорних страна у сваком конкретном случају, у зависности  од обима посла, односно појединачне услуге.</w:t>
      </w:r>
    </w:p>
    <w:p w:rsidR="00FA259C" w:rsidRDefault="00FA259C" w:rsidP="00FA259C">
      <w:pPr>
        <w:tabs>
          <w:tab w:val="left" w:pos="4455"/>
        </w:tabs>
        <w:jc w:val="both"/>
        <w:rPr>
          <w:sz w:val="16"/>
          <w:szCs w:val="16"/>
          <w:lang w:val="sr-Cyrl-CS"/>
        </w:rPr>
      </w:pPr>
    </w:p>
    <w:p w:rsidR="00500767" w:rsidRDefault="00500767" w:rsidP="00FA259C">
      <w:pPr>
        <w:tabs>
          <w:tab w:val="left" w:pos="4455"/>
        </w:tabs>
        <w:jc w:val="both"/>
        <w:rPr>
          <w:sz w:val="16"/>
          <w:szCs w:val="16"/>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ОБАВЕЗЕ ИЗВРШИОЦА И ПРИЈЕМ УСЛУГА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9.</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преузима потпуну одговорност за квалитет извршених услуга на основу издате наруџбенице који издаје Наручилац Извршиоцу или обострано потписаног појединачног уговора, у складу са овим оквирним споразумом.</w:t>
      </w:r>
    </w:p>
    <w:p w:rsidR="00FA259C" w:rsidRPr="0090466E" w:rsidRDefault="00FA259C" w:rsidP="00FA259C">
      <w:pPr>
        <w:tabs>
          <w:tab w:val="left" w:pos="4455"/>
        </w:tabs>
        <w:jc w:val="both"/>
        <w:rPr>
          <w:sz w:val="22"/>
          <w:szCs w:val="22"/>
          <w:lang w:val="sr-Cyrl-CS"/>
        </w:rPr>
      </w:pPr>
      <w:r w:rsidRPr="0090466E">
        <w:rPr>
          <w:sz w:val="22"/>
          <w:szCs w:val="22"/>
          <w:lang w:val="sr-Cyrl-CS"/>
        </w:rPr>
        <w:t>Наручилац и представник Извршиоца извршиће примопредају извршених услуга и о томе ће сачинити записник.</w:t>
      </w:r>
    </w:p>
    <w:p w:rsidR="00FA259C" w:rsidRPr="0090466E" w:rsidRDefault="00FA259C" w:rsidP="00FA259C">
      <w:pPr>
        <w:tabs>
          <w:tab w:val="left" w:pos="4455"/>
        </w:tabs>
        <w:jc w:val="both"/>
        <w:rPr>
          <w:sz w:val="22"/>
          <w:szCs w:val="22"/>
          <w:lang w:val="sr-Cyrl-CS"/>
        </w:rPr>
      </w:pPr>
      <w:r w:rsidRPr="0090466E">
        <w:rPr>
          <w:sz w:val="22"/>
          <w:szCs w:val="22"/>
          <w:lang w:val="sr-Cyrl-CS"/>
        </w:rPr>
        <w:t>Приликом примопредаје Наручилац је дужан да своје евентуалне примедбе у вези извршених услуга одмах саопшти Извршиоцу.</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се обавезује да у свему поступи по евентуалним примедбама Наручиоца и недостатке отклони без одлагања у роковима које одреди Наручилац.</w:t>
      </w:r>
    </w:p>
    <w:p w:rsidR="00FA259C" w:rsidRPr="0090466E" w:rsidRDefault="00FA259C" w:rsidP="00FA259C">
      <w:pPr>
        <w:tabs>
          <w:tab w:val="left" w:pos="4455"/>
        </w:tabs>
        <w:jc w:val="both"/>
        <w:rPr>
          <w:sz w:val="22"/>
          <w:szCs w:val="22"/>
        </w:rPr>
      </w:pPr>
    </w:p>
    <w:p w:rsidR="00FA259C" w:rsidRPr="0090466E" w:rsidRDefault="00FA259C" w:rsidP="00FA259C">
      <w:pPr>
        <w:tabs>
          <w:tab w:val="left" w:pos="4455"/>
        </w:tabs>
        <w:jc w:val="both"/>
        <w:rPr>
          <w:sz w:val="22"/>
          <w:szCs w:val="22"/>
          <w:lang w:val="sr-Cyrl-CS"/>
        </w:rPr>
      </w:pPr>
      <w:r w:rsidRPr="0090466E">
        <w:rPr>
          <w:sz w:val="22"/>
          <w:szCs w:val="22"/>
          <w:lang w:val="sr-Cyrl-CS"/>
        </w:rPr>
        <w:t>УГОВОРНА КАЗНА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10.</w:t>
      </w:r>
    </w:p>
    <w:p w:rsidR="00FA259C" w:rsidRPr="00ED3F39" w:rsidRDefault="00FA259C" w:rsidP="00FA259C">
      <w:pPr>
        <w:tabs>
          <w:tab w:val="left" w:pos="4455"/>
        </w:tabs>
        <w:jc w:val="both"/>
        <w:rPr>
          <w:sz w:val="22"/>
          <w:szCs w:val="22"/>
          <w:lang w:val="sr-Cyrl-CS"/>
        </w:rPr>
      </w:pPr>
      <w:r w:rsidRPr="00ED3F39">
        <w:rPr>
          <w:sz w:val="22"/>
          <w:szCs w:val="22"/>
          <w:lang w:val="sr-Cyrl-CS"/>
        </w:rPr>
        <w:t>Уколико Извршилац, у складу са издатом наруџбеницом о јавној набавци мале вредности коју изда Наручилац Извршиоцу или појединачним обострано потписаним уговором, не изврши услуге у уговореном року обавезан је да за сваки дан закашњења плати Наручиоцу износ од 0,2 % укупне цене уговорених услуга, с тим да укупан износ уговорне казне не може прећи 5% укупне цене уговорених услуга.</w:t>
      </w:r>
    </w:p>
    <w:p w:rsidR="00FA259C" w:rsidRPr="00ED3F39" w:rsidRDefault="00FA259C" w:rsidP="00FA259C">
      <w:pPr>
        <w:tabs>
          <w:tab w:val="left" w:pos="4455"/>
        </w:tabs>
        <w:jc w:val="both"/>
        <w:rPr>
          <w:sz w:val="22"/>
          <w:szCs w:val="22"/>
          <w:lang w:val="sr-Cyrl-CS"/>
        </w:rPr>
      </w:pPr>
      <w:r w:rsidRPr="00ED3F39">
        <w:rPr>
          <w:sz w:val="22"/>
          <w:szCs w:val="22"/>
          <w:lang w:val="sr-Cyrl-CS"/>
        </w:rPr>
        <w:t>Уколико Извршилац не изврши услуге у целости или их изврши делимично обавезан је да плати Наручиоцу уговорну казну у висини од 5% укупне цене уговорених услуга.</w:t>
      </w:r>
    </w:p>
    <w:p w:rsidR="00FA259C" w:rsidRPr="0090466E" w:rsidRDefault="00FA259C" w:rsidP="00FA259C">
      <w:pPr>
        <w:tabs>
          <w:tab w:val="left" w:pos="4455"/>
        </w:tabs>
        <w:jc w:val="both"/>
        <w:rPr>
          <w:sz w:val="22"/>
          <w:szCs w:val="22"/>
          <w:lang w:val="sr-Cyrl-CS"/>
        </w:rPr>
      </w:pPr>
      <w:r w:rsidRPr="00ED3F39">
        <w:rPr>
          <w:sz w:val="22"/>
          <w:szCs w:val="22"/>
          <w:lang w:val="sr-Cyrl-CS"/>
        </w:rPr>
        <w:t>Право Наручиоца на наплату уговорне казне не утиче на право Наручиоца да захтева накнаду стварне штете.</w:t>
      </w:r>
    </w:p>
    <w:p w:rsidR="00FA259C" w:rsidRPr="0090466E" w:rsidRDefault="00FA259C" w:rsidP="00FA259C">
      <w:pPr>
        <w:tabs>
          <w:tab w:val="left" w:pos="4455"/>
        </w:tabs>
        <w:jc w:val="both"/>
        <w:rPr>
          <w:sz w:val="22"/>
          <w:szCs w:val="22"/>
          <w:lang w:val="sr-Cyrl-CS"/>
        </w:rPr>
      </w:pPr>
    </w:p>
    <w:p w:rsidR="00FA259C" w:rsidRPr="0090466E" w:rsidRDefault="00FA259C" w:rsidP="00FA259C">
      <w:pPr>
        <w:autoSpaceDE w:val="0"/>
        <w:autoSpaceDN w:val="0"/>
        <w:adjustRightInd w:val="0"/>
        <w:jc w:val="both"/>
        <w:rPr>
          <w:sz w:val="22"/>
          <w:szCs w:val="22"/>
        </w:rPr>
      </w:pPr>
      <w:r w:rsidRPr="0090466E">
        <w:rPr>
          <w:sz w:val="22"/>
          <w:szCs w:val="22"/>
        </w:rPr>
        <w:t>СРЕДСТВА ОБЕЗБЕЂЕЊА</w:t>
      </w:r>
    </w:p>
    <w:p w:rsidR="00FA259C" w:rsidRPr="00C504DB" w:rsidRDefault="00FA259C" w:rsidP="00FA259C">
      <w:pPr>
        <w:autoSpaceDE w:val="0"/>
        <w:autoSpaceDN w:val="0"/>
        <w:adjustRightInd w:val="0"/>
        <w:jc w:val="center"/>
        <w:rPr>
          <w:sz w:val="22"/>
          <w:szCs w:val="22"/>
        </w:rPr>
      </w:pPr>
      <w:r w:rsidRPr="0090466E">
        <w:rPr>
          <w:sz w:val="22"/>
          <w:szCs w:val="22"/>
        </w:rPr>
        <w:t>Члан 11.</w:t>
      </w:r>
    </w:p>
    <w:p w:rsidR="00FA259C" w:rsidRPr="00C504DB" w:rsidRDefault="00FA259C" w:rsidP="00FA259C">
      <w:pPr>
        <w:jc w:val="both"/>
        <w:rPr>
          <w:sz w:val="22"/>
          <w:szCs w:val="22"/>
          <w:lang w:val="sr-Cyrl-CS"/>
        </w:rPr>
      </w:pPr>
      <w:r w:rsidRPr="00C504DB">
        <w:rPr>
          <w:b/>
          <w:sz w:val="22"/>
          <w:szCs w:val="22"/>
          <w:u w:val="single"/>
          <w:lang w:val="sr-Cyrl-CS"/>
        </w:rPr>
        <w:t>За добро извршење посла-оквирни споразум</w:t>
      </w:r>
    </w:p>
    <w:p w:rsidR="00500767" w:rsidRPr="00500767" w:rsidRDefault="00500767" w:rsidP="00500767">
      <w:pPr>
        <w:tabs>
          <w:tab w:val="left" w:pos="0"/>
        </w:tabs>
        <w:jc w:val="both"/>
        <w:rPr>
          <w:rFonts w:eastAsia="TimesNewRomanPSMT"/>
          <w:bCs/>
          <w:iCs/>
          <w:sz w:val="22"/>
          <w:lang w:val="ru-RU"/>
        </w:rPr>
      </w:pPr>
      <w:r w:rsidRPr="00500767">
        <w:rPr>
          <w:rFonts w:eastAsia="TimesNewRomanPSMT"/>
          <w:bCs/>
          <w:iCs/>
          <w:sz w:val="22"/>
          <w:lang w:val="sr-Cyrl-CS"/>
        </w:rPr>
        <w:t>Изабрани понуђач се обавезује да ћ</w:t>
      </w:r>
      <w:r w:rsidRPr="00500767">
        <w:rPr>
          <w:rFonts w:eastAsia="TimesNewRomanPSMT"/>
          <w:bCs/>
          <w:iCs/>
          <w:sz w:val="22"/>
        </w:rPr>
        <w:t>e</w:t>
      </w:r>
      <w:r w:rsidRPr="00500767">
        <w:rPr>
          <w:rFonts w:eastAsia="TimesNewRomanPSMT"/>
          <w:bCs/>
          <w:iCs/>
          <w:sz w:val="22"/>
          <w:lang w:val="sr-Cyrl-CS"/>
        </w:rPr>
        <w:t xml:space="preserve"> приликом закључења</w:t>
      </w:r>
      <w:r w:rsidRPr="00500767">
        <w:rPr>
          <w:rFonts w:eastAsia="TimesNewRomanPSMT"/>
          <w:bCs/>
          <w:iCs/>
          <w:sz w:val="22"/>
        </w:rPr>
        <w:t xml:space="preserve"> оквирног споразума, предати Наручиоцу 1 (једну) </w:t>
      </w:r>
      <w:r w:rsidRPr="00500767">
        <w:rPr>
          <w:rFonts w:eastAsia="TimesNewRomanPSMT"/>
          <w:bCs/>
          <w:iCs/>
          <w:sz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500767" w:rsidRPr="00500767" w:rsidRDefault="00500767" w:rsidP="00500767">
      <w:pPr>
        <w:tabs>
          <w:tab w:val="left" w:pos="0"/>
        </w:tabs>
        <w:jc w:val="both"/>
        <w:rPr>
          <w:rFonts w:eastAsia="TimesNewRomanPSMT"/>
          <w:bCs/>
          <w:iCs/>
          <w:sz w:val="22"/>
          <w:lang w:val="sr-Cyrl-CS"/>
        </w:rPr>
      </w:pPr>
      <w:r w:rsidRPr="00500767">
        <w:rPr>
          <w:rFonts w:eastAsia="TimesNewRomanPSMT"/>
          <w:bCs/>
          <w:iCs/>
          <w:sz w:val="22"/>
          <w:lang w:val="sr-Cyrl-CS"/>
        </w:rPr>
        <w:t>Меница мора бити оверена печатом и потписан</w:t>
      </w:r>
      <w:r w:rsidRPr="00500767">
        <w:rPr>
          <w:rFonts w:eastAsia="TimesNewRomanPSMT"/>
          <w:bCs/>
          <w:iCs/>
          <w:sz w:val="22"/>
        </w:rPr>
        <w:t xml:space="preserve">а </w:t>
      </w:r>
      <w:r w:rsidRPr="00500767">
        <w:rPr>
          <w:rFonts w:eastAsia="TimesNewRomanPSMT"/>
          <w:bCs/>
          <w:iCs/>
          <w:sz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500767" w:rsidRPr="00500767" w:rsidRDefault="00500767" w:rsidP="00500767">
      <w:pPr>
        <w:tabs>
          <w:tab w:val="left" w:pos="0"/>
        </w:tabs>
        <w:jc w:val="both"/>
        <w:rPr>
          <w:rFonts w:eastAsia="TimesNewRomanPSMT"/>
          <w:bCs/>
          <w:iCs/>
          <w:sz w:val="22"/>
          <w:lang w:val="sr-Cyrl-CS"/>
        </w:rPr>
      </w:pPr>
      <w:r w:rsidRPr="00500767">
        <w:rPr>
          <w:rFonts w:eastAsia="TimesNewRomanPSMT"/>
          <w:bCs/>
          <w:iCs/>
          <w:sz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FA259C" w:rsidRPr="00500767" w:rsidRDefault="00500767" w:rsidP="00500767">
      <w:pPr>
        <w:tabs>
          <w:tab w:val="left" w:pos="0"/>
        </w:tabs>
        <w:jc w:val="both"/>
        <w:rPr>
          <w:iCs/>
          <w:sz w:val="22"/>
        </w:rPr>
      </w:pPr>
      <w:r w:rsidRPr="00500767">
        <w:rPr>
          <w:rFonts w:eastAsia="TimesNewRomanPSMT"/>
          <w:bCs/>
          <w:iCs/>
          <w:sz w:val="22"/>
        </w:rPr>
        <w:t>Наручилац ће уновчити дату</w:t>
      </w:r>
      <w:r w:rsidRPr="00500767">
        <w:rPr>
          <w:rFonts w:eastAsia="TimesNewRomanPSMT"/>
          <w:bCs/>
          <w:iCs/>
          <w:sz w:val="22"/>
          <w:lang w:val="sr-Cyrl-CS"/>
        </w:rPr>
        <w:t>меницу</w:t>
      </w:r>
      <w:r w:rsidRPr="00500767">
        <w:rPr>
          <w:rFonts w:eastAsia="TimesNewRomanPSMT"/>
          <w:bCs/>
          <w:iCs/>
          <w:sz w:val="22"/>
        </w:rPr>
        <w:t xml:space="preserve"> уколико: </w:t>
      </w:r>
      <w:r w:rsidRPr="00500767">
        <w:rPr>
          <w:rFonts w:eastAsia="TimesNewRomanPSMT"/>
          <w:bCs/>
          <w:iCs/>
          <w:sz w:val="22"/>
          <w:lang w:val="sr-Cyrl-CS"/>
        </w:rPr>
        <w:t>изабрани Понуђач</w:t>
      </w:r>
      <w:r w:rsidRPr="00500767">
        <w:rPr>
          <w:iCs/>
          <w:sz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500767">
        <w:rPr>
          <w:rFonts w:eastAsia="TimesNewRomanPSMT"/>
          <w:bCs/>
          <w:iCs/>
          <w:sz w:val="22"/>
          <w:lang w:val="sr-Cyrl-CS"/>
        </w:rPr>
        <w:t>Изабрани понуђач</w:t>
      </w:r>
      <w:r w:rsidRPr="00500767">
        <w:rPr>
          <w:iCs/>
          <w:sz w:val="22"/>
        </w:rPr>
        <w:t xml:space="preserve"> закључе по основу оквирног споразума.</w:t>
      </w:r>
    </w:p>
    <w:p w:rsidR="00FA259C" w:rsidRPr="00C504DB" w:rsidRDefault="00FA259C" w:rsidP="00FA259C">
      <w:pPr>
        <w:tabs>
          <w:tab w:val="left" w:pos="0"/>
        </w:tabs>
        <w:jc w:val="both"/>
        <w:rPr>
          <w:iCs/>
          <w:sz w:val="22"/>
          <w:szCs w:val="22"/>
          <w:lang w:val="sr-Cyrl-CS"/>
        </w:rPr>
      </w:pPr>
    </w:p>
    <w:p w:rsidR="00FA259C" w:rsidRPr="00C504DB" w:rsidRDefault="00FA259C" w:rsidP="00FA259C">
      <w:pPr>
        <w:jc w:val="both"/>
        <w:rPr>
          <w:b/>
          <w:sz w:val="22"/>
          <w:szCs w:val="22"/>
        </w:rPr>
      </w:pPr>
      <w:r w:rsidRPr="00C504DB">
        <w:rPr>
          <w:b/>
          <w:sz w:val="22"/>
          <w:szCs w:val="22"/>
          <w:u w:val="single"/>
          <w:lang w:val="sr-Cyrl-CS"/>
        </w:rPr>
        <w:t>За добро извршење посла-појединачан уговор</w:t>
      </w:r>
      <w:r w:rsidRPr="00C504DB">
        <w:rPr>
          <w:b/>
          <w:sz w:val="22"/>
          <w:szCs w:val="22"/>
          <w:u w:val="single"/>
        </w:rPr>
        <w:t xml:space="preserve"> о јавној набавци</w:t>
      </w:r>
      <w:r w:rsidRPr="00C504DB">
        <w:rPr>
          <w:b/>
          <w:sz w:val="22"/>
          <w:szCs w:val="22"/>
          <w:u w:val="single"/>
          <w:lang w:val="sr-Cyrl-CS"/>
        </w:rPr>
        <w:t xml:space="preserve"> закључен на основу овог оквирног споразума</w:t>
      </w:r>
    </w:p>
    <w:p w:rsidR="00500767" w:rsidRPr="00500767" w:rsidRDefault="00500767" w:rsidP="00500767">
      <w:pPr>
        <w:jc w:val="both"/>
        <w:rPr>
          <w:rFonts w:eastAsia="TimesNewRomanPSMT"/>
          <w:bCs/>
          <w:iCs/>
          <w:sz w:val="22"/>
        </w:rPr>
      </w:pPr>
      <w:r w:rsidRPr="00500767">
        <w:rPr>
          <w:rFonts w:eastAsia="TimesNewRomanPSMT"/>
          <w:bCs/>
          <w:iCs/>
          <w:sz w:val="22"/>
          <w:lang w:val="sr-Cyrl-CS"/>
        </w:rPr>
        <w:t>Изабрани понуђач</w:t>
      </w:r>
      <w:r w:rsidRPr="00500767">
        <w:rPr>
          <w:rFonts w:eastAsia="TimesNewRomanPSMT"/>
          <w:bCs/>
          <w:iCs/>
          <w:sz w:val="22"/>
        </w:rPr>
        <w:t xml:space="preserve"> се обавезује да ће приликом закључења појединачног уговора на основу оквирног споразума</w:t>
      </w:r>
      <w:r w:rsidRPr="00500767">
        <w:rPr>
          <w:rFonts w:eastAsia="TimesNewRomanPSMT"/>
          <w:bCs/>
          <w:i/>
          <w:iCs/>
          <w:sz w:val="22"/>
          <w:lang w:val="ru-RU"/>
        </w:rPr>
        <w:t>,</w:t>
      </w:r>
      <w:r w:rsidRPr="00500767">
        <w:rPr>
          <w:rFonts w:eastAsia="TimesNewRomanPSMT"/>
          <w:bCs/>
          <w:iCs/>
          <w:sz w:val="22"/>
        </w:rPr>
        <w:t xml:space="preserve"> предати Наручиоцу 1 (једну) </w:t>
      </w:r>
      <w:r w:rsidRPr="00500767">
        <w:rPr>
          <w:rFonts w:eastAsia="TimesNewRomanPSMT"/>
          <w:bCs/>
          <w:iCs/>
          <w:sz w:val="22"/>
          <w:lang w:val="sr-Cyrl-CS"/>
        </w:rPr>
        <w:t xml:space="preserve">бланко сопствену меницу као обезбеђење </w:t>
      </w:r>
      <w:r w:rsidRPr="00500767">
        <w:rPr>
          <w:rFonts w:eastAsia="TimesNewRomanPSMT"/>
          <w:bCs/>
          <w:iCs/>
          <w:sz w:val="22"/>
        </w:rPr>
        <w:t>за добро извршење посла</w:t>
      </w:r>
      <w:r w:rsidRPr="00500767">
        <w:rPr>
          <w:rFonts w:eastAsia="TimesNewRomanPSMT"/>
          <w:b/>
          <w:bCs/>
          <w:iCs/>
          <w:sz w:val="22"/>
        </w:rPr>
        <w:t xml:space="preserve">, </w:t>
      </w:r>
      <w:r w:rsidRPr="00500767">
        <w:rPr>
          <w:rFonts w:eastAsia="TimesNewRomanPSMT"/>
          <w:bCs/>
          <w:iCs/>
          <w:sz w:val="22"/>
          <w:lang w:val="sr-Cyrl-CS"/>
        </w:rPr>
        <w:t>која мора бити евидентирана у Регистру меница и овлашћења Народнебанке Србије</w:t>
      </w:r>
      <w:r w:rsidRPr="00500767">
        <w:rPr>
          <w:rFonts w:eastAsia="TimesNewRomanPSMT"/>
          <w:bCs/>
          <w:iCs/>
          <w:sz w:val="22"/>
        </w:rPr>
        <w:t xml:space="preserve">. </w:t>
      </w:r>
    </w:p>
    <w:p w:rsidR="00500767" w:rsidRPr="00500767" w:rsidRDefault="00500767" w:rsidP="00500767">
      <w:pPr>
        <w:jc w:val="both"/>
        <w:rPr>
          <w:rFonts w:eastAsia="TimesNewRomanPSMT"/>
          <w:bCs/>
          <w:iCs/>
          <w:sz w:val="22"/>
        </w:rPr>
      </w:pPr>
      <w:r w:rsidRPr="00500767">
        <w:rPr>
          <w:rFonts w:eastAsia="TimesNewRomanPSMT"/>
          <w:bCs/>
          <w:iCs/>
          <w:sz w:val="22"/>
          <w:lang w:val="sr-Cyrl-CS"/>
        </w:rPr>
        <w:t>Меница мора бити оверена печатом и потписан</w:t>
      </w:r>
      <w:r w:rsidRPr="00500767">
        <w:rPr>
          <w:rFonts w:eastAsia="TimesNewRomanPSMT"/>
          <w:bCs/>
          <w:iCs/>
          <w:sz w:val="22"/>
        </w:rPr>
        <w:t>а</w:t>
      </w:r>
      <w:r w:rsidRPr="00500767">
        <w:rPr>
          <w:rFonts w:eastAsia="TimesNewRomanPSMT"/>
          <w:bCs/>
          <w:iCs/>
          <w:sz w:val="22"/>
          <w:lang w:val="sr-Cyrl-CS"/>
        </w:rPr>
        <w:t xml:space="preserve"> од стране лица овлашћеног за потписивање,а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500767">
        <w:rPr>
          <w:rFonts w:eastAsia="TimesNewRomanPSMT"/>
          <w:bCs/>
          <w:iCs/>
          <w:sz w:val="22"/>
        </w:rPr>
        <w:t xml:space="preserve"> са роком важности који је 30 (тридесет) дана дужи од истека важења појединачног уговора.</w:t>
      </w:r>
    </w:p>
    <w:p w:rsidR="00500767" w:rsidRPr="00500767" w:rsidRDefault="00500767" w:rsidP="00500767">
      <w:pPr>
        <w:pStyle w:val="ListParagraph"/>
        <w:tabs>
          <w:tab w:val="left" w:pos="0"/>
        </w:tabs>
        <w:ind w:left="0"/>
        <w:jc w:val="both"/>
        <w:rPr>
          <w:b w:val="0"/>
          <w:iCs/>
          <w:szCs w:val="24"/>
        </w:rPr>
      </w:pPr>
      <w:r w:rsidRPr="00500767">
        <w:rPr>
          <w:b w:val="0"/>
          <w:iCs/>
          <w:szCs w:val="24"/>
        </w:rPr>
        <w:lastRenderedPageBreak/>
        <w:t xml:space="preserve">Наручилац ће уновчити дату меницу у случају да </w:t>
      </w:r>
      <w:r w:rsidRPr="00500767">
        <w:rPr>
          <w:rFonts w:eastAsia="TimesNewRomanPSMT"/>
          <w:b w:val="0"/>
          <w:bCs/>
          <w:iCs/>
          <w:szCs w:val="24"/>
          <w:lang w:val="sr-Cyrl-CS"/>
        </w:rPr>
        <w:t>Изабрани понуђач</w:t>
      </w:r>
      <w:r w:rsidRPr="00500767">
        <w:rPr>
          <w:b w:val="0"/>
          <w:iCs/>
          <w:szCs w:val="24"/>
        </w:rPr>
        <w:t xml:space="preserve"> не извршава све своје</w:t>
      </w:r>
    </w:p>
    <w:p w:rsidR="00FA259C" w:rsidRPr="00500767" w:rsidRDefault="00500767" w:rsidP="00500767">
      <w:pPr>
        <w:pStyle w:val="ListParagraph"/>
        <w:tabs>
          <w:tab w:val="left" w:pos="0"/>
        </w:tabs>
        <w:ind w:left="0"/>
        <w:jc w:val="both"/>
        <w:rPr>
          <w:b w:val="0"/>
          <w:iCs/>
          <w:szCs w:val="24"/>
        </w:rPr>
      </w:pPr>
      <w:r w:rsidRPr="00500767">
        <w:rPr>
          <w:b w:val="0"/>
          <w:iCs/>
          <w:szCs w:val="24"/>
        </w:rPr>
        <w:t>обавезе у роковима и на начин предвиђен појединачним уговором.</w:t>
      </w:r>
    </w:p>
    <w:p w:rsidR="00500767" w:rsidRDefault="00500767" w:rsidP="00FA259C">
      <w:pPr>
        <w:jc w:val="both"/>
        <w:rPr>
          <w:b/>
          <w:sz w:val="22"/>
          <w:szCs w:val="22"/>
          <w:lang w:val="sr-Cyrl-CS"/>
        </w:rPr>
      </w:pPr>
    </w:p>
    <w:p w:rsidR="00FA259C" w:rsidRPr="00ED3F39" w:rsidRDefault="00FA259C" w:rsidP="00FA259C">
      <w:pPr>
        <w:jc w:val="both"/>
        <w:rPr>
          <w:sz w:val="22"/>
          <w:szCs w:val="22"/>
          <w:lang w:val="sr-Cyrl-CS"/>
        </w:rPr>
      </w:pPr>
      <w:r w:rsidRPr="00ED3F39">
        <w:rPr>
          <w:rFonts w:eastAsia="TimesNewRomanPSMT"/>
          <w:bCs/>
          <w:iCs/>
          <w:sz w:val="22"/>
          <w:szCs w:val="22"/>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ED3F39">
        <w:rPr>
          <w:rFonts w:eastAsia="TimesNewRomanPSMT"/>
          <w:bCs/>
          <w:iCs/>
          <w:sz w:val="22"/>
          <w:szCs w:val="22"/>
        </w:rPr>
        <w:t>,</w:t>
      </w:r>
      <w:r w:rsidRPr="00ED3F39">
        <w:rPr>
          <w:rFonts w:eastAsia="TimesNewRomanPSMT"/>
          <w:bCs/>
          <w:iCs/>
          <w:sz w:val="22"/>
          <w:szCs w:val="22"/>
          <w:lang w:val="sr-Cyrl-CS"/>
        </w:rPr>
        <w:t xml:space="preserve"> Наручилац може одлучити да по појединачном уговору не уговара средства обезбеђења</w:t>
      </w:r>
      <w:r w:rsidRPr="00ED3F39">
        <w:rPr>
          <w:sz w:val="22"/>
          <w:szCs w:val="22"/>
          <w:lang w:val="sr-Cyrl-CS"/>
        </w:rPr>
        <w:t>.</w:t>
      </w:r>
    </w:p>
    <w:p w:rsidR="00FA259C" w:rsidRPr="0090466E" w:rsidRDefault="00FA259C" w:rsidP="00FA259C">
      <w:pPr>
        <w:tabs>
          <w:tab w:val="left" w:pos="0"/>
        </w:tabs>
        <w:contextualSpacing/>
        <w:jc w:val="both"/>
        <w:rPr>
          <w:rFonts w:eastAsia="TimesNewRomanPSMT"/>
          <w:b/>
          <w:bCs/>
          <w:iCs/>
          <w:color w:val="FF0000"/>
          <w:sz w:val="22"/>
          <w:szCs w:val="22"/>
        </w:rPr>
      </w:pP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ВИША СИЛА </w:t>
      </w:r>
    </w:p>
    <w:p w:rsidR="00FA259C" w:rsidRPr="0090466E" w:rsidRDefault="00FA259C" w:rsidP="00FA259C">
      <w:pPr>
        <w:tabs>
          <w:tab w:val="left" w:pos="4455"/>
        </w:tabs>
        <w:jc w:val="center"/>
        <w:rPr>
          <w:sz w:val="22"/>
          <w:szCs w:val="22"/>
          <w:lang w:val="sr-Cyrl-CS"/>
        </w:rPr>
      </w:pPr>
      <w:r w:rsidRPr="0090466E">
        <w:rPr>
          <w:sz w:val="22"/>
          <w:szCs w:val="22"/>
          <w:lang w:val="sr-Cyrl-CS"/>
        </w:rPr>
        <w:t>Члан 1</w:t>
      </w:r>
      <w:r w:rsidRPr="0090466E">
        <w:rPr>
          <w:sz w:val="22"/>
          <w:szCs w:val="22"/>
        </w:rPr>
        <w:t>2</w:t>
      </w:r>
      <w:r w:rsidRPr="0090466E">
        <w:rPr>
          <w:sz w:val="22"/>
          <w:szCs w:val="22"/>
          <w:lang w:val="sr-Cyrl-CS"/>
        </w:rPr>
        <w:t>.</w:t>
      </w:r>
    </w:p>
    <w:p w:rsidR="00FA259C" w:rsidRPr="0090466E" w:rsidRDefault="00FA259C" w:rsidP="00FA259C">
      <w:pPr>
        <w:tabs>
          <w:tab w:val="left" w:pos="4455"/>
        </w:tabs>
        <w:jc w:val="both"/>
        <w:rPr>
          <w:sz w:val="22"/>
          <w:szCs w:val="22"/>
          <w:lang w:val="sr-Cyrl-CS"/>
        </w:rPr>
      </w:pPr>
      <w:r w:rsidRPr="0090466E">
        <w:rPr>
          <w:sz w:val="22"/>
          <w:szCs w:val="22"/>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FA259C" w:rsidRPr="0090466E" w:rsidRDefault="00FA259C" w:rsidP="00FA259C">
      <w:pPr>
        <w:tabs>
          <w:tab w:val="left" w:pos="4455"/>
        </w:tabs>
        <w:jc w:val="both"/>
        <w:rPr>
          <w:sz w:val="22"/>
          <w:szCs w:val="22"/>
          <w:lang w:val="sr-Latn-CS"/>
        </w:rPr>
      </w:pPr>
      <w:r w:rsidRPr="0090466E">
        <w:rPr>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FA259C" w:rsidRPr="0090466E" w:rsidRDefault="00FA259C" w:rsidP="00FA259C">
      <w:pPr>
        <w:tabs>
          <w:tab w:val="left" w:pos="4455"/>
        </w:tabs>
        <w:jc w:val="both"/>
        <w:rPr>
          <w:sz w:val="22"/>
          <w:szCs w:val="22"/>
          <w:lang w:val="sr-Cyrl-CS"/>
        </w:rPr>
      </w:pPr>
      <w:r w:rsidRPr="0090466E">
        <w:rPr>
          <w:sz w:val="22"/>
          <w:szCs w:val="22"/>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90466E">
        <w:rPr>
          <w:sz w:val="22"/>
          <w:szCs w:val="22"/>
          <w:lang w:val="sr-Cyrl-CS"/>
        </w:rPr>
        <w:tab/>
      </w:r>
    </w:p>
    <w:p w:rsidR="00FA259C" w:rsidRPr="0090466E" w:rsidRDefault="00FA259C" w:rsidP="00FA259C">
      <w:pPr>
        <w:tabs>
          <w:tab w:val="left" w:pos="4455"/>
        </w:tabs>
        <w:jc w:val="both"/>
        <w:rPr>
          <w:sz w:val="22"/>
          <w:szCs w:val="22"/>
          <w:lang w:val="sr-Cyrl-CS"/>
        </w:rPr>
      </w:pPr>
      <w:r w:rsidRPr="0090466E">
        <w:rPr>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FA259C" w:rsidRPr="0090466E" w:rsidRDefault="00FA259C" w:rsidP="00FA259C">
      <w:pPr>
        <w:tabs>
          <w:tab w:val="left" w:pos="4455"/>
        </w:tabs>
        <w:jc w:val="both"/>
        <w:rPr>
          <w:sz w:val="22"/>
          <w:szCs w:val="22"/>
          <w:lang w:val="sr-Cyrl-CS"/>
        </w:rPr>
      </w:pPr>
    </w:p>
    <w:p w:rsidR="00FA259C" w:rsidRPr="0090466E" w:rsidRDefault="00FA259C" w:rsidP="00FA259C">
      <w:pPr>
        <w:rPr>
          <w:sz w:val="22"/>
          <w:szCs w:val="22"/>
          <w:lang w:val="sr-Cyrl-CS"/>
        </w:rPr>
      </w:pPr>
      <w:r w:rsidRPr="0090466E">
        <w:rPr>
          <w:sz w:val="22"/>
          <w:szCs w:val="22"/>
          <w:lang w:val="sr-Cyrl-CS"/>
        </w:rPr>
        <w:t>РАСКИД ОКВИРНОГ СПОРАЗУМА</w:t>
      </w:r>
    </w:p>
    <w:p w:rsidR="00FA259C" w:rsidRPr="0033162D" w:rsidRDefault="00FA259C" w:rsidP="00FA259C">
      <w:pPr>
        <w:jc w:val="center"/>
        <w:rPr>
          <w:sz w:val="22"/>
          <w:szCs w:val="22"/>
        </w:rPr>
      </w:pPr>
      <w:r w:rsidRPr="0090466E">
        <w:rPr>
          <w:sz w:val="22"/>
          <w:szCs w:val="22"/>
        </w:rPr>
        <w:t xml:space="preserve">Члан </w:t>
      </w:r>
      <w:r w:rsidRPr="0090466E">
        <w:rPr>
          <w:sz w:val="22"/>
          <w:szCs w:val="22"/>
          <w:lang w:val="sr-Cyrl-CS"/>
        </w:rPr>
        <w:t>1</w:t>
      </w:r>
      <w:r w:rsidRPr="0090466E">
        <w:rPr>
          <w:sz w:val="22"/>
          <w:szCs w:val="22"/>
        </w:rPr>
        <w:t>3</w:t>
      </w:r>
      <w:r w:rsidRPr="0090466E">
        <w:rPr>
          <w:sz w:val="22"/>
          <w:szCs w:val="22"/>
          <w:lang w:val="sr-Latn-CS"/>
        </w:rPr>
        <w:t>.</w:t>
      </w:r>
    </w:p>
    <w:p w:rsidR="00FA259C" w:rsidRPr="0090466E" w:rsidRDefault="00FA259C" w:rsidP="00FA259C">
      <w:pPr>
        <w:jc w:val="both"/>
        <w:rPr>
          <w:sz w:val="22"/>
          <w:szCs w:val="22"/>
        </w:rPr>
      </w:pPr>
      <w:r w:rsidRPr="0090466E">
        <w:rPr>
          <w:sz w:val="22"/>
          <w:szCs w:val="22"/>
        </w:rPr>
        <w:t xml:space="preserve">Свака </w:t>
      </w:r>
      <w:r w:rsidRPr="0090466E">
        <w:rPr>
          <w:sz w:val="22"/>
          <w:szCs w:val="22"/>
          <w:lang w:val="sr-Cyrl-CS"/>
        </w:rPr>
        <w:t>од страна потписиница овог Оквирног споразума</w:t>
      </w:r>
      <w:r w:rsidRPr="0090466E">
        <w:rPr>
          <w:sz w:val="22"/>
          <w:szCs w:val="22"/>
        </w:rPr>
        <w:t xml:space="preserve"> може раскинути овај </w:t>
      </w:r>
      <w:r w:rsidRPr="0090466E">
        <w:rPr>
          <w:sz w:val="22"/>
          <w:szCs w:val="22"/>
          <w:lang w:val="sr-Cyrl-CS"/>
        </w:rPr>
        <w:t xml:space="preserve">Оквирни споразум </w:t>
      </w:r>
      <w:r w:rsidRPr="0090466E">
        <w:rPr>
          <w:sz w:val="22"/>
          <w:szCs w:val="22"/>
        </w:rPr>
        <w:t xml:space="preserve">у случају да друга страна не извршава своје уговорне обавезе у свему на уговорени начин и у уговореном року, односно у случају да врши битне повреде </w:t>
      </w:r>
      <w:r w:rsidRPr="0090466E">
        <w:rPr>
          <w:sz w:val="22"/>
          <w:szCs w:val="22"/>
          <w:lang w:val="sr-Cyrl-CS"/>
        </w:rPr>
        <w:t>Оквирног споразума,</w:t>
      </w:r>
      <w:r w:rsidRPr="0090466E">
        <w:rPr>
          <w:sz w:val="22"/>
          <w:szCs w:val="22"/>
        </w:rPr>
        <w:t xml:space="preserve"> у смислу одредаба Закона о облигационим односима. </w:t>
      </w:r>
    </w:p>
    <w:p w:rsidR="00FA259C" w:rsidRPr="0090466E" w:rsidRDefault="00FA259C" w:rsidP="00FA259C">
      <w:pPr>
        <w:jc w:val="both"/>
        <w:rPr>
          <w:sz w:val="22"/>
          <w:szCs w:val="22"/>
          <w:lang w:val="sr-Cyrl-CS"/>
        </w:rPr>
      </w:pPr>
      <w:r w:rsidRPr="0090466E">
        <w:rPr>
          <w:sz w:val="22"/>
          <w:szCs w:val="22"/>
        </w:rPr>
        <w:t xml:space="preserve">Страна која жели да раскине </w:t>
      </w:r>
      <w:r w:rsidRPr="0090466E">
        <w:rPr>
          <w:sz w:val="22"/>
          <w:szCs w:val="22"/>
          <w:lang w:val="sr-Cyrl-CS"/>
        </w:rPr>
        <w:t>Оквирни споразум</w:t>
      </w:r>
      <w:r w:rsidRPr="0090466E">
        <w:rPr>
          <w:sz w:val="22"/>
          <w:szCs w:val="22"/>
        </w:rPr>
        <w:t xml:space="preserve"> дужна је да о томе у разумном року писаним путем обавести другу страну.</w:t>
      </w:r>
    </w:p>
    <w:p w:rsidR="00FA259C" w:rsidRPr="0090466E" w:rsidRDefault="00FA259C" w:rsidP="00FA259C">
      <w:pPr>
        <w:jc w:val="both"/>
        <w:rPr>
          <w:sz w:val="22"/>
          <w:szCs w:val="22"/>
        </w:rPr>
      </w:pPr>
      <w:r w:rsidRPr="0090466E">
        <w:rPr>
          <w:sz w:val="22"/>
          <w:szCs w:val="22"/>
        </w:rPr>
        <w:t xml:space="preserve">Раскидом </w:t>
      </w:r>
      <w:r w:rsidRPr="0090466E">
        <w:rPr>
          <w:sz w:val="22"/>
          <w:szCs w:val="22"/>
          <w:lang w:val="sr-Cyrl-CS"/>
        </w:rPr>
        <w:t>Оквирног споразума</w:t>
      </w:r>
      <w:r w:rsidRPr="0090466E">
        <w:rPr>
          <w:sz w:val="22"/>
          <w:szCs w:val="22"/>
        </w:rPr>
        <w:t xml:space="preserve"> не престаје евентуална обавеза да се накнади </w:t>
      </w:r>
      <w:r w:rsidRPr="0090466E">
        <w:rPr>
          <w:sz w:val="22"/>
          <w:szCs w:val="22"/>
          <w:lang w:val="sr-Cyrl-CS"/>
        </w:rPr>
        <w:t xml:space="preserve">стварна </w:t>
      </w:r>
      <w:r w:rsidRPr="0090466E">
        <w:rPr>
          <w:sz w:val="22"/>
          <w:szCs w:val="22"/>
        </w:rPr>
        <w:t xml:space="preserve">штета проузрокована другој страни а, такође, раскид нема утицаја ни на решавање евентуалих спорова и уређивање права и обавеза </w:t>
      </w:r>
      <w:r w:rsidRPr="0090466E">
        <w:rPr>
          <w:sz w:val="22"/>
          <w:szCs w:val="22"/>
          <w:lang w:val="sr-Cyrl-CS"/>
        </w:rPr>
        <w:t xml:space="preserve">насталих пре </w:t>
      </w:r>
      <w:r w:rsidRPr="0090466E">
        <w:rPr>
          <w:sz w:val="22"/>
          <w:szCs w:val="22"/>
        </w:rPr>
        <w:t>раскида.</w:t>
      </w:r>
    </w:p>
    <w:p w:rsidR="00FA259C" w:rsidRPr="0090466E" w:rsidRDefault="00FA259C" w:rsidP="00FA259C">
      <w:pPr>
        <w:jc w:val="both"/>
        <w:rPr>
          <w:sz w:val="22"/>
          <w:szCs w:val="22"/>
          <w:lang w:val="sr-Cyrl-CS"/>
        </w:rPr>
      </w:pPr>
      <w:r w:rsidRPr="0090466E">
        <w:rPr>
          <w:sz w:val="22"/>
          <w:szCs w:val="22"/>
          <w:lang w:val="sr-Cyrl-CS"/>
        </w:rPr>
        <w:t>С</w:t>
      </w:r>
      <w:r w:rsidRPr="0090466E">
        <w:rPr>
          <w:sz w:val="22"/>
          <w:szCs w:val="22"/>
        </w:rPr>
        <w:t xml:space="preserve">трана која је одговорна за раскид </w:t>
      </w:r>
      <w:r w:rsidRPr="0090466E">
        <w:rPr>
          <w:sz w:val="22"/>
          <w:szCs w:val="22"/>
          <w:lang w:val="sr-Cyrl-CS"/>
        </w:rPr>
        <w:t xml:space="preserve">Оквирног споразума </w:t>
      </w:r>
      <w:r w:rsidRPr="0090466E">
        <w:rPr>
          <w:sz w:val="22"/>
          <w:szCs w:val="22"/>
        </w:rPr>
        <w:t xml:space="preserve">дужна је да другој страни надокнади </w:t>
      </w:r>
      <w:r w:rsidRPr="0090466E">
        <w:rPr>
          <w:sz w:val="22"/>
          <w:szCs w:val="22"/>
          <w:lang w:val="sr-Cyrl-CS"/>
        </w:rPr>
        <w:t xml:space="preserve">стварну </w:t>
      </w:r>
      <w:r w:rsidRPr="0090466E">
        <w:rPr>
          <w:sz w:val="22"/>
          <w:szCs w:val="22"/>
        </w:rPr>
        <w:t>штету</w:t>
      </w:r>
      <w:r w:rsidRPr="0090466E">
        <w:rPr>
          <w:sz w:val="22"/>
          <w:szCs w:val="22"/>
          <w:lang w:val="sr-Cyrl-CS"/>
        </w:rPr>
        <w:t>.</w:t>
      </w:r>
    </w:p>
    <w:p w:rsidR="00FA259C" w:rsidRPr="0090466E" w:rsidRDefault="00FA259C" w:rsidP="00FA259C">
      <w:pPr>
        <w:tabs>
          <w:tab w:val="left" w:pos="4455"/>
        </w:tabs>
        <w:jc w:val="both"/>
        <w:rPr>
          <w:sz w:val="22"/>
          <w:szCs w:val="22"/>
          <w:lang w:val="sr-Latn-CS"/>
        </w:rPr>
      </w:pPr>
    </w:p>
    <w:p w:rsidR="00FA259C" w:rsidRPr="0090466E" w:rsidRDefault="00FA259C" w:rsidP="00FA259C">
      <w:pPr>
        <w:tabs>
          <w:tab w:val="left" w:pos="4455"/>
        </w:tabs>
        <w:jc w:val="both"/>
        <w:rPr>
          <w:sz w:val="22"/>
          <w:szCs w:val="22"/>
          <w:lang w:val="sr-Cyrl-CS"/>
        </w:rPr>
      </w:pPr>
      <w:r w:rsidRPr="0090466E">
        <w:rPr>
          <w:sz w:val="22"/>
          <w:szCs w:val="22"/>
          <w:lang w:val="sr-Cyrl-CS"/>
        </w:rPr>
        <w:t>ПОСЕБНЕ И ЗАВРШНЕ ОДРЕДБЕ</w:t>
      </w:r>
    </w:p>
    <w:p w:rsidR="00FA259C" w:rsidRPr="0090466E" w:rsidRDefault="00FA259C" w:rsidP="00500767">
      <w:pPr>
        <w:tabs>
          <w:tab w:val="left" w:pos="4455"/>
        </w:tabs>
        <w:jc w:val="center"/>
        <w:rPr>
          <w:sz w:val="22"/>
          <w:szCs w:val="22"/>
          <w:lang w:val="sr-Cyrl-CS"/>
        </w:rPr>
      </w:pPr>
      <w:r w:rsidRPr="0090466E">
        <w:rPr>
          <w:sz w:val="22"/>
          <w:szCs w:val="22"/>
          <w:lang w:val="sr-Cyrl-CS"/>
        </w:rPr>
        <w:t>Члан 14.</w:t>
      </w:r>
    </w:p>
    <w:p w:rsidR="00FA259C" w:rsidRPr="0090466E" w:rsidRDefault="00FA259C" w:rsidP="00FA259C">
      <w:pPr>
        <w:jc w:val="both"/>
        <w:rPr>
          <w:sz w:val="22"/>
          <w:szCs w:val="22"/>
          <w:lang w:val="sr-Cyrl-CS"/>
        </w:rPr>
      </w:pPr>
      <w:r w:rsidRPr="0090466E">
        <w:rPr>
          <w:sz w:val="22"/>
          <w:szCs w:val="22"/>
          <w:lang w:val="sr-Cyrl-CS"/>
        </w:rPr>
        <w:t xml:space="preserve">Уговорне стране су сагласне да, у складу са одредбама члана 436.став 2. Закона о облигационим односима, Извршилац нема права да изврши пренос потраживања на трећа лица без сагласности Наручиоца. </w:t>
      </w: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1</w:t>
      </w:r>
      <w:r w:rsidRPr="0090466E">
        <w:rPr>
          <w:sz w:val="22"/>
          <w:szCs w:val="22"/>
        </w:rPr>
        <w:t>5</w:t>
      </w:r>
      <w:r w:rsidRPr="0090466E">
        <w:rPr>
          <w:sz w:val="22"/>
          <w:szCs w:val="22"/>
          <w:lang w:val="sr-Cyrl-CS"/>
        </w:rPr>
        <w:t>.</w:t>
      </w:r>
    </w:p>
    <w:p w:rsidR="00FA259C" w:rsidRPr="0090466E" w:rsidRDefault="00FA259C" w:rsidP="00FA259C">
      <w:pPr>
        <w:tabs>
          <w:tab w:val="left" w:pos="4455"/>
        </w:tabs>
        <w:jc w:val="both"/>
        <w:rPr>
          <w:sz w:val="22"/>
          <w:szCs w:val="22"/>
          <w:lang w:val="sr-Cyrl-CS"/>
        </w:rPr>
      </w:pPr>
      <w:r w:rsidRPr="0090466E">
        <w:rPr>
          <w:sz w:val="22"/>
          <w:szCs w:val="22"/>
          <w:lang w:val="sr-Cyrl-CS"/>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1</w:t>
      </w:r>
      <w:r w:rsidRPr="0090466E">
        <w:rPr>
          <w:sz w:val="22"/>
          <w:szCs w:val="22"/>
        </w:rPr>
        <w:t>6</w:t>
      </w:r>
      <w:r w:rsidRPr="0090466E">
        <w:rPr>
          <w:sz w:val="22"/>
          <w:szCs w:val="22"/>
          <w:lang w:val="sr-Cyrl-CS"/>
        </w:rPr>
        <w:t>.</w:t>
      </w: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Све спорове који проистекну у реализацији овог оквирног споразума стране потписнице у овом оквирном споразуму ће решавати споразумно. </w:t>
      </w:r>
    </w:p>
    <w:p w:rsidR="00FA259C" w:rsidRPr="0090466E" w:rsidRDefault="00FA259C" w:rsidP="00FA259C">
      <w:pPr>
        <w:tabs>
          <w:tab w:val="left" w:pos="4455"/>
        </w:tabs>
        <w:jc w:val="both"/>
        <w:rPr>
          <w:sz w:val="22"/>
          <w:szCs w:val="22"/>
          <w:lang w:val="sr-Cyrl-CS"/>
        </w:rPr>
      </w:pPr>
      <w:r w:rsidRPr="0090466E">
        <w:rPr>
          <w:sz w:val="22"/>
          <w:szCs w:val="22"/>
          <w:lang w:val="sr-Cyrl-CS"/>
        </w:rPr>
        <w:t>У случају да споразум није могућ спор ће р</w:t>
      </w:r>
      <w:r w:rsidR="00177EC9">
        <w:rPr>
          <w:sz w:val="22"/>
          <w:szCs w:val="22"/>
          <w:lang w:val="sr-Cyrl-CS"/>
        </w:rPr>
        <w:t>ешавати Привредни суд у Новом Саду</w:t>
      </w:r>
      <w:r w:rsidRPr="0090466E">
        <w:rPr>
          <w:sz w:val="22"/>
          <w:szCs w:val="22"/>
          <w:lang w:val="sr-Cyrl-CS"/>
        </w:rPr>
        <w:t>.</w:t>
      </w:r>
    </w:p>
    <w:p w:rsidR="00FA259C" w:rsidRPr="0090466E" w:rsidRDefault="00FA259C" w:rsidP="00FA259C">
      <w:pPr>
        <w:tabs>
          <w:tab w:val="left" w:pos="4455"/>
        </w:tabs>
        <w:jc w:val="both"/>
        <w:rPr>
          <w:sz w:val="22"/>
          <w:szCs w:val="22"/>
          <w:lang w:val="sr-Latn-CS"/>
        </w:rPr>
      </w:pP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1</w:t>
      </w:r>
      <w:r w:rsidRPr="0090466E">
        <w:rPr>
          <w:sz w:val="22"/>
          <w:szCs w:val="22"/>
        </w:rPr>
        <w:t>7</w:t>
      </w:r>
      <w:r w:rsidRPr="0090466E">
        <w:rPr>
          <w:sz w:val="22"/>
          <w:szCs w:val="22"/>
          <w:lang w:val="sr-Cyrl-CS"/>
        </w:rPr>
        <w:t>.</w:t>
      </w:r>
    </w:p>
    <w:p w:rsidR="00FA259C" w:rsidRPr="0090466E" w:rsidRDefault="00FA259C" w:rsidP="00FA259C">
      <w:pPr>
        <w:tabs>
          <w:tab w:val="left" w:pos="4455"/>
        </w:tabs>
        <w:jc w:val="both"/>
        <w:rPr>
          <w:sz w:val="22"/>
          <w:szCs w:val="22"/>
          <w:lang w:val="sr-Cyrl-CS"/>
        </w:rPr>
      </w:pPr>
      <w:r w:rsidRPr="0090466E">
        <w:rPr>
          <w:sz w:val="22"/>
          <w:szCs w:val="22"/>
          <w:lang w:val="sr-Cyrl-CS"/>
        </w:rPr>
        <w:t>Овај Оквирни споразум ступа на снагу даном потписивања овлашћених лица испред Наручиоца и Извршиоца, а важи и производи правно дејство 1 (једну) годину од дана обостраног потписивања.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1</w:t>
      </w:r>
      <w:r w:rsidRPr="0090466E">
        <w:rPr>
          <w:sz w:val="22"/>
          <w:szCs w:val="22"/>
        </w:rPr>
        <w:t>8</w:t>
      </w:r>
      <w:r w:rsidRPr="0090466E">
        <w:rPr>
          <w:sz w:val="22"/>
          <w:szCs w:val="22"/>
          <w:lang w:val="sr-Cyrl-CS"/>
        </w:rPr>
        <w:t>.</w:t>
      </w:r>
    </w:p>
    <w:p w:rsidR="00FA259C" w:rsidRDefault="00FA259C" w:rsidP="00FA259C">
      <w:pPr>
        <w:tabs>
          <w:tab w:val="left" w:pos="4455"/>
        </w:tabs>
        <w:jc w:val="both"/>
        <w:rPr>
          <w:sz w:val="22"/>
          <w:szCs w:val="22"/>
          <w:lang w:val="sr-Cyrl-CS"/>
        </w:rPr>
      </w:pPr>
      <w:r w:rsidRPr="0090466E">
        <w:rPr>
          <w:sz w:val="22"/>
          <w:szCs w:val="22"/>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FA259C" w:rsidRPr="0090466E" w:rsidRDefault="00FA259C" w:rsidP="00FA259C">
      <w:pPr>
        <w:tabs>
          <w:tab w:val="left" w:pos="4455"/>
        </w:tabs>
        <w:jc w:val="both"/>
        <w:rPr>
          <w:sz w:val="22"/>
          <w:szCs w:val="22"/>
        </w:rPr>
      </w:pPr>
    </w:p>
    <w:p w:rsidR="00FA259C" w:rsidRPr="0090466E" w:rsidRDefault="00FA259C" w:rsidP="00FA259C">
      <w:pPr>
        <w:tabs>
          <w:tab w:val="left" w:pos="4455"/>
        </w:tabs>
        <w:jc w:val="both"/>
        <w:rPr>
          <w:sz w:val="22"/>
          <w:szCs w:val="22"/>
        </w:rPr>
      </w:pPr>
    </w:p>
    <w:p w:rsidR="00FA259C" w:rsidRPr="0090466E" w:rsidRDefault="00FA259C" w:rsidP="00FA259C">
      <w:pPr>
        <w:tabs>
          <w:tab w:val="left" w:pos="4455"/>
        </w:tabs>
        <w:jc w:val="both"/>
        <w:rPr>
          <w:sz w:val="22"/>
          <w:szCs w:val="22"/>
          <w:lang w:val="sr-Cyrl-CS"/>
        </w:rPr>
      </w:pPr>
      <w:r w:rsidRPr="0090466E">
        <w:rPr>
          <w:sz w:val="22"/>
          <w:szCs w:val="22"/>
          <w:lang w:val="sr-Cyrl-CS"/>
        </w:rPr>
        <w:lastRenderedPageBreak/>
        <w:t>ИЗВРШИЛАЦ</w:t>
      </w:r>
      <w:r w:rsidRPr="0090466E">
        <w:rPr>
          <w:sz w:val="22"/>
          <w:szCs w:val="22"/>
          <w:lang w:val="sr-Cyrl-CS"/>
        </w:rPr>
        <w:tab/>
        <w:t xml:space="preserve">                                                НАРУЧИЛАЦ</w:t>
      </w:r>
      <w:r w:rsidRPr="0090466E">
        <w:rPr>
          <w:sz w:val="22"/>
          <w:szCs w:val="22"/>
          <w:lang w:val="sr-Cyrl-CS"/>
        </w:rPr>
        <w:tab/>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Latn-CS"/>
        </w:rPr>
      </w:pPr>
      <w:r w:rsidRPr="0090466E">
        <w:rPr>
          <w:b/>
          <w:sz w:val="22"/>
          <w:szCs w:val="22"/>
          <w:lang w:val="sr-Cyrl-CS"/>
        </w:rPr>
        <w:t>Напомена:</w:t>
      </w:r>
      <w:r w:rsidRPr="0090466E">
        <w:rPr>
          <w:sz w:val="22"/>
          <w:szCs w:val="22"/>
          <w:lang w:val="sr-Cyrl-CS"/>
        </w:rPr>
        <w:t xml:space="preserve"> Достављени модел оквирног споразума, понуђач мора да попуни и на задњој страни модела оквирног споразума и потпише, чиме потврђује да прихвата  елементе модела оквирног споразума.</w:t>
      </w:r>
      <w:r w:rsidRPr="0090466E">
        <w:rPr>
          <w:sz w:val="22"/>
          <w:szCs w:val="22"/>
          <w:lang w:val="sr-Cyrl-CS"/>
        </w:rPr>
        <w:tab/>
      </w:r>
    </w:p>
    <w:p w:rsidR="00FA259C" w:rsidRPr="0090466E" w:rsidRDefault="00FA259C" w:rsidP="00FA259C">
      <w:pPr>
        <w:jc w:val="both"/>
        <w:rPr>
          <w:b/>
          <w:i/>
          <w:sz w:val="20"/>
          <w:szCs w:val="20"/>
          <w:lang w:val="sr-Cyrl-CS"/>
        </w:rPr>
      </w:pPr>
      <w:r w:rsidRPr="0090466E">
        <w:rPr>
          <w:sz w:val="22"/>
          <w:szCs w:val="22"/>
          <w:lang w:val="sr-Cyrl-CS"/>
        </w:rPr>
        <w:t>У случају подношења заједничке понуде, група понуђача може да се определи да модел уговора потписују сви понуђачи из групе понуђача или група понуђача може да одреди једног понуђача из групе који ће попунити и потписати  модел оквирног споразума.</w:t>
      </w:r>
    </w:p>
    <w:p w:rsidR="00397AF9" w:rsidRDefault="00397AF9"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sectPr w:rsidR="00FA259C" w:rsidSect="00B47565">
          <w:headerReference w:type="default" r:id="rId12"/>
          <w:footerReference w:type="default" r:id="rId13"/>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700E9E" w:rsidRDefault="00700E9E" w:rsidP="00F30CAF">
      <w:pPr>
        <w:rPr>
          <w:b/>
          <w:lang w:val="sr-Cyrl-CS"/>
        </w:rPr>
      </w:pPr>
      <w:r>
        <w:rPr>
          <w:b/>
        </w:rPr>
        <w:t>Услуге реклам</w:t>
      </w:r>
      <w:r>
        <w:rPr>
          <w:b/>
          <w:lang w:val="sr-Cyrl-CS"/>
        </w:rPr>
        <w:t>е</w:t>
      </w:r>
      <w:r>
        <w:rPr>
          <w:b/>
        </w:rPr>
        <w:t xml:space="preserve"> и пропаганд</w:t>
      </w:r>
      <w:r>
        <w:rPr>
          <w:b/>
          <w:lang w:val="sr-Cyrl-CS"/>
        </w:rPr>
        <w:t>е</w:t>
      </w:r>
    </w:p>
    <w:p w:rsidR="004C654D" w:rsidRDefault="004C654D" w:rsidP="00F30CAF">
      <w:pPr>
        <w:rPr>
          <w:b/>
        </w:rPr>
      </w:pPr>
    </w:p>
    <w:tbl>
      <w:tblPr>
        <w:tblW w:w="14760" w:type="dxa"/>
        <w:tblInd w:w="108" w:type="dxa"/>
        <w:tblLayout w:type="fixed"/>
        <w:tblLook w:val="0000"/>
      </w:tblPr>
      <w:tblGrid>
        <w:gridCol w:w="720"/>
        <w:gridCol w:w="4590"/>
        <w:gridCol w:w="900"/>
        <w:gridCol w:w="1170"/>
        <w:gridCol w:w="1710"/>
        <w:gridCol w:w="1890"/>
        <w:gridCol w:w="1890"/>
        <w:gridCol w:w="1890"/>
      </w:tblGrid>
      <w:tr w:rsidR="00177EC9" w:rsidTr="00177EC9">
        <w:tc>
          <w:tcPr>
            <w:tcW w:w="720" w:type="dxa"/>
            <w:tcBorders>
              <w:top w:val="single" w:sz="4" w:space="0" w:color="000000"/>
              <w:left w:val="single" w:sz="4" w:space="0" w:color="000000"/>
              <w:bottom w:val="single" w:sz="4" w:space="0" w:color="000000"/>
            </w:tcBorders>
            <w:vAlign w:val="center"/>
          </w:tcPr>
          <w:p w:rsidR="00177EC9" w:rsidRPr="009B2589" w:rsidRDefault="00177EC9" w:rsidP="00F37163">
            <w:pPr>
              <w:snapToGrid w:val="0"/>
              <w:jc w:val="center"/>
              <w:rPr>
                <w:sz w:val="22"/>
                <w:szCs w:val="22"/>
                <w:lang w:val="sr-Cyrl-CS"/>
              </w:rPr>
            </w:pPr>
            <w:r w:rsidRPr="009B2589">
              <w:rPr>
                <w:sz w:val="22"/>
                <w:szCs w:val="22"/>
                <w:lang w:val="sr-Cyrl-CS"/>
              </w:rPr>
              <w:t>Ред.</w:t>
            </w:r>
          </w:p>
          <w:p w:rsidR="00177EC9" w:rsidRPr="009B2589" w:rsidRDefault="00177EC9" w:rsidP="00F37163">
            <w:pPr>
              <w:jc w:val="center"/>
              <w:rPr>
                <w:sz w:val="22"/>
                <w:szCs w:val="22"/>
                <w:lang w:val="sr-Cyrl-CS"/>
              </w:rPr>
            </w:pPr>
            <w:r w:rsidRPr="009B2589">
              <w:rPr>
                <w:sz w:val="22"/>
                <w:szCs w:val="22"/>
                <w:lang w:val="sr-Cyrl-CS"/>
              </w:rPr>
              <w:t>бр.</w:t>
            </w:r>
          </w:p>
        </w:tc>
        <w:tc>
          <w:tcPr>
            <w:tcW w:w="4590" w:type="dxa"/>
            <w:tcBorders>
              <w:top w:val="single" w:sz="4" w:space="0" w:color="000000"/>
              <w:left w:val="single" w:sz="4" w:space="0" w:color="000000"/>
              <w:bottom w:val="single" w:sz="4" w:space="0" w:color="000000"/>
            </w:tcBorders>
            <w:vAlign w:val="center"/>
          </w:tcPr>
          <w:p w:rsidR="00177EC9" w:rsidRPr="009B2589" w:rsidRDefault="00177EC9" w:rsidP="00F37163">
            <w:pPr>
              <w:jc w:val="center"/>
              <w:rPr>
                <w:sz w:val="22"/>
                <w:szCs w:val="22"/>
                <w:lang w:val="sr-Cyrl-CS"/>
              </w:rPr>
            </w:pPr>
            <w:r>
              <w:rPr>
                <w:sz w:val="22"/>
                <w:szCs w:val="22"/>
                <w:lang w:val="sr-Cyrl-CS"/>
              </w:rPr>
              <w:t>Опис услуга</w:t>
            </w:r>
          </w:p>
        </w:tc>
        <w:tc>
          <w:tcPr>
            <w:tcW w:w="900" w:type="dxa"/>
            <w:tcBorders>
              <w:top w:val="single" w:sz="4" w:space="0" w:color="000000"/>
              <w:left w:val="single" w:sz="4" w:space="0" w:color="000000"/>
              <w:bottom w:val="single" w:sz="4" w:space="0" w:color="000000"/>
            </w:tcBorders>
            <w:vAlign w:val="center"/>
          </w:tcPr>
          <w:p w:rsidR="00177EC9" w:rsidRPr="009B2589" w:rsidRDefault="00177EC9" w:rsidP="00F37163">
            <w:pPr>
              <w:snapToGrid w:val="0"/>
              <w:jc w:val="center"/>
              <w:rPr>
                <w:sz w:val="22"/>
                <w:szCs w:val="22"/>
                <w:lang w:val="sr-Cyrl-CS"/>
              </w:rPr>
            </w:pPr>
            <w:r w:rsidRPr="009B2589">
              <w:rPr>
                <w:sz w:val="22"/>
                <w:szCs w:val="22"/>
                <w:lang w:val="sr-Cyrl-CS"/>
              </w:rPr>
              <w:t>Јед.</w:t>
            </w:r>
          </w:p>
          <w:p w:rsidR="00177EC9" w:rsidRPr="009B2589" w:rsidRDefault="00177EC9" w:rsidP="00F37163">
            <w:pPr>
              <w:jc w:val="center"/>
              <w:rPr>
                <w:sz w:val="22"/>
                <w:szCs w:val="22"/>
                <w:lang w:val="sr-Cyrl-CS"/>
              </w:rPr>
            </w:pPr>
            <w:r w:rsidRPr="009B2589">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177EC9" w:rsidRPr="009B2589" w:rsidRDefault="00177EC9" w:rsidP="00F37163">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jc w:val="center"/>
              <w:rPr>
                <w:sz w:val="22"/>
                <w:szCs w:val="22"/>
                <w:lang w:val="sr-Cyrl-CS"/>
              </w:rPr>
            </w:pPr>
            <w:r w:rsidRPr="009B2589">
              <w:rPr>
                <w:sz w:val="22"/>
                <w:szCs w:val="22"/>
                <w:lang w:val="sr-Cyrl-CS"/>
              </w:rPr>
              <w:t>Јединична цена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r>
              <w:rPr>
                <w:sz w:val="22"/>
                <w:szCs w:val="22"/>
                <w:lang w:val="sr-Cyrl-CS"/>
              </w:rPr>
              <w:t>Јединична цена 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r w:rsidRPr="009B2589">
              <w:rPr>
                <w:sz w:val="22"/>
                <w:szCs w:val="22"/>
                <w:lang w:val="sr-Cyrl-CS"/>
              </w:rPr>
              <w:t>Укупна вредност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r w:rsidRPr="009B2589">
              <w:rPr>
                <w:sz w:val="22"/>
                <w:szCs w:val="22"/>
                <w:lang w:val="sr-Cyrl-CS"/>
              </w:rPr>
              <w:t xml:space="preserve">Укупна вредност </w:t>
            </w:r>
            <w:r>
              <w:rPr>
                <w:sz w:val="22"/>
                <w:szCs w:val="22"/>
                <w:lang w:val="sr-Cyrl-CS"/>
              </w:rPr>
              <w:t>са пдв-ом</w:t>
            </w:r>
          </w:p>
        </w:tc>
      </w:tr>
      <w:tr w:rsidR="00177EC9" w:rsidTr="00177EC9">
        <w:tc>
          <w:tcPr>
            <w:tcW w:w="720" w:type="dxa"/>
            <w:tcBorders>
              <w:top w:val="single" w:sz="4" w:space="0" w:color="000000"/>
              <w:left w:val="single" w:sz="4" w:space="0" w:color="000000"/>
              <w:bottom w:val="single" w:sz="4" w:space="0" w:color="000000"/>
            </w:tcBorders>
            <w:vAlign w:val="center"/>
          </w:tcPr>
          <w:p w:rsidR="00177EC9" w:rsidRPr="00177EC9" w:rsidRDefault="00177EC9" w:rsidP="00F37163">
            <w:pPr>
              <w:snapToGrid w:val="0"/>
              <w:jc w:val="center"/>
              <w:rPr>
                <w:b/>
                <w:sz w:val="22"/>
                <w:szCs w:val="22"/>
                <w:lang w:val="sr-Cyrl-CS"/>
              </w:rPr>
            </w:pPr>
            <w:r w:rsidRPr="00177EC9">
              <w:rPr>
                <w:b/>
                <w:sz w:val="22"/>
                <w:szCs w:val="22"/>
                <w:lang w:val="sr-Cyrl-CS"/>
              </w:rPr>
              <w:t>1</w:t>
            </w:r>
          </w:p>
        </w:tc>
        <w:tc>
          <w:tcPr>
            <w:tcW w:w="4590" w:type="dxa"/>
            <w:tcBorders>
              <w:top w:val="single" w:sz="4" w:space="0" w:color="000000"/>
              <w:left w:val="single" w:sz="4" w:space="0" w:color="000000"/>
              <w:bottom w:val="single" w:sz="4" w:space="0" w:color="000000"/>
            </w:tcBorders>
            <w:vAlign w:val="center"/>
          </w:tcPr>
          <w:p w:rsidR="00177EC9" w:rsidRPr="00177EC9" w:rsidRDefault="00177EC9" w:rsidP="00F37163">
            <w:pPr>
              <w:jc w:val="center"/>
              <w:rPr>
                <w:b/>
                <w:sz w:val="22"/>
                <w:szCs w:val="22"/>
                <w:lang w:val="sr-Cyrl-CS"/>
              </w:rPr>
            </w:pPr>
            <w:r w:rsidRPr="00177EC9">
              <w:rPr>
                <w:b/>
                <w:sz w:val="22"/>
                <w:szCs w:val="22"/>
                <w:lang w:val="sr-Cyrl-CS"/>
              </w:rPr>
              <w:t>2</w:t>
            </w:r>
          </w:p>
        </w:tc>
        <w:tc>
          <w:tcPr>
            <w:tcW w:w="900" w:type="dxa"/>
            <w:tcBorders>
              <w:top w:val="single" w:sz="4" w:space="0" w:color="000000"/>
              <w:left w:val="single" w:sz="4" w:space="0" w:color="000000"/>
              <w:bottom w:val="single" w:sz="4" w:space="0" w:color="000000"/>
            </w:tcBorders>
            <w:vAlign w:val="center"/>
          </w:tcPr>
          <w:p w:rsidR="00177EC9" w:rsidRPr="00177EC9" w:rsidRDefault="00177EC9" w:rsidP="00F37163">
            <w:pPr>
              <w:snapToGrid w:val="0"/>
              <w:jc w:val="center"/>
              <w:rPr>
                <w:b/>
                <w:sz w:val="22"/>
                <w:szCs w:val="22"/>
                <w:lang w:val="sr-Cyrl-CS"/>
              </w:rPr>
            </w:pPr>
            <w:r w:rsidRPr="00177EC9">
              <w:rPr>
                <w:b/>
                <w:sz w:val="22"/>
                <w:szCs w:val="22"/>
                <w:lang w:val="sr-Cyrl-CS"/>
              </w:rPr>
              <w:t>3</w:t>
            </w:r>
          </w:p>
        </w:tc>
        <w:tc>
          <w:tcPr>
            <w:tcW w:w="1170" w:type="dxa"/>
            <w:tcBorders>
              <w:top w:val="single" w:sz="4" w:space="0" w:color="000000"/>
              <w:left w:val="single" w:sz="4" w:space="0" w:color="000000"/>
              <w:bottom w:val="single" w:sz="4" w:space="0" w:color="000000"/>
            </w:tcBorders>
            <w:vAlign w:val="center"/>
          </w:tcPr>
          <w:p w:rsidR="00177EC9" w:rsidRPr="00177EC9" w:rsidRDefault="00177EC9" w:rsidP="00F37163">
            <w:pPr>
              <w:tabs>
                <w:tab w:val="left" w:pos="8069"/>
              </w:tabs>
              <w:snapToGrid w:val="0"/>
              <w:jc w:val="center"/>
              <w:rPr>
                <w:b/>
                <w:sz w:val="22"/>
                <w:szCs w:val="22"/>
                <w:lang w:val="sr-Cyrl-CS"/>
              </w:rPr>
            </w:pPr>
            <w:r w:rsidRPr="00177EC9">
              <w:rPr>
                <w:b/>
                <w:sz w:val="22"/>
                <w:szCs w:val="22"/>
                <w:lang w:val="sr-Cyrl-CS"/>
              </w:rPr>
              <w:t>4</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177EC9" w:rsidRDefault="00177EC9" w:rsidP="00F37163">
            <w:pPr>
              <w:jc w:val="center"/>
              <w:rPr>
                <w:b/>
                <w:sz w:val="22"/>
                <w:szCs w:val="22"/>
                <w:lang w:val="sr-Cyrl-CS"/>
              </w:rPr>
            </w:pPr>
            <w:r w:rsidRPr="00177EC9">
              <w:rPr>
                <w:b/>
                <w:sz w:val="22"/>
                <w:szCs w:val="22"/>
                <w:lang w:val="sr-Cyrl-CS"/>
              </w:rPr>
              <w:t>5</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177EC9" w:rsidRDefault="00177EC9" w:rsidP="00F37163">
            <w:pPr>
              <w:jc w:val="center"/>
              <w:rPr>
                <w:b/>
                <w:sz w:val="22"/>
                <w:szCs w:val="22"/>
                <w:lang w:val="sr-Cyrl-CS"/>
              </w:rPr>
            </w:pPr>
            <w:r w:rsidRPr="00177EC9">
              <w:rPr>
                <w:b/>
                <w:sz w:val="22"/>
                <w:szCs w:val="22"/>
                <w:lang w:val="sr-Cyrl-CS"/>
              </w:rPr>
              <w:t>6</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177EC9" w:rsidRDefault="00177EC9" w:rsidP="00F37163">
            <w:pPr>
              <w:jc w:val="center"/>
              <w:rPr>
                <w:b/>
                <w:sz w:val="22"/>
                <w:szCs w:val="22"/>
                <w:lang w:val="sr-Cyrl-CS"/>
              </w:rPr>
            </w:pPr>
            <w:r w:rsidRPr="00177EC9">
              <w:rPr>
                <w:b/>
                <w:sz w:val="22"/>
                <w:szCs w:val="22"/>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177EC9" w:rsidRDefault="00177EC9" w:rsidP="00F37163">
            <w:pPr>
              <w:jc w:val="center"/>
              <w:rPr>
                <w:b/>
                <w:sz w:val="22"/>
                <w:szCs w:val="22"/>
                <w:lang w:val="sr-Cyrl-CS"/>
              </w:rPr>
            </w:pPr>
            <w:r w:rsidRPr="00177EC9">
              <w:rPr>
                <w:b/>
                <w:sz w:val="22"/>
                <w:szCs w:val="22"/>
                <w:lang w:val="sr-Cyrl-CS"/>
              </w:rPr>
              <w:t>8</w:t>
            </w:r>
          </w:p>
        </w:tc>
      </w:tr>
      <w:tr w:rsidR="00177EC9" w:rsidTr="00F37163">
        <w:tc>
          <w:tcPr>
            <w:tcW w:w="14760" w:type="dxa"/>
            <w:gridSpan w:val="8"/>
            <w:tcBorders>
              <w:top w:val="single" w:sz="4" w:space="0" w:color="000000"/>
              <w:left w:val="single" w:sz="4" w:space="0" w:color="000000"/>
              <w:bottom w:val="single" w:sz="4" w:space="0" w:color="000000"/>
              <w:right w:val="single" w:sz="4" w:space="0" w:color="auto"/>
            </w:tcBorders>
            <w:vAlign w:val="center"/>
          </w:tcPr>
          <w:p w:rsidR="00177EC9" w:rsidRPr="00EF0E06" w:rsidRDefault="00177EC9" w:rsidP="00F37163">
            <w:pPr>
              <w:rPr>
                <w:b/>
                <w:sz w:val="22"/>
                <w:szCs w:val="22"/>
                <w:lang w:val="sr-Cyrl-CS"/>
              </w:rPr>
            </w:pPr>
            <w:r w:rsidRPr="00EF0E06">
              <w:rPr>
                <w:b/>
                <w:sz w:val="22"/>
                <w:szCs w:val="22"/>
                <w:lang w:val="sr-Cyrl-CS"/>
              </w:rPr>
              <w:t>Израда промотивног материјала са визуалима ЈКП Стан</w:t>
            </w: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t>1.</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Календар зидни са фотографијама Града Новог Сада као и запослених у ЈКП Стан на терену, формата Б3, 7 листова, 13 страна у пуном колору, повез спиралом, папир 300г</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8254EC" w:rsidP="0053760D">
            <w:pPr>
              <w:tabs>
                <w:tab w:val="left" w:pos="8069"/>
              </w:tabs>
              <w:snapToGrid w:val="0"/>
              <w:jc w:val="center"/>
              <w:rPr>
                <w:sz w:val="22"/>
                <w:szCs w:val="22"/>
                <w:lang w:val="sr-Cyrl-CS"/>
              </w:rPr>
            </w:pPr>
            <w:r w:rsidRPr="007B1B28">
              <w:rPr>
                <w:sz w:val="22"/>
                <w:szCs w:val="22"/>
                <w:lang w:val="sr-Cyrl-CS"/>
              </w:rPr>
              <w:t>800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t>2.</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Брошура 23x15цм, 8 страна, пун колор, повез кламовањем, папир 300г</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8254EC" w:rsidP="0053760D">
            <w:pPr>
              <w:tabs>
                <w:tab w:val="left" w:pos="8069"/>
              </w:tabs>
              <w:snapToGrid w:val="0"/>
              <w:jc w:val="center"/>
              <w:rPr>
                <w:sz w:val="22"/>
                <w:szCs w:val="22"/>
                <w:lang w:val="sr-Cyrl-CS"/>
              </w:rPr>
            </w:pPr>
            <w:r w:rsidRPr="007B1B28">
              <w:rPr>
                <w:sz w:val="22"/>
                <w:szCs w:val="22"/>
                <w:lang w:val="sr-Cyrl-CS"/>
              </w:rPr>
              <w:t>400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t>3.</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Нотес А5, корице 300г пун колор 4/4, пластификација корица, повез спиралом, унутрашњи блок 200 страна, штампаних, папир 90г</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8254EC" w:rsidP="0053760D">
            <w:pPr>
              <w:tabs>
                <w:tab w:val="left" w:pos="8069"/>
              </w:tabs>
              <w:snapToGrid w:val="0"/>
              <w:jc w:val="center"/>
              <w:rPr>
                <w:sz w:val="22"/>
                <w:szCs w:val="22"/>
                <w:lang w:val="sr-Cyrl-CS"/>
              </w:rPr>
            </w:pPr>
            <w:r w:rsidRPr="007B1B28">
              <w:rPr>
                <w:sz w:val="22"/>
                <w:szCs w:val="22"/>
                <w:lang w:val="sr-Cyrl-CS"/>
              </w:rPr>
              <w:t>100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t>4.</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Оловка са штампом</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8254EC" w:rsidP="0053760D">
            <w:pPr>
              <w:tabs>
                <w:tab w:val="left" w:pos="8069"/>
              </w:tabs>
              <w:snapToGrid w:val="0"/>
              <w:jc w:val="center"/>
              <w:rPr>
                <w:sz w:val="22"/>
                <w:szCs w:val="22"/>
                <w:lang w:val="sr-Cyrl-CS"/>
              </w:rPr>
            </w:pPr>
            <w:r w:rsidRPr="007B1B28">
              <w:rPr>
                <w:sz w:val="22"/>
                <w:szCs w:val="22"/>
                <w:lang w:val="sr-Cyrl-CS"/>
              </w:rPr>
              <w:t>1500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t>5.</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Упаљач са штампом</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8254EC" w:rsidP="0053760D">
            <w:pPr>
              <w:tabs>
                <w:tab w:val="left" w:pos="8069"/>
              </w:tabs>
              <w:snapToGrid w:val="0"/>
              <w:jc w:val="center"/>
              <w:rPr>
                <w:sz w:val="22"/>
                <w:szCs w:val="22"/>
                <w:lang w:val="sr-Cyrl-CS"/>
              </w:rPr>
            </w:pPr>
            <w:r w:rsidRPr="007B1B28">
              <w:rPr>
                <w:sz w:val="22"/>
                <w:szCs w:val="22"/>
                <w:lang w:val="sr-Cyrl-CS"/>
              </w:rPr>
              <w:t>1200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F27980" w:rsidRDefault="00EA03A6" w:rsidP="0053760D">
            <w:pPr>
              <w:snapToGrid w:val="0"/>
              <w:jc w:val="center"/>
              <w:rPr>
                <w:color w:val="FF0000"/>
                <w:sz w:val="22"/>
                <w:szCs w:val="22"/>
              </w:rPr>
            </w:pPr>
            <w:r w:rsidRPr="00F27980">
              <w:rPr>
                <w:color w:val="FF0000"/>
                <w:sz w:val="22"/>
                <w:szCs w:val="22"/>
              </w:rPr>
              <w:t>6.</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hd w:val="clear" w:color="auto" w:fill="FFFFFF"/>
              </w:rPr>
            </w:pPr>
            <w:r w:rsidRPr="007B1B28">
              <w:rPr>
                <w:sz w:val="22"/>
                <w:shd w:val="clear" w:color="auto" w:fill="FFFFFF"/>
              </w:rPr>
              <w:t>Папирна кеса са штампом 24x38 цмса штампом</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F1087D" w:rsidP="0053760D">
            <w:pPr>
              <w:jc w:val="center"/>
              <w:rPr>
                <w:sz w:val="22"/>
                <w:szCs w:val="22"/>
                <w:lang w:val="sr-Cyrl-CS"/>
              </w:rP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8254EC" w:rsidP="0053760D">
            <w:pPr>
              <w:tabs>
                <w:tab w:val="left" w:pos="8069"/>
              </w:tabs>
              <w:snapToGrid w:val="0"/>
              <w:jc w:val="center"/>
              <w:rPr>
                <w:sz w:val="22"/>
                <w:szCs w:val="22"/>
                <w:lang w:val="sr-Cyrl-CS"/>
              </w:rPr>
            </w:pPr>
            <w:r w:rsidRPr="007B1B28">
              <w:rPr>
                <w:sz w:val="22"/>
                <w:szCs w:val="22"/>
                <w:lang w:val="sr-Cyrl-CS"/>
              </w:rPr>
              <w:t>100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jc w:val="center"/>
              <w:rPr>
                <w:sz w:val="22"/>
                <w:szCs w:val="22"/>
                <w:lang w:val="sr-Cyrl-CS"/>
              </w:rPr>
            </w:pPr>
          </w:p>
        </w:tc>
      </w:tr>
      <w:tr w:rsidR="00177EC9" w:rsidTr="007F09FD">
        <w:tc>
          <w:tcPr>
            <w:tcW w:w="1476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177EC9" w:rsidRPr="007B1B28" w:rsidRDefault="00177EC9" w:rsidP="00F37163">
            <w:pPr>
              <w:rPr>
                <w:b/>
                <w:sz w:val="22"/>
                <w:szCs w:val="22"/>
                <w:lang w:val="sr-Cyrl-CS"/>
              </w:rPr>
            </w:pPr>
            <w:r w:rsidRPr="007B1B28">
              <w:rPr>
                <w:b/>
                <w:sz w:val="22"/>
                <w:szCs w:val="22"/>
                <w:lang w:val="sr-Cyrl-CS"/>
              </w:rPr>
              <w:t xml:space="preserve">Оглашавање на медијима: </w:t>
            </w:r>
            <w:r w:rsidRPr="007B1B28">
              <w:rPr>
                <w:b/>
                <w:sz w:val="22"/>
                <w:szCs w:val="22"/>
                <w:lang w:val="en-GB"/>
              </w:rPr>
              <w:t xml:space="preserve">TV, </w:t>
            </w:r>
            <w:r w:rsidRPr="007B1B28">
              <w:rPr>
                <w:b/>
                <w:sz w:val="22"/>
                <w:szCs w:val="22"/>
              </w:rPr>
              <w:t>радио, интернет, билборди, новине</w:t>
            </w: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t>7.</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 xml:space="preserve">Продукција промотивног спота у трајању до 5 минута, КОРПОРАЦИЈСКИ ВИДЕО, израда синопсиса уз сугестије лица одређеног од стране ЈКП Стан, израда сценарија за филм по одобреном синопсису, снимање са професионалном камером са опремом за стабилизацију снимка, снимање кадрова из ваздуха, снимање звука са професионалном опремом на терену и нарације у студиу, писање текста за нарацију, израда анимације са визуалима ЈКП Стан, обезбеђивање музике за позадински звук у споту, монтажа филма, </w:t>
            </w:r>
            <w:r w:rsidRPr="007B1B28">
              <w:rPr>
                <w:sz w:val="22"/>
                <w:shd w:val="clear" w:color="auto" w:fill="FFFFFF"/>
              </w:rPr>
              <w:lastRenderedPageBreak/>
              <w:t>колоризација филма, прилагођавање формата филма за потребе емитовања на разним медијима попут телевизије СД и ХД, интернет сервиса и портала, друштвене мреже ...</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jc w:val="center"/>
              <w:rPr>
                <w:sz w:val="22"/>
                <w:szCs w:val="22"/>
                <w:lang w:val="sr-Cyrl-CS"/>
              </w:rPr>
            </w:pPr>
            <w:r w:rsidRPr="007B1B28">
              <w:rPr>
                <w:sz w:val="22"/>
                <w:szCs w:val="22"/>
                <w:lang w:val="sr-Cyrl-CS"/>
              </w:rPr>
              <w:lastRenderedPageBreak/>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tabs>
                <w:tab w:val="left" w:pos="8069"/>
              </w:tabs>
              <w:snapToGrid w:val="0"/>
              <w:jc w:val="center"/>
              <w:rPr>
                <w:sz w:val="22"/>
                <w:szCs w:val="22"/>
                <w:lang w:val="sr-Cyrl-CS"/>
              </w:rPr>
            </w:pPr>
            <w:r w:rsidRPr="007B1B28">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lastRenderedPageBreak/>
              <w:t>8.</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b/>
                <w:sz w:val="22"/>
                <w:szCs w:val="22"/>
                <w:lang w:val="sr-Cyrl-CS"/>
              </w:rPr>
            </w:pPr>
            <w:r w:rsidRPr="007B1B28">
              <w:rPr>
                <w:sz w:val="22"/>
                <w:shd w:val="clear" w:color="auto" w:fill="FFFFFF"/>
              </w:rPr>
              <w:t>Продукција промотивног спота високе продукције у трајању до 20 секунди за потребе оглашавања на телевизијским станицама, израда синопсиса уз сугестије лица одређеног од стране ЈКП Стан, израда сценарија за филм по одобреном синопсису, ангажовање професионалних глумаца по потреби сценарија, снимање са професионалном камером са опремом за стабилизацију снимка, снимање кадрова из ваздуха, снимање звука са професионалном опремом на терену и нарације у студиу, израда анимације са визуалима ЈКП Стан, обезбеђивање музике за позадински звук у споту, монтажа спота, колоризација спота</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jc w:val="center"/>
              <w:rPr>
                <w:sz w:val="22"/>
                <w:szCs w:val="22"/>
                <w:lang w:val="sr-Cyrl-CS"/>
              </w:rP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tabs>
                <w:tab w:val="left" w:pos="8069"/>
              </w:tabs>
              <w:snapToGrid w:val="0"/>
              <w:jc w:val="center"/>
              <w:rPr>
                <w:sz w:val="22"/>
                <w:szCs w:val="22"/>
              </w:rPr>
            </w:pPr>
            <w:r w:rsidRPr="007B1B28">
              <w:rPr>
                <w:sz w:val="22"/>
                <w:szCs w:val="22"/>
              </w:rPr>
              <w:t>1</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F057A4" w:rsidRDefault="00EA03A6" w:rsidP="0053760D">
            <w:pPr>
              <w:snapToGrid w:val="0"/>
              <w:jc w:val="center"/>
              <w:rPr>
                <w:sz w:val="22"/>
                <w:szCs w:val="22"/>
                <w:lang w:val="sr-Cyrl-CS"/>
              </w:rPr>
            </w:pPr>
            <w:r>
              <w:rPr>
                <w:sz w:val="22"/>
                <w:szCs w:val="22"/>
                <w:lang w:val="sr-Cyrl-CS"/>
              </w:rPr>
              <w:t>9.</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Продукција промотивног спота до 40 секунди, за промоцију на друштвеним мрежама, израда синопсиса уз сугестије лица одређеног од стране ЈКП Стан, израда сценарија за филм по одобреном синопсису, ангажовање професионалних глумаца по потреби сценарија, снимање са професионалном камером са опремом за стабилизацију снимка, снимање кадрова из ваздуха, снимање звука са професионалном опремом на терену и нарације у студиу, израда анимације са визуалима ЈКП Стан, обезбеђивање музике за позадински звук у споту, монтажа спота, колоризација спота</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jc w:val="center"/>
              <w:rPr>
                <w:sz w:val="22"/>
                <w:szCs w:val="22"/>
                <w:lang w:val="sr-Cyrl-CS"/>
              </w:rP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tabs>
                <w:tab w:val="left" w:pos="8069"/>
              </w:tabs>
              <w:snapToGrid w:val="0"/>
              <w:jc w:val="center"/>
              <w:rPr>
                <w:sz w:val="22"/>
                <w:szCs w:val="22"/>
              </w:rPr>
            </w:pPr>
            <w:r w:rsidRPr="007B1B28">
              <w:rPr>
                <w:sz w:val="22"/>
                <w:szCs w:val="22"/>
              </w:rPr>
              <w:t>1</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F057A4" w:rsidRDefault="00EA03A6" w:rsidP="0053760D">
            <w:pPr>
              <w:snapToGrid w:val="0"/>
              <w:jc w:val="center"/>
              <w:rPr>
                <w:sz w:val="22"/>
                <w:szCs w:val="22"/>
                <w:lang w:val="sr-Cyrl-CS"/>
              </w:rPr>
            </w:pPr>
            <w:r>
              <w:rPr>
                <w:sz w:val="22"/>
                <w:szCs w:val="22"/>
              </w:rPr>
              <w:t>10</w:t>
            </w:r>
            <w:r>
              <w:rPr>
                <w:sz w:val="22"/>
                <w:szCs w:val="22"/>
                <w:lang w:val="sr-Cyrl-CS"/>
              </w:rPr>
              <w:t>.</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 xml:space="preserve">Продукција аудио џингла за потребе оглашавања на радио станицама, писање нарације, професионално снимање у аудио </w:t>
            </w:r>
            <w:r w:rsidRPr="007B1B28">
              <w:rPr>
                <w:sz w:val="22"/>
                <w:shd w:val="clear" w:color="auto" w:fill="FFFFFF"/>
              </w:rPr>
              <w:lastRenderedPageBreak/>
              <w:t>студију, монтажа и специјални ефекти, обезбеђивање музике за потребе џингла</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jc w:val="center"/>
              <w:rPr>
                <w:sz w:val="22"/>
                <w:szCs w:val="22"/>
                <w:lang w:val="sr-Cyrl-CS"/>
              </w:rPr>
            </w:pPr>
            <w:r w:rsidRPr="007B1B28">
              <w:rPr>
                <w:sz w:val="22"/>
                <w:szCs w:val="22"/>
                <w:lang w:val="sr-Cyrl-CS"/>
              </w:rPr>
              <w:lastRenderedPageBreak/>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tabs>
                <w:tab w:val="left" w:pos="8069"/>
              </w:tabs>
              <w:snapToGrid w:val="0"/>
              <w:jc w:val="center"/>
              <w:rPr>
                <w:sz w:val="22"/>
                <w:szCs w:val="22"/>
                <w:lang w:val="sr-Cyrl-CS"/>
              </w:rPr>
            </w:pPr>
            <w:r w:rsidRPr="007B1B28">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DD496D" w:rsidRDefault="00EA03A6" w:rsidP="0053760D">
            <w:pPr>
              <w:snapToGrid w:val="0"/>
              <w:jc w:val="center"/>
              <w:rPr>
                <w:sz w:val="22"/>
                <w:szCs w:val="22"/>
                <w:lang w:val="sr-Cyrl-CS"/>
              </w:rPr>
            </w:pPr>
            <w:r w:rsidRPr="00DD496D">
              <w:rPr>
                <w:sz w:val="22"/>
                <w:szCs w:val="22"/>
                <w:lang w:val="sr-Cyrl-CS"/>
              </w:rPr>
              <w:lastRenderedPageBreak/>
              <w:t>11.</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hd w:val="clear" w:color="auto" w:fill="FFFFFF"/>
              </w:rPr>
            </w:pPr>
            <w:r w:rsidRPr="007B1B28">
              <w:rPr>
                <w:sz w:val="22"/>
                <w:shd w:val="clear" w:color="auto" w:fill="FFFFFF"/>
              </w:rPr>
              <w:t>Продукција промотивног спота у трајању до 12 секунди за потребе оглашавања на ЛЕД Билбордима, снимање са професионалном камером са опремом за стабилизацију снимка, снимање кадрова из ваздуха, израда анимације са визуалима ЈКП Стан, монтажа спота, колоризација спота</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8254EC" w:rsidP="0053760D">
            <w:pPr>
              <w:jc w:val="center"/>
              <w:rPr>
                <w:sz w:val="22"/>
                <w:szCs w:val="22"/>
                <w:lang w:val="sr-Cyrl-CS"/>
              </w:rP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8254EC" w:rsidP="0053760D">
            <w:pPr>
              <w:tabs>
                <w:tab w:val="left" w:pos="8069"/>
              </w:tabs>
              <w:snapToGrid w:val="0"/>
              <w:jc w:val="center"/>
              <w:rPr>
                <w:sz w:val="22"/>
                <w:szCs w:val="22"/>
                <w:lang w:val="sr-Cyrl-CS"/>
              </w:rPr>
            </w:pPr>
            <w:r w:rsidRPr="007B1B28">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DD496D" w:rsidRDefault="00EA03A6" w:rsidP="0053760D">
            <w:pPr>
              <w:snapToGrid w:val="0"/>
              <w:jc w:val="center"/>
              <w:rPr>
                <w:sz w:val="22"/>
                <w:szCs w:val="22"/>
                <w:lang w:val="sr-Cyrl-CS"/>
              </w:rPr>
            </w:pPr>
            <w:r w:rsidRPr="00DD496D">
              <w:rPr>
                <w:sz w:val="22"/>
                <w:szCs w:val="22"/>
                <w:lang w:val="sr-Cyrl-CS"/>
              </w:rPr>
              <w:t>12.</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hd w:val="clear" w:color="auto" w:fill="FFFFFF"/>
              </w:rPr>
            </w:pPr>
            <w:r w:rsidRPr="007B1B28">
              <w:rPr>
                <w:sz w:val="22"/>
                <w:shd w:val="clear" w:color="auto" w:fill="FFFFFF"/>
              </w:rPr>
              <w:t>Оглашавање на ЛЕД билбордима у Новом Саду, месечни закуп три ЛЕД билборда, цену изразити за три ЛЕД билборда</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B13F71" w:rsidP="0053760D">
            <w:pPr>
              <w:jc w:val="center"/>
              <w:rPr>
                <w:sz w:val="22"/>
                <w:szCs w:val="22"/>
                <w:lang w:val="sr-Cyrl-CS"/>
              </w:rP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B13F71" w:rsidP="0053760D">
            <w:pPr>
              <w:tabs>
                <w:tab w:val="left" w:pos="8069"/>
              </w:tabs>
              <w:snapToGrid w:val="0"/>
              <w:jc w:val="center"/>
              <w:rPr>
                <w:sz w:val="22"/>
                <w:szCs w:val="22"/>
                <w:lang w:val="sr-Cyrl-CS"/>
              </w:rPr>
            </w:pPr>
            <w:r w:rsidRPr="007B1B28">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177EC9" w:rsidTr="007F09FD">
        <w:tc>
          <w:tcPr>
            <w:tcW w:w="1476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177EC9" w:rsidRPr="00DD496D" w:rsidRDefault="00177EC9" w:rsidP="00F37163">
            <w:pPr>
              <w:snapToGrid w:val="0"/>
              <w:rPr>
                <w:b/>
                <w:sz w:val="22"/>
                <w:szCs w:val="22"/>
                <w:lang w:val="sr-Cyrl-CS"/>
              </w:rPr>
            </w:pPr>
            <w:r w:rsidRPr="00DD496D">
              <w:rPr>
                <w:b/>
                <w:sz w:val="22"/>
                <w:szCs w:val="22"/>
                <w:lang w:val="sr-Cyrl-CS"/>
              </w:rPr>
              <w:t>Остало</w:t>
            </w:r>
          </w:p>
        </w:tc>
      </w:tr>
      <w:tr w:rsidR="00EA03A6" w:rsidTr="003A712F">
        <w:tc>
          <w:tcPr>
            <w:tcW w:w="720" w:type="dxa"/>
            <w:tcBorders>
              <w:top w:val="single" w:sz="4" w:space="0" w:color="000000"/>
              <w:left w:val="single" w:sz="4" w:space="0" w:color="000000"/>
              <w:bottom w:val="single" w:sz="4" w:space="0" w:color="000000"/>
            </w:tcBorders>
            <w:vAlign w:val="center"/>
          </w:tcPr>
          <w:p w:rsidR="00EA03A6" w:rsidRPr="00DD496D" w:rsidRDefault="00EA03A6" w:rsidP="0053760D">
            <w:pPr>
              <w:snapToGrid w:val="0"/>
              <w:jc w:val="center"/>
              <w:rPr>
                <w:sz w:val="22"/>
                <w:szCs w:val="22"/>
                <w:lang w:val="sr-Cyrl-CS"/>
              </w:rPr>
            </w:pPr>
            <w:bookmarkStart w:id="0" w:name="_GoBack" w:colFirst="2" w:colLast="3"/>
            <w:r w:rsidRPr="00DD496D">
              <w:rPr>
                <w:sz w:val="22"/>
                <w:szCs w:val="22"/>
                <w:lang w:val="sr-Cyrl-CS"/>
              </w:rPr>
              <w:t>13.</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hd w:val="clear" w:color="auto" w:fill="FFFFFF"/>
              </w:rPr>
              <w:t>Брендирање возила, брендирање комерцијалних возила ЈКП Стан, камиони, аутомобили и комби возила, цену изразити по квадратном метру</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rPr>
              <w:t>м²</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B13F71" w:rsidP="0053760D">
            <w:pPr>
              <w:tabs>
                <w:tab w:val="left" w:pos="8069"/>
              </w:tabs>
              <w:snapToGrid w:val="0"/>
              <w:jc w:val="center"/>
              <w:rPr>
                <w:sz w:val="22"/>
                <w:szCs w:val="22"/>
                <w:lang w:val="sr-Cyrl-CS"/>
              </w:rPr>
            </w:pPr>
            <w:r w:rsidRPr="007B1B28">
              <w:rPr>
                <w:sz w:val="22"/>
                <w:szCs w:val="22"/>
                <w:lang w:val="sr-Cyrl-CS"/>
              </w:rPr>
              <w:t>80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DD496D" w:rsidRDefault="00EA03A6" w:rsidP="0053760D">
            <w:pPr>
              <w:snapToGrid w:val="0"/>
              <w:jc w:val="center"/>
              <w:rPr>
                <w:sz w:val="22"/>
                <w:szCs w:val="22"/>
                <w:lang w:val="sr-Cyrl-CS"/>
              </w:rPr>
            </w:pPr>
            <w:r w:rsidRPr="00DD496D">
              <w:rPr>
                <w:sz w:val="22"/>
                <w:szCs w:val="22"/>
                <w:lang w:val="sr-Cyrl-CS"/>
              </w:rPr>
              <w:t>14.</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hd w:val="clear" w:color="auto" w:fill="FFFFFF"/>
              </w:rPr>
            </w:pPr>
            <w:r w:rsidRPr="007B1B28">
              <w:rPr>
                <w:sz w:val="12"/>
                <w:szCs w:val="14"/>
                <w:shd w:val="clear" w:color="auto" w:fill="FFFFFF"/>
              </w:rPr>
              <w:t> </w:t>
            </w:r>
            <w:r w:rsidRPr="007B1B28">
              <w:rPr>
                <w:sz w:val="22"/>
                <w:shd w:val="clear" w:color="auto" w:fill="FFFFFF"/>
              </w:rPr>
              <w:t>Брендирање објеката штампаном ПВЦ фолијом, цену изразити по квадратном метру</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rPr>
              <w:t>м²</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B13F71" w:rsidP="0053760D">
            <w:pPr>
              <w:tabs>
                <w:tab w:val="left" w:pos="8069"/>
              </w:tabs>
              <w:snapToGrid w:val="0"/>
              <w:jc w:val="center"/>
              <w:rPr>
                <w:sz w:val="22"/>
                <w:szCs w:val="22"/>
                <w:lang w:val="sr-Cyrl-CS"/>
              </w:rPr>
            </w:pPr>
            <w:r w:rsidRPr="007B1B28">
              <w:rPr>
                <w:sz w:val="22"/>
                <w:szCs w:val="22"/>
                <w:lang w:val="sr-Cyrl-CS"/>
              </w:rPr>
              <w:t>50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DD496D" w:rsidRDefault="00EA03A6" w:rsidP="0053760D">
            <w:pPr>
              <w:snapToGrid w:val="0"/>
              <w:jc w:val="center"/>
              <w:rPr>
                <w:sz w:val="22"/>
                <w:szCs w:val="22"/>
                <w:lang w:val="sr-Cyrl-CS"/>
              </w:rPr>
            </w:pPr>
            <w:r w:rsidRPr="00DD496D">
              <w:rPr>
                <w:sz w:val="22"/>
                <w:szCs w:val="22"/>
                <w:lang w:val="sr-Cyrl-CS"/>
              </w:rPr>
              <w:t>15.</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12"/>
                <w:szCs w:val="14"/>
                <w:shd w:val="clear" w:color="auto" w:fill="FFFFFF"/>
              </w:rPr>
            </w:pPr>
            <w:r w:rsidRPr="007B1B28">
              <w:rPr>
                <w:sz w:val="22"/>
                <w:shd w:val="clear" w:color="auto" w:fill="FFFFFF"/>
              </w:rPr>
              <w:t>Штампа на заставама,</w:t>
            </w:r>
            <w:r w:rsidR="00B13F71" w:rsidRPr="007B1B28">
              <w:rPr>
                <w:sz w:val="22"/>
                <w:shd w:val="clear" w:color="auto" w:fill="FFFFFF"/>
              </w:rPr>
              <w:t xml:space="preserve">(Mash </w:t>
            </w:r>
            <w:r w:rsidR="00B13F71" w:rsidRPr="007B1B28">
              <w:rPr>
                <w:sz w:val="22"/>
                <w:shd w:val="clear" w:color="auto" w:fill="FFFFFF"/>
                <w:lang w:val="sr-Cyrl-CS"/>
              </w:rPr>
              <w:t>платно</w:t>
            </w:r>
            <w:r w:rsidR="00B13F71" w:rsidRPr="007B1B28">
              <w:rPr>
                <w:sz w:val="22"/>
                <w:shd w:val="clear" w:color="auto" w:fill="FFFFFF"/>
              </w:rPr>
              <w:t>)</w:t>
            </w:r>
            <w:r w:rsidRPr="007B1B28">
              <w:rPr>
                <w:sz w:val="22"/>
                <w:shd w:val="clear" w:color="auto" w:fill="FFFFFF"/>
              </w:rPr>
              <w:t xml:space="preserve"> цену изразити по квадратном метру</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rPr>
              <w:t>м²</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B13F71" w:rsidP="0053760D">
            <w:pPr>
              <w:tabs>
                <w:tab w:val="left" w:pos="8069"/>
              </w:tabs>
              <w:snapToGrid w:val="0"/>
              <w:jc w:val="center"/>
              <w:rPr>
                <w:sz w:val="22"/>
                <w:szCs w:val="22"/>
                <w:lang w:val="sr-Cyrl-CS"/>
              </w:rPr>
            </w:pPr>
            <w:r w:rsidRPr="007B1B28">
              <w:rPr>
                <w:sz w:val="22"/>
                <w:szCs w:val="22"/>
                <w:lang w:val="sr-Cyrl-CS"/>
              </w:rPr>
              <w:t>150</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t>16.</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12"/>
                <w:szCs w:val="14"/>
                <w:shd w:val="clear" w:color="auto" w:fill="FFFFFF"/>
              </w:rPr>
              <w:t> </w:t>
            </w:r>
            <w:r w:rsidRPr="007B1B28">
              <w:rPr>
                <w:sz w:val="22"/>
                <w:shd w:val="clear" w:color="auto" w:fill="FFFFFF"/>
              </w:rPr>
              <w:t>Професионално фотографисање корпоративних портрета запослених у ЈКП Стан, обрада фотографија и достава у дигиталном облику</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tabs>
                <w:tab w:val="left" w:pos="8069"/>
              </w:tabs>
              <w:snapToGrid w:val="0"/>
              <w:jc w:val="center"/>
              <w:rPr>
                <w:sz w:val="22"/>
                <w:szCs w:val="22"/>
              </w:rPr>
            </w:pPr>
            <w:r w:rsidRPr="007B1B28">
              <w:rPr>
                <w:sz w:val="22"/>
                <w:szCs w:val="22"/>
              </w:rPr>
              <w:t>1</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tr w:rsidR="00EA03A6" w:rsidTr="007F09FD">
        <w:tc>
          <w:tcPr>
            <w:tcW w:w="720" w:type="dxa"/>
            <w:tcBorders>
              <w:top w:val="single" w:sz="4" w:space="0" w:color="000000"/>
              <w:left w:val="single" w:sz="4" w:space="0" w:color="000000"/>
              <w:bottom w:val="single" w:sz="4" w:space="0" w:color="000000"/>
            </w:tcBorders>
            <w:vAlign w:val="center"/>
          </w:tcPr>
          <w:p w:rsidR="00EA03A6" w:rsidRPr="009B2589" w:rsidRDefault="00EA03A6" w:rsidP="0053760D">
            <w:pPr>
              <w:snapToGrid w:val="0"/>
              <w:jc w:val="center"/>
              <w:rPr>
                <w:sz w:val="22"/>
                <w:szCs w:val="22"/>
                <w:lang w:val="sr-Cyrl-CS"/>
              </w:rPr>
            </w:pPr>
            <w:r>
              <w:rPr>
                <w:sz w:val="22"/>
                <w:szCs w:val="22"/>
                <w:lang w:val="sr-Cyrl-CS"/>
              </w:rPr>
              <w:t>1</w:t>
            </w:r>
            <w:r w:rsidR="00251E15">
              <w:rPr>
                <w:sz w:val="22"/>
                <w:szCs w:val="22"/>
                <w:lang w:val="sr-Cyrl-CS"/>
              </w:rPr>
              <w:t>7.</w:t>
            </w:r>
          </w:p>
        </w:tc>
        <w:tc>
          <w:tcPr>
            <w:tcW w:w="459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snapToGrid w:val="0"/>
              <w:rPr>
                <w:sz w:val="22"/>
                <w:szCs w:val="22"/>
                <w:lang w:val="sr-Cyrl-CS"/>
              </w:rPr>
            </w:pPr>
            <w:r w:rsidRPr="007B1B28">
              <w:rPr>
                <w:sz w:val="22"/>
                <w:szCs w:val="22"/>
                <w:lang w:val="sr-Cyrl-CS"/>
              </w:rPr>
              <w:t>Писање ПР текстова за новине и интернет</w:t>
            </w:r>
          </w:p>
        </w:tc>
        <w:tc>
          <w:tcPr>
            <w:tcW w:w="900" w:type="dxa"/>
            <w:tcBorders>
              <w:top w:val="single" w:sz="4" w:space="0" w:color="000000"/>
              <w:left w:val="single" w:sz="4" w:space="0" w:color="000000"/>
              <w:bottom w:val="single" w:sz="4" w:space="0" w:color="000000"/>
            </w:tcBorders>
            <w:shd w:val="clear" w:color="auto" w:fill="auto"/>
            <w:vAlign w:val="center"/>
          </w:tcPr>
          <w:p w:rsidR="00EA03A6" w:rsidRPr="007B1B28" w:rsidRDefault="00EA03A6" w:rsidP="0053760D">
            <w:pPr>
              <w:jc w:val="center"/>
            </w:pPr>
            <w:r w:rsidRPr="007B1B28">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EA03A6" w:rsidRPr="007B1B28" w:rsidRDefault="001665E9" w:rsidP="0053760D">
            <w:pPr>
              <w:tabs>
                <w:tab w:val="left" w:pos="8069"/>
              </w:tabs>
              <w:snapToGrid w:val="0"/>
              <w:jc w:val="center"/>
              <w:rPr>
                <w:sz w:val="22"/>
                <w:szCs w:val="22"/>
                <w:lang w:val="sr-Cyrl-CS"/>
              </w:rPr>
            </w:pPr>
            <w:r w:rsidRPr="007B1B28">
              <w:rPr>
                <w:sz w:val="22"/>
                <w:szCs w:val="22"/>
                <w:lang w:val="sr-Cyrl-CS"/>
              </w:rPr>
              <w:t>12</w:t>
            </w:r>
          </w:p>
        </w:tc>
        <w:tc>
          <w:tcPr>
            <w:tcW w:w="1710" w:type="dxa"/>
            <w:tcBorders>
              <w:top w:val="single" w:sz="4" w:space="0" w:color="000000"/>
              <w:left w:val="single" w:sz="4" w:space="0" w:color="000000"/>
              <w:bottom w:val="single" w:sz="4" w:space="0" w:color="000000"/>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03A6" w:rsidRPr="007B1B28" w:rsidRDefault="00EA03A6"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EA03A6" w:rsidRPr="009B2589" w:rsidRDefault="00EA03A6" w:rsidP="00F37163">
            <w:pPr>
              <w:snapToGrid w:val="0"/>
              <w:jc w:val="center"/>
              <w:rPr>
                <w:sz w:val="22"/>
                <w:szCs w:val="22"/>
                <w:lang w:val="sr-Cyrl-CS"/>
              </w:rPr>
            </w:pPr>
          </w:p>
        </w:tc>
      </w:tr>
      <w:bookmarkEnd w:id="0"/>
      <w:tr w:rsidR="00177EC9" w:rsidTr="00F37163">
        <w:tc>
          <w:tcPr>
            <w:tcW w:w="10980" w:type="dxa"/>
            <w:gridSpan w:val="6"/>
            <w:tcBorders>
              <w:top w:val="single" w:sz="4" w:space="0" w:color="000000"/>
              <w:left w:val="single" w:sz="4" w:space="0" w:color="000000"/>
              <w:bottom w:val="single" w:sz="4" w:space="0" w:color="000000"/>
              <w:right w:val="single" w:sz="4" w:space="0" w:color="auto"/>
            </w:tcBorders>
            <w:vAlign w:val="center"/>
          </w:tcPr>
          <w:p w:rsidR="00177EC9" w:rsidRPr="00177EC9" w:rsidRDefault="00177EC9" w:rsidP="00177EC9">
            <w:pPr>
              <w:snapToGrid w:val="0"/>
              <w:jc w:val="right"/>
              <w:rPr>
                <w:b/>
                <w:sz w:val="22"/>
                <w:szCs w:val="22"/>
                <w:lang w:val="sr-Cyrl-CS"/>
              </w:rPr>
            </w:pPr>
            <w:r w:rsidRPr="00177EC9">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bl>
    <w:p w:rsidR="00A322C9" w:rsidRDefault="00A322C9" w:rsidP="00F30CAF">
      <w:pPr>
        <w:rPr>
          <w:b/>
        </w:rPr>
      </w:pPr>
    </w:p>
    <w:p w:rsidR="00EA03A6" w:rsidRDefault="00EA03A6" w:rsidP="00F30CAF">
      <w:pPr>
        <w:rPr>
          <w:b/>
        </w:rPr>
      </w:pPr>
    </w:p>
    <w:p w:rsidR="00EA03A6" w:rsidRDefault="00EA03A6" w:rsidP="00F30CAF">
      <w:pPr>
        <w:rPr>
          <w:b/>
        </w:rPr>
      </w:pPr>
    </w:p>
    <w:p w:rsidR="00EA03A6" w:rsidRPr="00EA03A6" w:rsidRDefault="00EA03A6" w:rsidP="00F30CAF">
      <w:pPr>
        <w:rPr>
          <w:b/>
        </w:rPr>
      </w:pPr>
    </w:p>
    <w:p w:rsidR="002A4EB1" w:rsidRDefault="002A4EB1" w:rsidP="00F30CAF">
      <w:pPr>
        <w:rPr>
          <w:b/>
        </w:rPr>
      </w:pPr>
    </w:p>
    <w:p w:rsidR="002A4EB1" w:rsidRPr="002A4EB1" w:rsidRDefault="002A4EB1" w:rsidP="00F30CAF">
      <w:pPr>
        <w:rPr>
          <w:b/>
        </w:rPr>
      </w:pPr>
    </w:p>
    <w:p w:rsidR="00177EC9" w:rsidRDefault="00177EC9" w:rsidP="00967C59">
      <w:pPr>
        <w:rPr>
          <w:b/>
        </w:rPr>
      </w:pPr>
    </w:p>
    <w:p w:rsidR="00967C59" w:rsidRDefault="00967C59" w:rsidP="00967C59">
      <w:pPr>
        <w:rPr>
          <w:b/>
          <w:u w:val="single"/>
          <w:lang w:val="sr-Cyrl-CS"/>
        </w:rPr>
      </w:pPr>
      <w:r>
        <w:rPr>
          <w:b/>
          <w:u w:val="single"/>
          <w:lang w:val="sr-Cyrl-CS"/>
        </w:rPr>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967C59" w:rsidRPr="000D305D" w:rsidRDefault="00967C59" w:rsidP="00967C59">
      <w:pPr>
        <w:rPr>
          <w:lang w:val="sr-Cyrl-CS"/>
        </w:rPr>
      </w:pPr>
    </w:p>
    <w:p w:rsidR="00967C59" w:rsidRDefault="00967C59" w:rsidP="00967C59">
      <w:pPr>
        <w:ind w:firstLine="720"/>
        <w:rPr>
          <w:lang w:val="sr-Cyrl-CS"/>
        </w:rPr>
      </w:pPr>
      <w:r>
        <w:rPr>
          <w:lang w:val="sr-Cyrl-CS"/>
        </w:rPr>
        <w:lastRenderedPageBreak/>
        <w:t>Понуђач треба да попуни образац структуре цене на следећи начин:</w:t>
      </w:r>
    </w:p>
    <w:p w:rsidR="00967C59" w:rsidRPr="007D4491" w:rsidRDefault="00967C59" w:rsidP="00967C59">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5</w:t>
      </w:r>
      <w:r w:rsidRPr="007D4491">
        <w:rPr>
          <w:b w:val="0"/>
          <w:sz w:val="24"/>
          <w:szCs w:val="24"/>
          <w:lang w:val="sr-Cyrl-CS"/>
        </w:rPr>
        <w:t xml:space="preserve">. уписати јединичну цену без ПДВ-а  </w:t>
      </w:r>
    </w:p>
    <w:p w:rsidR="00967C59" w:rsidRPr="007D4491" w:rsidRDefault="00967C59" w:rsidP="00967C59">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6</w:t>
      </w:r>
      <w:r w:rsidRPr="007D4491">
        <w:rPr>
          <w:b w:val="0"/>
          <w:sz w:val="24"/>
          <w:szCs w:val="24"/>
          <w:lang w:val="sr-Cyrl-CS"/>
        </w:rPr>
        <w:t xml:space="preserve">. уписати јединичну цену  са ПДВ-ом </w:t>
      </w:r>
    </w:p>
    <w:p w:rsidR="00967C59" w:rsidRPr="007D4491" w:rsidRDefault="00967C59" w:rsidP="00967C59">
      <w:pPr>
        <w:pStyle w:val="ListParagraph"/>
        <w:numPr>
          <w:ilvl w:val="2"/>
          <w:numId w:val="11"/>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sidRPr="007D4491">
        <w:rPr>
          <w:b w:val="0"/>
          <w:sz w:val="24"/>
          <w:szCs w:val="24"/>
          <w:lang w:val="en-GB"/>
        </w:rPr>
        <w:t>7</w:t>
      </w:r>
      <w:r w:rsidRPr="007D4491">
        <w:rPr>
          <w:b w:val="0"/>
          <w:sz w:val="24"/>
          <w:szCs w:val="24"/>
          <w:lang w:val="sr-Cyrl-CS"/>
        </w:rPr>
        <w:t xml:space="preserve">. уписати укупну вредност без  ПДВ-а  </w:t>
      </w:r>
    </w:p>
    <w:p w:rsidR="00967C59" w:rsidRPr="00967C59" w:rsidRDefault="00967C59" w:rsidP="00F30CAF">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Pr="007D4491">
        <w:rPr>
          <w:b w:val="0"/>
          <w:sz w:val="24"/>
          <w:szCs w:val="24"/>
          <w:lang w:val="en-GB"/>
        </w:rPr>
        <w:t>8</w:t>
      </w:r>
      <w:r w:rsidRPr="007D4491">
        <w:rPr>
          <w:b w:val="0"/>
          <w:sz w:val="24"/>
          <w:szCs w:val="24"/>
          <w:lang w:val="sr-Cyrl-CS"/>
        </w:rPr>
        <w:t xml:space="preserve">. уписати укупну вредност са  ПДВ-ом </w:t>
      </w:r>
    </w:p>
    <w:p w:rsidR="00967C59" w:rsidRDefault="00967C59" w:rsidP="00F30CAF">
      <w:pPr>
        <w:rPr>
          <w:b/>
        </w:rPr>
      </w:pPr>
    </w:p>
    <w:p w:rsidR="002C553F" w:rsidRDefault="002C553F" w:rsidP="00177EC9">
      <w:pPr>
        <w:jc w:val="both"/>
        <w:rPr>
          <w:b/>
        </w:rPr>
      </w:pPr>
    </w:p>
    <w:p w:rsidR="00177EC9" w:rsidRPr="00177EC9" w:rsidRDefault="00177EC9" w:rsidP="00177EC9">
      <w:pPr>
        <w:jc w:val="both"/>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r>
              <w:rPr>
                <w:b/>
                <w:lang w:val="sr-Latn-CS"/>
              </w:rPr>
              <w:t>Фактурисао:</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032DE0" w:rsidRPr="002C553F"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6274B2">
        <w:rPr>
          <w:rFonts w:ascii="Times New Roman" w:hAnsi="Times New Roman" w:cs="Times New Roman"/>
          <w:b/>
        </w:rPr>
        <w:t>Услуге реклам</w:t>
      </w:r>
      <w:r w:rsidR="006274B2">
        <w:rPr>
          <w:rFonts w:ascii="Times New Roman" w:hAnsi="Times New Roman" w:cs="Times New Roman"/>
          <w:b/>
          <w:lang w:val="sr-Cyrl-CS"/>
        </w:rPr>
        <w:t>е</w:t>
      </w:r>
      <w:r w:rsidR="006274B2">
        <w:rPr>
          <w:rFonts w:ascii="Times New Roman" w:hAnsi="Times New Roman" w:cs="Times New Roman"/>
          <w:b/>
        </w:rPr>
        <w:t xml:space="preserve"> и пропаганд</w:t>
      </w:r>
      <w:r w:rsidR="006274B2">
        <w:rPr>
          <w:rFonts w:ascii="Times New Roman" w:hAnsi="Times New Roman" w:cs="Times New Roman"/>
          <w:b/>
          <w:lang w:val="sr-Cyrl-CS"/>
        </w:rPr>
        <w:t>е</w:t>
      </w:r>
      <w:r w:rsidR="002A7D5A" w:rsidRPr="005F7CCD">
        <w:rPr>
          <w:rFonts w:ascii="Times New Roman" w:hAnsi="Times New Roman" w:cs="Times New Roman"/>
          <w:lang w:val="sr-Cyrl-CS"/>
        </w:rPr>
        <w:t>–</w:t>
      </w:r>
      <w:r w:rsidRPr="00C274BE">
        <w:rPr>
          <w:rFonts w:ascii="Times New Roman" w:hAnsi="Times New Roman" w:cs="Times New Roman"/>
          <w:lang w:val="sr-Cyrl-CS"/>
        </w:rPr>
        <w:t>број</w:t>
      </w:r>
      <w:r w:rsidR="007877E3" w:rsidRPr="00C274BE">
        <w:rPr>
          <w:rFonts w:ascii="Times New Roman" w:hAnsi="Times New Roman" w:cs="Times New Roman"/>
          <w:b/>
        </w:rPr>
        <w:t>7</w:t>
      </w:r>
      <w:r w:rsidR="00150C97" w:rsidRPr="00C274BE">
        <w:rPr>
          <w:rFonts w:ascii="Times New Roman" w:hAnsi="Times New Roman" w:cs="Times New Roman"/>
          <w:b/>
        </w:rPr>
        <w:t xml:space="preserve">/2020 </w:t>
      </w:r>
      <w:r w:rsidRPr="00F47869">
        <w:rPr>
          <w:rFonts w:ascii="Times New Roman" w:hAnsi="Times New Roman" w:cs="Times New Roman"/>
          <w:lang w:val="sr-Cyrl-CS"/>
        </w:rPr>
        <w:t>,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5E6145">
        <w:rPr>
          <w:rFonts w:ascii="Times New Roman" w:hAnsi="Times New Roman" w:cs="Times New Roman"/>
          <w:lang w:val="sr-Cyrl-CS"/>
        </w:rPr>
        <w:t>ју у поступку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5E6145">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6274B2">
        <w:rPr>
          <w:rFonts w:ascii="Times New Roman" w:hAnsi="Times New Roman" w:cs="Times New Roman"/>
          <w:b/>
        </w:rPr>
        <w:t>Услуге реклам</w:t>
      </w:r>
      <w:r w:rsidR="006274B2">
        <w:rPr>
          <w:rFonts w:ascii="Times New Roman" w:hAnsi="Times New Roman" w:cs="Times New Roman"/>
          <w:b/>
          <w:lang w:val="sr-Cyrl-CS"/>
        </w:rPr>
        <w:t>е</w:t>
      </w:r>
      <w:r w:rsidR="00150C97">
        <w:rPr>
          <w:rFonts w:ascii="Times New Roman" w:hAnsi="Times New Roman" w:cs="Times New Roman"/>
          <w:b/>
        </w:rPr>
        <w:t xml:space="preserve"> и пропаганд</w:t>
      </w:r>
      <w:r w:rsidR="006274B2">
        <w:rPr>
          <w:rFonts w:ascii="Times New Roman" w:hAnsi="Times New Roman" w:cs="Times New Roman"/>
          <w:b/>
          <w:lang w:val="sr-Cyrl-CS"/>
        </w:rPr>
        <w:t>е</w:t>
      </w:r>
      <w:r w:rsidR="005E6145" w:rsidRPr="007F6BA7">
        <w:rPr>
          <w:rFonts w:ascii="Times New Roman" w:hAnsi="Times New Roman" w:cs="Times New Roman"/>
          <w:lang w:val="sr-Cyrl-CS"/>
        </w:rPr>
        <w:t>–</w:t>
      </w:r>
      <w:r w:rsidR="005E6145" w:rsidRPr="00810174">
        <w:rPr>
          <w:rFonts w:ascii="Times New Roman" w:hAnsi="Times New Roman" w:cs="Times New Roman"/>
          <w:lang w:val="sr-Cyrl-CS"/>
        </w:rPr>
        <w:t>број</w:t>
      </w:r>
      <w:r w:rsidR="004E5602" w:rsidRPr="00810174">
        <w:rPr>
          <w:rFonts w:ascii="Times New Roman" w:hAnsi="Times New Roman" w:cs="Times New Roman"/>
          <w:b/>
        </w:rPr>
        <w:t>7</w:t>
      </w:r>
      <w:r w:rsidR="00150C97" w:rsidRPr="00810174">
        <w:rPr>
          <w:rFonts w:ascii="Times New Roman" w:hAnsi="Times New Roman" w:cs="Times New Roman"/>
          <w:b/>
        </w:rPr>
        <w:t xml:space="preserve"> /2020 </w:t>
      </w:r>
      <w:r w:rsidRPr="007F6BA7">
        <w:rPr>
          <w:rFonts w:ascii="Times New Roman" w:hAnsi="Times New Roman" w:cs="Times New Roman"/>
          <w:lang w:val="sr-Cyrl-CS"/>
        </w:rPr>
        <w:t>, поштовао је обавезе које п</w:t>
      </w:r>
      <w:r w:rsidR="0087212E">
        <w:rPr>
          <w:rFonts w:ascii="Times New Roman" w:hAnsi="Times New Roman" w:cs="Times New Roman"/>
        </w:rPr>
        <w:t>р</w:t>
      </w:r>
      <w:r w:rsidRPr="007F6BA7">
        <w:rPr>
          <w:rFonts w:ascii="Times New Roman" w:hAnsi="Times New Roman" w:cs="Times New Roman"/>
          <w:lang w:val="sr-Cyrl-CS"/>
        </w:rPr>
        <w:t>оизлазе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w:t>
      </w:r>
      <w:r w:rsidR="005E6145">
        <w:rPr>
          <w:rFonts w:ascii="Times New Roman" w:hAnsi="Times New Roman" w:cs="Times New Roman"/>
          <w:lang w:val="sr-Cyrl-CS"/>
        </w:rPr>
        <w:t>а</w:t>
      </w:r>
      <w:r w:rsidRPr="007803AD">
        <w:rPr>
          <w:rFonts w:ascii="Times New Roman" w:hAnsi="Times New Roman" w:cs="Times New Roman"/>
          <w:lang w:val="sr-Cyrl-CS"/>
        </w:rPr>
        <w:t xml:space="preserve">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C7BF8">
      <w:pPr>
        <w:rPr>
          <w:b/>
          <w:i/>
          <w:sz w:val="20"/>
          <w:szCs w:val="20"/>
          <w:u w:val="single"/>
          <w:lang w:val="sr-Cyrl-CS"/>
        </w:rPr>
      </w:pPr>
    </w:p>
    <w:p w:rsidR="00AC7BF8" w:rsidRPr="005A26B9" w:rsidRDefault="00AC7BF8" w:rsidP="00AC7BF8">
      <w:pPr>
        <w:jc w:val="right"/>
        <w:rPr>
          <w:b/>
          <w:bCs/>
          <w:i/>
          <w:sz w:val="20"/>
          <w:szCs w:val="20"/>
          <w:u w:val="single"/>
          <w:lang w:val="sr-Cyrl-CS"/>
        </w:rPr>
      </w:pPr>
      <w:r w:rsidRPr="005A26B9">
        <w:rPr>
          <w:b/>
          <w:bCs/>
          <w:i/>
          <w:sz w:val="20"/>
          <w:szCs w:val="20"/>
          <w:u w:val="single"/>
          <w:lang w:val="sr-Cyrl-CS"/>
        </w:rPr>
        <w:t>ОБРАЗАЦ 8</w:t>
      </w:r>
    </w:p>
    <w:p w:rsidR="00AC7BF8" w:rsidRPr="006A6173" w:rsidRDefault="00AC7BF8" w:rsidP="00AC7BF8">
      <w:pPr>
        <w:tabs>
          <w:tab w:val="left" w:pos="1843"/>
        </w:tabs>
        <w:ind w:left="1418" w:hanging="709"/>
        <w:jc w:val="both"/>
        <w:rPr>
          <w:lang w:eastAsia="sr-Latn-CS"/>
        </w:rPr>
      </w:pPr>
    </w:p>
    <w:p w:rsidR="00AC7BF8" w:rsidRPr="00594D61" w:rsidRDefault="00AC7BF8" w:rsidP="00AC7BF8">
      <w:pPr>
        <w:tabs>
          <w:tab w:val="left" w:pos="1843"/>
        </w:tabs>
        <w:jc w:val="both"/>
        <w:rPr>
          <w:lang w:val="sr-Cyrl-CS" w:eastAsia="sr-Latn-CS"/>
        </w:rPr>
      </w:pPr>
    </w:p>
    <w:p w:rsidR="00AC7BF8" w:rsidRPr="00594D61" w:rsidRDefault="00AC7BF8" w:rsidP="00AC7BF8">
      <w:pPr>
        <w:jc w:val="center"/>
        <w:rPr>
          <w:b/>
          <w:lang w:val="ru-RU"/>
        </w:rPr>
      </w:pPr>
      <w:r w:rsidRPr="00594D61">
        <w:rPr>
          <w:b/>
          <w:lang w:val="sr-Cyrl-CS"/>
        </w:rPr>
        <w:t xml:space="preserve">ОБРАЗАЦ ИЗЈАВЕ О ИСПУЊАВАЊУ УСЛОВА ИЗ ЧЛАНА 75. ЗЈН </w:t>
      </w:r>
    </w:p>
    <w:p w:rsidR="00AC7BF8" w:rsidRPr="00594D61" w:rsidRDefault="00AC7BF8" w:rsidP="00AC7BF8">
      <w:pPr>
        <w:jc w:val="center"/>
        <w:rPr>
          <w:b/>
          <w:lang w:val="sr-Cyrl-CS"/>
        </w:rPr>
      </w:pPr>
      <w:r w:rsidRPr="00594D61">
        <w:rPr>
          <w:b/>
          <w:lang w:val="sr-Cyrl-CS"/>
        </w:rPr>
        <w:t>У ПОСТУПКУ ЈАВНЕ НАБАВКЕ МАЛЕ ВРЕДНОСТИ</w:t>
      </w:r>
    </w:p>
    <w:p w:rsidR="00AC7BF8" w:rsidRPr="00594D61" w:rsidRDefault="00AC7BF8" w:rsidP="00AC7BF8">
      <w:pPr>
        <w:rPr>
          <w:b/>
          <w:lang w:val="sr-Cyrl-CS"/>
        </w:rPr>
      </w:pPr>
    </w:p>
    <w:p w:rsidR="00AC7BF8" w:rsidRPr="00594D61" w:rsidRDefault="00AC7BF8" w:rsidP="00AC7BF8">
      <w:pPr>
        <w:rPr>
          <w:b/>
          <w:lang w:val="sr-Cyrl-CS"/>
        </w:rPr>
      </w:pPr>
    </w:p>
    <w:p w:rsidR="00AC7BF8" w:rsidRPr="00594D61" w:rsidRDefault="00AC7BF8" w:rsidP="00AC7BF8">
      <w:pPr>
        <w:jc w:val="both"/>
        <w:rPr>
          <w:lang w:val="sr-Cyrl-CS"/>
        </w:rPr>
      </w:pPr>
      <w:r w:rsidRPr="00594D61">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заступник понуђача дајем следећу</w:t>
      </w:r>
    </w:p>
    <w:p w:rsidR="00AC7BF8" w:rsidRPr="00594D61" w:rsidRDefault="00AC7BF8" w:rsidP="00AC7BF8">
      <w:pPr>
        <w:jc w:val="both"/>
        <w:rPr>
          <w:lang w:val="sr-Cyrl-CS"/>
        </w:rPr>
      </w:pPr>
    </w:p>
    <w:p w:rsidR="00AC7BF8" w:rsidRPr="00594D61" w:rsidRDefault="00AC7BF8" w:rsidP="00AC7BF8">
      <w:pPr>
        <w:jc w:val="both"/>
        <w:rPr>
          <w:lang w:val="sr-Cyrl-CS"/>
        </w:rPr>
      </w:pPr>
    </w:p>
    <w:p w:rsidR="00AC7BF8" w:rsidRPr="00594D61" w:rsidRDefault="00AC7BF8" w:rsidP="00AC7BF8">
      <w:pPr>
        <w:jc w:val="center"/>
        <w:rPr>
          <w:b/>
          <w:lang w:val="sr-Cyrl-CS"/>
        </w:rPr>
      </w:pPr>
      <w:r w:rsidRPr="00594D61">
        <w:rPr>
          <w:b/>
          <w:lang w:val="sr-Cyrl-CS"/>
        </w:rPr>
        <w:t>И З Ј А В У</w:t>
      </w:r>
    </w:p>
    <w:p w:rsidR="00AC7BF8" w:rsidRPr="00594D61" w:rsidRDefault="00AC7BF8" w:rsidP="00AC7BF8">
      <w:pPr>
        <w:jc w:val="center"/>
        <w:rPr>
          <w:b/>
          <w:lang w:val="sr-Cyrl-CS"/>
        </w:rPr>
      </w:pPr>
    </w:p>
    <w:p w:rsidR="00AC7BF8" w:rsidRPr="00594D61" w:rsidRDefault="00AC7BF8" w:rsidP="00AC7BF8">
      <w:pPr>
        <w:jc w:val="center"/>
        <w:rPr>
          <w:b/>
          <w:lang w:val="sr-Cyrl-CS"/>
        </w:rPr>
      </w:pPr>
    </w:p>
    <w:p w:rsidR="00AC7BF8" w:rsidRPr="00594D61" w:rsidRDefault="00AC7BF8" w:rsidP="00AC7BF8">
      <w:pPr>
        <w:pStyle w:val="NoSpacing"/>
        <w:jc w:val="both"/>
        <w:rPr>
          <w:sz w:val="24"/>
          <w:szCs w:val="24"/>
          <w:lang w:val="sr-Cyrl-CS"/>
        </w:rPr>
      </w:pPr>
      <w:r w:rsidRPr="00594D61">
        <w:rPr>
          <w:sz w:val="24"/>
          <w:szCs w:val="24"/>
          <w:lang w:val="sr-Cyrl-CS"/>
        </w:rPr>
        <w:t>Понуђач ____________________________________ из_________________________,</w:t>
      </w:r>
    </w:p>
    <w:p w:rsidR="00AC7BF8" w:rsidRPr="00594D61" w:rsidRDefault="00AC7BF8" w:rsidP="00AC7BF8">
      <w:pPr>
        <w:pStyle w:val="NoSpacing"/>
        <w:jc w:val="both"/>
        <w:rPr>
          <w:sz w:val="24"/>
          <w:szCs w:val="24"/>
          <w:lang w:val="sr-Cyrl-CS"/>
        </w:rPr>
      </w:pPr>
      <w:r w:rsidRPr="00594D61">
        <w:rPr>
          <w:sz w:val="24"/>
          <w:szCs w:val="24"/>
          <w:lang w:val="sr-Cyrl-CS"/>
        </w:rPr>
        <w:t>Адреса: __________________________, Матични број:____________________,</w:t>
      </w:r>
    </w:p>
    <w:p w:rsidR="00AC7BF8" w:rsidRPr="00594D61" w:rsidRDefault="00AC7BF8" w:rsidP="00AC7BF8">
      <w:pPr>
        <w:pStyle w:val="NoSpacing"/>
        <w:jc w:val="both"/>
        <w:rPr>
          <w:bCs/>
          <w:color w:val="000000"/>
          <w:sz w:val="24"/>
          <w:szCs w:val="24"/>
          <w:lang w:val="sr-Cyrl-CS"/>
        </w:rPr>
      </w:pPr>
      <w:r w:rsidRPr="00594D61">
        <w:rPr>
          <w:sz w:val="24"/>
          <w:szCs w:val="24"/>
          <w:lang w:val="sr-Cyrl-CS"/>
        </w:rPr>
        <w:t xml:space="preserve">испуњава све услове утврђене конкурсном документацијом </w:t>
      </w:r>
      <w:r w:rsidRPr="00810174">
        <w:rPr>
          <w:sz w:val="24"/>
          <w:szCs w:val="24"/>
          <w:lang w:val="sr-Cyrl-CS"/>
        </w:rPr>
        <w:t>за</w:t>
      </w:r>
      <w:r w:rsidR="002A564B" w:rsidRPr="00810174">
        <w:rPr>
          <w:sz w:val="24"/>
          <w:szCs w:val="24"/>
        </w:rPr>
        <w:t>7</w:t>
      </w:r>
      <w:r w:rsidRPr="00810174">
        <w:rPr>
          <w:b/>
          <w:noProof/>
          <w:sz w:val="24"/>
          <w:szCs w:val="24"/>
          <w:shd w:val="clear" w:color="auto" w:fill="FFFFFF"/>
        </w:rPr>
        <w:t>/2020</w:t>
      </w:r>
      <w:r w:rsidRPr="00594D61">
        <w:rPr>
          <w:sz w:val="24"/>
          <w:szCs w:val="24"/>
          <w:lang w:val="sr-Cyrl-CS"/>
        </w:rPr>
        <w:t>, и то да:</w:t>
      </w:r>
    </w:p>
    <w:p w:rsidR="00AC7BF8" w:rsidRPr="00594D61" w:rsidRDefault="00AC7BF8" w:rsidP="00AC7BF8">
      <w:pPr>
        <w:jc w:val="both"/>
        <w:rPr>
          <w:lang w:val="sr-Cyrl-CS"/>
        </w:rPr>
      </w:pPr>
    </w:p>
    <w:p w:rsidR="00AC7BF8" w:rsidRPr="00594D61" w:rsidRDefault="00AC7BF8" w:rsidP="00AC7BF8">
      <w:pPr>
        <w:pStyle w:val="Pasussalistom1"/>
        <w:numPr>
          <w:ilvl w:val="0"/>
          <w:numId w:val="22"/>
        </w:numPr>
        <w:suppressAutoHyphens/>
        <w:spacing w:after="0" w:line="100" w:lineRule="atLeast"/>
        <w:ind w:left="540" w:hanging="540"/>
        <w:contextualSpacing w:val="0"/>
        <w:jc w:val="both"/>
        <w:rPr>
          <w:rFonts w:ascii="Times New Roman" w:hAnsi="Times New Roman"/>
          <w:iCs/>
          <w:sz w:val="24"/>
          <w:szCs w:val="24"/>
          <w:lang w:val="sr-Cyrl-CS"/>
        </w:rPr>
      </w:pPr>
      <w:r w:rsidRPr="00594D61">
        <w:rPr>
          <w:rFonts w:ascii="Times New Roman" w:hAnsi="Times New Roman"/>
          <w:iCs/>
          <w:sz w:val="24"/>
          <w:szCs w:val="24"/>
          <w:lang w:val="sr-Cyrl-CS"/>
        </w:rPr>
        <w:t>Понуђач је р</w:t>
      </w:r>
      <w:r w:rsidRPr="00594D61">
        <w:rPr>
          <w:rFonts w:ascii="Times New Roman" w:hAnsi="Times New Roman"/>
          <w:iCs/>
          <w:sz w:val="24"/>
          <w:szCs w:val="24"/>
          <w:lang w:val="ru-RU"/>
        </w:rPr>
        <w:t>егистрован код надлежног органа, односно уписан у одговарајући регистар;</w:t>
      </w:r>
    </w:p>
    <w:p w:rsidR="00AC7BF8" w:rsidRPr="00594D61" w:rsidRDefault="00AC7BF8" w:rsidP="00AC7BF8">
      <w:pPr>
        <w:pStyle w:val="Pasussalistom1"/>
        <w:numPr>
          <w:ilvl w:val="0"/>
          <w:numId w:val="22"/>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iCs/>
          <w:sz w:val="24"/>
          <w:szCs w:val="24"/>
          <w:lang w:val="sr-Cyrl-CS"/>
        </w:rPr>
        <w:t xml:space="preserve">Понуђач и његов </w:t>
      </w:r>
      <w:r w:rsidRPr="00594D61">
        <w:rPr>
          <w:rFonts w:ascii="Times New Roman" w:hAnsi="Times New Roman"/>
          <w:iCs/>
          <w:sz w:val="24"/>
          <w:szCs w:val="24"/>
          <w:lang w:val="ru-RU"/>
        </w:rPr>
        <w:t xml:space="preserve">законски </w:t>
      </w:r>
      <w:r w:rsidRPr="00594D61">
        <w:rPr>
          <w:rFonts w:ascii="Times New Roman" w:hAnsi="Times New Roman"/>
          <w:sz w:val="24"/>
          <w:szCs w:val="24"/>
          <w:lang w:val="ru-RU"/>
        </w:rPr>
        <w:t>заступник нис</w:t>
      </w:r>
      <w:r w:rsidRPr="00594D61">
        <w:rPr>
          <w:rFonts w:ascii="Times New Roman" w:hAnsi="Times New Roman"/>
          <w:sz w:val="24"/>
          <w:szCs w:val="24"/>
          <w:lang w:val="sr-Cyrl-CS"/>
        </w:rPr>
        <w:t>у</w:t>
      </w:r>
      <w:r w:rsidRPr="00594D61">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94D61">
        <w:rPr>
          <w:rFonts w:ascii="Times New Roman" w:hAnsi="Times New Roman"/>
          <w:sz w:val="24"/>
          <w:szCs w:val="24"/>
          <w:lang w:val="sr-Cyrl-CS"/>
        </w:rPr>
        <w:t>к</w:t>
      </w:r>
      <w:r w:rsidRPr="00594D61">
        <w:rPr>
          <w:rFonts w:ascii="Times New Roman" w:hAnsi="Times New Roman"/>
          <w:sz w:val="24"/>
          <w:szCs w:val="24"/>
          <w:lang w:val="ru-RU"/>
        </w:rPr>
        <w:t>ривично дело преваре;</w:t>
      </w:r>
    </w:p>
    <w:p w:rsidR="00AC7BF8" w:rsidRPr="00594D61" w:rsidRDefault="00AC7BF8" w:rsidP="00AC7BF8">
      <w:pPr>
        <w:pStyle w:val="Pasussalistom1"/>
        <w:numPr>
          <w:ilvl w:val="0"/>
          <w:numId w:val="22"/>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4D61">
        <w:rPr>
          <w:rFonts w:ascii="Times New Roman" w:hAnsi="Times New Roman"/>
          <w:sz w:val="24"/>
          <w:szCs w:val="24"/>
          <w:lang w:val="ru-RU"/>
        </w:rPr>
        <w:t>;</w:t>
      </w:r>
    </w:p>
    <w:p w:rsidR="00AC7BF8" w:rsidRPr="000518A3" w:rsidRDefault="00AC7BF8" w:rsidP="00AC7BF8">
      <w:pPr>
        <w:pStyle w:val="Pasussalistom1"/>
        <w:numPr>
          <w:ilvl w:val="0"/>
          <w:numId w:val="22"/>
        </w:numPr>
        <w:suppressAutoHyphens/>
        <w:spacing w:after="0" w:line="100" w:lineRule="atLeast"/>
        <w:ind w:left="540" w:hanging="540"/>
        <w:contextualSpacing w:val="0"/>
        <w:jc w:val="both"/>
        <w:rPr>
          <w:rFonts w:ascii="Times New Roman" w:hAnsi="Times New Roman"/>
          <w:iCs/>
          <w:sz w:val="24"/>
          <w:szCs w:val="24"/>
          <w:lang w:val="ru-RU"/>
        </w:rPr>
      </w:pPr>
      <w:r w:rsidRPr="00594D61">
        <w:rPr>
          <w:rFonts w:ascii="Times New Roman" w:hAnsi="Times New Roman"/>
          <w:iCs/>
          <w:sz w:val="24"/>
          <w:szCs w:val="24"/>
          <w:lang w:val="ru-RU"/>
        </w:rPr>
        <w:t xml:space="preserve">Понуђач испуњава </w:t>
      </w:r>
      <w:r w:rsidRPr="00594D61">
        <w:rPr>
          <w:rFonts w:ascii="Times New Roman" w:hAnsi="Times New Roman"/>
          <w:b/>
          <w:sz w:val="24"/>
          <w:szCs w:val="24"/>
          <w:lang w:val="sr-Cyrl-CS"/>
        </w:rPr>
        <w:t xml:space="preserve">додатне услове </w:t>
      </w:r>
      <w:r w:rsidRPr="00594D61">
        <w:rPr>
          <w:rFonts w:ascii="Times New Roman" w:hAnsi="Times New Roman"/>
          <w:sz w:val="24"/>
          <w:szCs w:val="24"/>
          <w:lang w:val="sr-Cyrl-CS"/>
        </w:rPr>
        <w:t xml:space="preserve">за учешће у поступку јавне набавкеи то: </w:t>
      </w:r>
    </w:p>
    <w:p w:rsidR="00AC7BF8" w:rsidRPr="000518A3" w:rsidRDefault="00AC7BF8" w:rsidP="00AC7BF8">
      <w:pPr>
        <w:pStyle w:val="Pasussalistom1"/>
        <w:numPr>
          <w:ilvl w:val="2"/>
          <w:numId w:val="21"/>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финансијски</w:t>
      </w:r>
      <w:r w:rsidRPr="00594D61">
        <w:rPr>
          <w:rFonts w:ascii="Times New Roman" w:hAnsi="Times New Roman"/>
          <w:sz w:val="24"/>
          <w:szCs w:val="24"/>
          <w:lang w:val="sr-Cyrl-CS"/>
        </w:rPr>
        <w:t xml:space="preserve"> капацитет</w:t>
      </w:r>
      <w:r w:rsidRPr="00594D61">
        <w:rPr>
          <w:rFonts w:ascii="Times New Roman" w:hAnsi="Times New Roman"/>
          <w:iCs/>
          <w:sz w:val="24"/>
          <w:szCs w:val="24"/>
          <w:lang w:val="sr-Cyrl-CS"/>
        </w:rPr>
        <w:t>;</w:t>
      </w:r>
    </w:p>
    <w:p w:rsidR="00AC7BF8" w:rsidRPr="00507232" w:rsidRDefault="00AC7BF8" w:rsidP="00AC7BF8">
      <w:pPr>
        <w:pStyle w:val="Pasussalistom1"/>
        <w:numPr>
          <w:ilvl w:val="2"/>
          <w:numId w:val="21"/>
        </w:numPr>
        <w:suppressAutoHyphens/>
        <w:spacing w:after="0" w:line="100" w:lineRule="atLeast"/>
        <w:ind w:left="540" w:firstLine="0"/>
        <w:contextualSpacing w:val="0"/>
        <w:jc w:val="both"/>
        <w:rPr>
          <w:rFonts w:ascii="Times New Roman" w:hAnsi="Times New Roman"/>
          <w:iCs/>
          <w:sz w:val="24"/>
          <w:szCs w:val="24"/>
          <w:lang w:val="ru-RU"/>
        </w:rPr>
      </w:pPr>
      <w:r w:rsidRPr="00594D61">
        <w:rPr>
          <w:rFonts w:ascii="Times New Roman" w:hAnsi="Times New Roman"/>
          <w:sz w:val="24"/>
          <w:szCs w:val="24"/>
          <w:lang w:val="sr-Cyrl-CS"/>
        </w:rPr>
        <w:t>пословни капацитет</w:t>
      </w:r>
      <w:r>
        <w:rPr>
          <w:rFonts w:ascii="Times New Roman" w:hAnsi="Times New Roman"/>
          <w:sz w:val="24"/>
          <w:szCs w:val="24"/>
          <w:lang w:val="sr-Cyrl-CS"/>
        </w:rPr>
        <w:t>;</w:t>
      </w:r>
    </w:p>
    <w:p w:rsidR="00507232" w:rsidRPr="000518A3" w:rsidRDefault="00507232" w:rsidP="00AC7BF8">
      <w:pPr>
        <w:pStyle w:val="Pasussalistom1"/>
        <w:numPr>
          <w:ilvl w:val="2"/>
          <w:numId w:val="21"/>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технички капацитет</w:t>
      </w:r>
    </w:p>
    <w:p w:rsidR="00AC7BF8" w:rsidRPr="00594D61" w:rsidRDefault="00AC7BF8" w:rsidP="00AC7BF8">
      <w:pPr>
        <w:pStyle w:val="Pasussalistom1"/>
        <w:suppressAutoHyphens/>
        <w:spacing w:after="0" w:line="100" w:lineRule="atLeast"/>
        <w:ind w:left="540"/>
        <w:contextualSpacing w:val="0"/>
        <w:jc w:val="both"/>
        <w:rPr>
          <w:rFonts w:ascii="Times New Roman" w:hAnsi="Times New Roman"/>
          <w:iCs/>
          <w:sz w:val="24"/>
          <w:szCs w:val="24"/>
          <w:lang w:val="ru-RU"/>
        </w:rPr>
      </w:pPr>
    </w:p>
    <w:p w:rsidR="00AC7BF8" w:rsidRPr="00594D61" w:rsidRDefault="00AC7BF8" w:rsidP="00AC7BF8">
      <w:pPr>
        <w:jc w:val="both"/>
      </w:pPr>
    </w:p>
    <w:p w:rsidR="00AC7BF8" w:rsidRPr="00594D61" w:rsidRDefault="00AC7BF8" w:rsidP="00AC7BF8">
      <w:pPr>
        <w:jc w:val="both"/>
        <w:rPr>
          <w:b/>
          <w:lang w:val="sr-Cyrl-CS"/>
        </w:rPr>
      </w:pPr>
    </w:p>
    <w:p w:rsidR="00AC7BF8" w:rsidRPr="00594D61" w:rsidRDefault="00AC7BF8" w:rsidP="00AC7BF8">
      <w:pPr>
        <w:jc w:val="both"/>
        <w:rPr>
          <w:u w:val="single"/>
          <w:lang w:val="sr-Cyrl-CS"/>
        </w:rPr>
      </w:pPr>
      <w:r w:rsidRPr="00594D61">
        <w:rPr>
          <w:b/>
          <w:u w:val="single"/>
          <w:lang w:val="sr-Cyrl-CS"/>
        </w:rPr>
        <w:t xml:space="preserve">Напомена: </w:t>
      </w:r>
      <w:r w:rsidRPr="00594D61">
        <w:rPr>
          <w:u w:val="single"/>
          <w:lang w:val="sr-Cyrl-CS"/>
        </w:rPr>
        <w:t>У случају заједничке понуде, сваки понуђач учесник у заједничкој понуди мора испуњавати услове под редним бројевима 1, 2, 3.</w:t>
      </w:r>
    </w:p>
    <w:p w:rsidR="00AC7BF8" w:rsidRPr="00594D61" w:rsidRDefault="00AC7BF8" w:rsidP="00AC7BF8">
      <w:pPr>
        <w:jc w:val="both"/>
        <w:rPr>
          <w:u w:val="single"/>
          <w:lang w:val="sr-Cyrl-CS"/>
        </w:rPr>
      </w:pPr>
    </w:p>
    <w:p w:rsidR="00AC7BF8" w:rsidRPr="00594D61" w:rsidRDefault="00AC7BF8" w:rsidP="00AC7BF8">
      <w:pPr>
        <w:jc w:val="both"/>
        <w:rPr>
          <w:u w:val="single"/>
          <w:lang w:val="sr-Cyrl-CS"/>
        </w:rPr>
      </w:pPr>
    </w:p>
    <w:p w:rsidR="00AC7BF8" w:rsidRPr="00594D61" w:rsidRDefault="00AC7BF8" w:rsidP="00AC7BF8">
      <w:pPr>
        <w:jc w:val="right"/>
        <w:rPr>
          <w:lang w:val="sr-Cyrl-CS"/>
        </w:rPr>
      </w:pPr>
    </w:p>
    <w:tbl>
      <w:tblPr>
        <w:tblpPr w:leftFromText="180" w:rightFromText="180" w:vertAnchor="text" w:horzAnchor="margin" w:tblpXSpec="center" w:tblpY="-56"/>
        <w:tblW w:w="0" w:type="auto"/>
        <w:tblLook w:val="00A0"/>
      </w:tblPr>
      <w:tblGrid>
        <w:gridCol w:w="3070"/>
        <w:gridCol w:w="2425"/>
        <w:gridCol w:w="3716"/>
      </w:tblGrid>
      <w:tr w:rsidR="00AC7BF8" w:rsidRPr="00594D61" w:rsidTr="00F37163">
        <w:tc>
          <w:tcPr>
            <w:tcW w:w="3070" w:type="dxa"/>
          </w:tcPr>
          <w:p w:rsidR="00AC7BF8" w:rsidRPr="00594D61" w:rsidRDefault="00AC7BF8" w:rsidP="00F37163">
            <w:pPr>
              <w:jc w:val="center"/>
            </w:pPr>
            <w:r w:rsidRPr="00594D61">
              <w:rPr>
                <w:lang w:val="sr-Cyrl-CS"/>
              </w:rPr>
              <w:t>Д</w:t>
            </w:r>
            <w:r w:rsidRPr="00594D61">
              <w:t>атум:</w:t>
            </w:r>
          </w:p>
        </w:tc>
        <w:tc>
          <w:tcPr>
            <w:tcW w:w="2425" w:type="dxa"/>
          </w:tcPr>
          <w:p w:rsidR="00AC7BF8" w:rsidRPr="00594D61" w:rsidRDefault="00AC7BF8" w:rsidP="00F37163">
            <w:pPr>
              <w:jc w:val="center"/>
            </w:pPr>
          </w:p>
        </w:tc>
        <w:tc>
          <w:tcPr>
            <w:tcW w:w="3716" w:type="dxa"/>
          </w:tcPr>
          <w:p w:rsidR="00AC7BF8" w:rsidRPr="00594D61" w:rsidRDefault="00AC7BF8" w:rsidP="00F37163">
            <w:pPr>
              <w:jc w:val="center"/>
              <w:rPr>
                <w:lang w:val="sr-Cyrl-CS"/>
              </w:rPr>
            </w:pPr>
            <w:r w:rsidRPr="00594D61">
              <w:rPr>
                <w:lang w:val="sr-Cyrl-CS"/>
              </w:rPr>
              <w:t>П</w:t>
            </w:r>
            <w:r w:rsidRPr="00594D61">
              <w:t xml:space="preserve">отпис </w:t>
            </w:r>
            <w:r w:rsidRPr="00594D61">
              <w:rPr>
                <w:lang w:val="sr-Cyrl-CS"/>
              </w:rPr>
              <w:t>овлашћеног</w:t>
            </w:r>
            <w:r w:rsidRPr="00594D61">
              <w:t xml:space="preserve"> лица </w:t>
            </w:r>
            <w:r w:rsidRPr="00594D61">
              <w:rPr>
                <w:lang w:val="sr-Cyrl-CS"/>
              </w:rPr>
              <w:t>понуђача</w:t>
            </w:r>
          </w:p>
        </w:tc>
      </w:tr>
      <w:tr w:rsidR="00AC7BF8" w:rsidRPr="00594D61" w:rsidTr="00F37163">
        <w:tc>
          <w:tcPr>
            <w:tcW w:w="3070" w:type="dxa"/>
          </w:tcPr>
          <w:p w:rsidR="00AC7BF8" w:rsidRPr="00594D61" w:rsidRDefault="00AC7BF8" w:rsidP="00F37163">
            <w:pPr>
              <w:jc w:val="both"/>
            </w:pPr>
          </w:p>
        </w:tc>
        <w:tc>
          <w:tcPr>
            <w:tcW w:w="2425" w:type="dxa"/>
          </w:tcPr>
          <w:p w:rsidR="00AC7BF8" w:rsidRPr="00594D61" w:rsidRDefault="00AC7BF8" w:rsidP="00F37163">
            <w:pPr>
              <w:jc w:val="both"/>
            </w:pPr>
          </w:p>
        </w:tc>
        <w:tc>
          <w:tcPr>
            <w:tcW w:w="3716" w:type="dxa"/>
          </w:tcPr>
          <w:p w:rsidR="00AC7BF8" w:rsidRPr="00594D61" w:rsidRDefault="00AC7BF8" w:rsidP="00F37163">
            <w:pPr>
              <w:jc w:val="both"/>
            </w:pPr>
          </w:p>
        </w:tc>
      </w:tr>
      <w:tr w:rsidR="00AC7BF8" w:rsidRPr="00594D61" w:rsidTr="00F37163">
        <w:trPr>
          <w:trHeight w:val="232"/>
        </w:trPr>
        <w:tc>
          <w:tcPr>
            <w:tcW w:w="3070" w:type="dxa"/>
            <w:tcBorders>
              <w:top w:val="nil"/>
              <w:left w:val="nil"/>
              <w:bottom w:val="single" w:sz="4" w:space="0" w:color="auto"/>
              <w:right w:val="nil"/>
            </w:tcBorders>
          </w:tcPr>
          <w:p w:rsidR="00AC7BF8" w:rsidRPr="00594D61" w:rsidRDefault="00AC7BF8" w:rsidP="00F37163">
            <w:pPr>
              <w:jc w:val="both"/>
            </w:pPr>
          </w:p>
        </w:tc>
        <w:tc>
          <w:tcPr>
            <w:tcW w:w="2425" w:type="dxa"/>
          </w:tcPr>
          <w:p w:rsidR="00AC7BF8" w:rsidRPr="00594D61" w:rsidRDefault="00AC7BF8" w:rsidP="00F37163">
            <w:pPr>
              <w:jc w:val="both"/>
              <w:rPr>
                <w:lang w:val="sr-Cyrl-CS"/>
              </w:rPr>
            </w:pPr>
          </w:p>
        </w:tc>
        <w:tc>
          <w:tcPr>
            <w:tcW w:w="3716" w:type="dxa"/>
            <w:tcBorders>
              <w:top w:val="nil"/>
              <w:left w:val="nil"/>
              <w:bottom w:val="single" w:sz="4" w:space="0" w:color="auto"/>
              <w:right w:val="nil"/>
            </w:tcBorders>
          </w:tcPr>
          <w:p w:rsidR="00AC7BF8" w:rsidRPr="00594D61" w:rsidRDefault="00AC7BF8" w:rsidP="00F37163">
            <w:pPr>
              <w:jc w:val="both"/>
            </w:pPr>
          </w:p>
        </w:tc>
      </w:tr>
    </w:tbl>
    <w:p w:rsidR="00AC7BF8" w:rsidRPr="00594D61" w:rsidRDefault="00AC7BF8" w:rsidP="00AC7BF8">
      <w:pPr>
        <w:rPr>
          <w:b/>
          <w:u w:val="single"/>
          <w:lang w:val="sr-Latn-CS"/>
        </w:rPr>
      </w:pPr>
    </w:p>
    <w:p w:rsidR="00AC7BF8" w:rsidRPr="006A6173" w:rsidRDefault="00AC7BF8" w:rsidP="00AC7BF8">
      <w:pPr>
        <w:rPr>
          <w:b/>
          <w:sz w:val="22"/>
          <w:szCs w:val="22"/>
          <w:u w:val="single"/>
        </w:rPr>
      </w:pPr>
    </w:p>
    <w:p w:rsidR="00AC7BF8" w:rsidRPr="006A6173" w:rsidRDefault="00AC7BF8" w:rsidP="00AC7BF8">
      <w:pPr>
        <w:rPr>
          <w:b/>
          <w:sz w:val="22"/>
          <w:szCs w:val="22"/>
          <w:u w:val="single"/>
        </w:rPr>
      </w:pPr>
    </w:p>
    <w:p w:rsidR="00AC7BF8" w:rsidRPr="006A6173" w:rsidRDefault="00AC7BF8" w:rsidP="00AC7BF8">
      <w:pPr>
        <w:rPr>
          <w:b/>
          <w:sz w:val="22"/>
          <w:szCs w:val="22"/>
          <w:u w:val="single"/>
        </w:rPr>
      </w:pPr>
    </w:p>
    <w:p w:rsidR="00AC7BF8" w:rsidRPr="006A6173" w:rsidRDefault="00AC7BF8" w:rsidP="00AC7BF8">
      <w:pPr>
        <w:jc w:val="both"/>
        <w:rPr>
          <w:sz w:val="22"/>
          <w:szCs w:val="22"/>
          <w:lang w:val="sr-Latn-CS"/>
        </w:rPr>
      </w:pPr>
      <w:r w:rsidRPr="006A6173">
        <w:rPr>
          <w:b/>
          <w:bCs/>
          <w:lang w:val="ru-RU"/>
        </w:rPr>
        <w:t>Напомена: Уколико понуду подноси група понуђача</w:t>
      </w:r>
      <w:r w:rsidRPr="006A6173">
        <w:rPr>
          <w:lang w:val="ru-RU"/>
        </w:rPr>
        <w:t>, Изјава мора бити потписана од стране овлашћеног лица сва</w:t>
      </w:r>
      <w:r>
        <w:rPr>
          <w:lang w:val="ru-RU"/>
        </w:rPr>
        <w:t>ког понуђача из групе понуђача.</w:t>
      </w:r>
    </w:p>
    <w:p w:rsidR="00AC7BF8" w:rsidRPr="006A6173" w:rsidRDefault="00AC7BF8" w:rsidP="00AC7BF8">
      <w:pPr>
        <w:jc w:val="both"/>
        <w:rPr>
          <w:sz w:val="22"/>
          <w:szCs w:val="22"/>
          <w:lang w:val="sr-Latn-CS"/>
        </w:rPr>
      </w:pPr>
    </w:p>
    <w:p w:rsidR="00AC7BF8" w:rsidRDefault="00AC7BF8" w:rsidP="00AC7BF8">
      <w:pPr>
        <w:jc w:val="both"/>
        <w:rPr>
          <w:sz w:val="22"/>
          <w:szCs w:val="22"/>
        </w:rPr>
      </w:pPr>
    </w:p>
    <w:p w:rsidR="00AC7BF8" w:rsidRDefault="00AC7BF8" w:rsidP="00AC7BF8">
      <w:pPr>
        <w:jc w:val="both"/>
        <w:rPr>
          <w:sz w:val="22"/>
          <w:szCs w:val="22"/>
        </w:rPr>
      </w:pPr>
    </w:p>
    <w:p w:rsidR="00AC7BF8" w:rsidRPr="00AC7BF8" w:rsidRDefault="00AC7BF8" w:rsidP="00AC7BF8">
      <w:pPr>
        <w:jc w:val="both"/>
        <w:rPr>
          <w:sz w:val="22"/>
          <w:szCs w:val="22"/>
        </w:rPr>
      </w:pPr>
    </w:p>
    <w:p w:rsidR="00AC7BF8" w:rsidRPr="006A2862" w:rsidRDefault="00AC7BF8" w:rsidP="00AC7BF8">
      <w:pPr>
        <w:jc w:val="both"/>
        <w:rPr>
          <w:sz w:val="22"/>
          <w:szCs w:val="22"/>
        </w:rPr>
      </w:pPr>
    </w:p>
    <w:p w:rsidR="00AC7BF8" w:rsidRPr="006A6173" w:rsidRDefault="00AC7BF8" w:rsidP="00AC7BF8">
      <w:pPr>
        <w:jc w:val="both"/>
        <w:rPr>
          <w:sz w:val="22"/>
          <w:szCs w:val="22"/>
          <w:lang w:val="sr-Latn-CS"/>
        </w:rPr>
      </w:pPr>
    </w:p>
    <w:p w:rsidR="00AC7BF8" w:rsidRPr="0052445E" w:rsidRDefault="00AC7BF8" w:rsidP="00AC7BF8">
      <w:pPr>
        <w:jc w:val="center"/>
        <w:rPr>
          <w:b/>
          <w:lang w:val="sr-Cyrl-CS"/>
        </w:rPr>
      </w:pPr>
      <w:r w:rsidRPr="0052445E">
        <w:rPr>
          <w:b/>
          <w:lang w:val="sr-Cyrl-CS"/>
        </w:rPr>
        <w:t>ОБРАЗАЦ ИЗЈАВЕ О ИСПУЊАВАЊУ УСЛОВА ИЗ ЧЛАНА 75. ЗЈН У ПОСТУПКУ ЈАВНЕ НАБАВКЕ МАЛЕ ВРЕДНОСТИ  - (ЗА ПОДИЗВОЂАЧА)</w:t>
      </w:r>
    </w:p>
    <w:p w:rsidR="00AC7BF8" w:rsidRPr="0052445E" w:rsidRDefault="00AC7BF8" w:rsidP="00AC7BF8">
      <w:pPr>
        <w:rPr>
          <w:b/>
          <w:lang w:val="sr-Cyrl-CS"/>
        </w:rPr>
      </w:pPr>
    </w:p>
    <w:p w:rsidR="00AC7BF8" w:rsidRPr="0052445E" w:rsidRDefault="00AC7BF8" w:rsidP="00AC7BF8">
      <w:pPr>
        <w:rPr>
          <w:b/>
          <w:lang w:val="sr-Cyrl-CS"/>
        </w:rPr>
      </w:pPr>
    </w:p>
    <w:p w:rsidR="00AC7BF8" w:rsidRPr="0052445E" w:rsidRDefault="00AC7BF8" w:rsidP="00AC7BF8">
      <w:pPr>
        <w:jc w:val="both"/>
        <w:rPr>
          <w:lang w:val="sr-Cyrl-CS"/>
        </w:rPr>
      </w:pPr>
      <w:r w:rsidRPr="0052445E">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заступници понуђача и подизвођача, дајемо следећу</w:t>
      </w:r>
    </w:p>
    <w:p w:rsidR="00AC7BF8" w:rsidRPr="0052445E" w:rsidRDefault="00AC7BF8" w:rsidP="00AC7BF8">
      <w:pPr>
        <w:jc w:val="both"/>
        <w:rPr>
          <w:lang w:val="sr-Cyrl-CS"/>
        </w:rPr>
      </w:pPr>
    </w:p>
    <w:p w:rsidR="00AC7BF8" w:rsidRPr="0052445E" w:rsidRDefault="00AC7BF8" w:rsidP="00AC7BF8">
      <w:pPr>
        <w:jc w:val="both"/>
        <w:rPr>
          <w:lang w:val="sr-Cyrl-CS"/>
        </w:rPr>
      </w:pPr>
    </w:p>
    <w:p w:rsidR="00AC7BF8" w:rsidRPr="0052445E" w:rsidRDefault="00AC7BF8" w:rsidP="00AC7BF8">
      <w:pPr>
        <w:jc w:val="center"/>
        <w:rPr>
          <w:b/>
          <w:lang w:val="sr-Cyrl-CS"/>
        </w:rPr>
      </w:pPr>
      <w:r w:rsidRPr="0052445E">
        <w:rPr>
          <w:b/>
          <w:lang w:val="sr-Cyrl-CS"/>
        </w:rPr>
        <w:t>И З Ј А В У</w:t>
      </w:r>
    </w:p>
    <w:p w:rsidR="00AC7BF8" w:rsidRPr="0052445E" w:rsidRDefault="00AC7BF8" w:rsidP="00AC7BF8">
      <w:pPr>
        <w:jc w:val="center"/>
        <w:rPr>
          <w:b/>
          <w:lang w:val="sr-Cyrl-CS"/>
        </w:rPr>
      </w:pPr>
    </w:p>
    <w:p w:rsidR="00AC7BF8" w:rsidRPr="0052445E" w:rsidRDefault="00AC7BF8" w:rsidP="00AC7BF8">
      <w:pPr>
        <w:spacing w:line="360" w:lineRule="auto"/>
        <w:jc w:val="center"/>
        <w:rPr>
          <w:b/>
          <w:lang w:val="sr-Cyrl-CS"/>
        </w:rPr>
      </w:pPr>
    </w:p>
    <w:p w:rsidR="00AC7BF8" w:rsidRPr="0052445E" w:rsidRDefault="00AC7BF8" w:rsidP="00AC7BF8">
      <w:pPr>
        <w:pStyle w:val="NoSpacing"/>
        <w:rPr>
          <w:sz w:val="24"/>
          <w:szCs w:val="24"/>
          <w:lang w:val="sr-Cyrl-CS"/>
        </w:rPr>
      </w:pPr>
      <w:r w:rsidRPr="0052445E">
        <w:rPr>
          <w:sz w:val="24"/>
          <w:szCs w:val="24"/>
          <w:lang w:val="sr-Cyrl-CS"/>
        </w:rPr>
        <w:t>Подизвођач ____________________________________ из_______________________,</w:t>
      </w:r>
    </w:p>
    <w:p w:rsidR="00AC7BF8" w:rsidRPr="0052445E" w:rsidRDefault="00AC7BF8" w:rsidP="00AC7BF8">
      <w:pPr>
        <w:pStyle w:val="NoSpacing"/>
        <w:rPr>
          <w:sz w:val="24"/>
          <w:szCs w:val="24"/>
          <w:lang w:val="sr-Cyrl-CS"/>
        </w:rPr>
      </w:pPr>
      <w:r w:rsidRPr="0052445E">
        <w:rPr>
          <w:sz w:val="24"/>
          <w:szCs w:val="24"/>
          <w:lang w:val="sr-Cyrl-CS"/>
        </w:rPr>
        <w:t>Адреса: ____________________________,  Матични број:____________________,</w:t>
      </w:r>
    </w:p>
    <w:p w:rsidR="00AC7BF8" w:rsidRDefault="00AC7BF8" w:rsidP="00AC7BF8">
      <w:pPr>
        <w:pStyle w:val="NoSpacing"/>
        <w:jc w:val="both"/>
        <w:rPr>
          <w:sz w:val="24"/>
          <w:szCs w:val="24"/>
          <w:lang w:val="sr-Cyrl-CS"/>
        </w:rPr>
      </w:pPr>
      <w:r w:rsidRPr="0052445E">
        <w:rPr>
          <w:sz w:val="24"/>
          <w:szCs w:val="24"/>
          <w:lang w:val="sr-Cyrl-CS"/>
        </w:rPr>
        <w:t>испуњава све обавезне услове утврђене конкурсном документацијом за</w:t>
      </w:r>
      <w:r w:rsidR="00832890">
        <w:rPr>
          <w:sz w:val="24"/>
          <w:szCs w:val="24"/>
        </w:rPr>
        <w:t>7</w:t>
      </w:r>
      <w:r w:rsidRPr="0004454F">
        <w:rPr>
          <w:b/>
          <w:noProof/>
          <w:sz w:val="24"/>
          <w:szCs w:val="24"/>
          <w:shd w:val="clear" w:color="auto" w:fill="FFFFFF"/>
        </w:rPr>
        <w:t>/2020</w:t>
      </w:r>
      <w:r w:rsidRPr="0052445E">
        <w:rPr>
          <w:sz w:val="24"/>
          <w:szCs w:val="24"/>
          <w:lang w:val="sr-Cyrl-CS"/>
        </w:rPr>
        <w:t>, и то:</w:t>
      </w:r>
    </w:p>
    <w:p w:rsidR="00AC7BF8" w:rsidRPr="00AC7BF8" w:rsidRDefault="00AC7BF8" w:rsidP="00AC7BF8">
      <w:pPr>
        <w:pStyle w:val="NoSpacing"/>
        <w:jc w:val="both"/>
        <w:rPr>
          <w:sz w:val="24"/>
          <w:szCs w:val="24"/>
          <w:lang w:val="sr-Latn-CS"/>
        </w:rPr>
      </w:pPr>
    </w:p>
    <w:p w:rsidR="00AC7BF8" w:rsidRPr="00AC7BF8" w:rsidRDefault="00AC7BF8" w:rsidP="00AC7BF8">
      <w:pPr>
        <w:pStyle w:val="Pasussalistom1"/>
        <w:numPr>
          <w:ilvl w:val="0"/>
          <w:numId w:val="23"/>
        </w:numPr>
        <w:suppressAutoHyphens/>
        <w:spacing w:after="0" w:line="100" w:lineRule="atLeast"/>
        <w:contextualSpacing w:val="0"/>
        <w:jc w:val="both"/>
        <w:rPr>
          <w:rFonts w:ascii="Times New Roman" w:hAnsi="Times New Roman"/>
          <w:iCs/>
          <w:sz w:val="24"/>
          <w:szCs w:val="24"/>
          <w:lang w:val="sr-Cyrl-CS"/>
        </w:rPr>
      </w:pPr>
      <w:r w:rsidRPr="00AC7BF8">
        <w:rPr>
          <w:rFonts w:ascii="Times New Roman" w:hAnsi="Times New Roman"/>
          <w:iCs/>
          <w:sz w:val="24"/>
          <w:szCs w:val="24"/>
          <w:lang w:val="sr-Cyrl-CS"/>
        </w:rPr>
        <w:t>Понуђач је р</w:t>
      </w:r>
      <w:r w:rsidRPr="00AC7BF8">
        <w:rPr>
          <w:rFonts w:ascii="Times New Roman" w:hAnsi="Times New Roman"/>
          <w:iCs/>
          <w:sz w:val="24"/>
          <w:szCs w:val="24"/>
          <w:lang w:val="ru-RU"/>
        </w:rPr>
        <w:t>егистрован код надлежног органа, односно уписан у одговарајући регистар;</w:t>
      </w:r>
    </w:p>
    <w:p w:rsidR="00AC7BF8" w:rsidRPr="00AC7BF8" w:rsidRDefault="00AC7BF8" w:rsidP="00AC7BF8">
      <w:pPr>
        <w:pStyle w:val="Pasussalistom1"/>
        <w:numPr>
          <w:ilvl w:val="0"/>
          <w:numId w:val="23"/>
        </w:numPr>
        <w:suppressAutoHyphens/>
        <w:spacing w:after="0" w:line="100" w:lineRule="atLeast"/>
        <w:contextualSpacing w:val="0"/>
        <w:jc w:val="both"/>
        <w:rPr>
          <w:rFonts w:ascii="Times New Roman" w:hAnsi="Times New Roman"/>
          <w:bCs/>
          <w:iCs/>
          <w:sz w:val="24"/>
          <w:szCs w:val="24"/>
          <w:lang w:val="sr-Cyrl-CS"/>
        </w:rPr>
      </w:pPr>
      <w:r w:rsidRPr="00AC7BF8">
        <w:rPr>
          <w:rFonts w:ascii="Times New Roman" w:hAnsi="Times New Roman"/>
          <w:iCs/>
          <w:sz w:val="24"/>
          <w:szCs w:val="24"/>
          <w:lang w:val="sr-Cyrl-CS"/>
        </w:rPr>
        <w:t xml:space="preserve">Понуђач и његов </w:t>
      </w:r>
      <w:r w:rsidRPr="00AC7BF8">
        <w:rPr>
          <w:rFonts w:ascii="Times New Roman" w:hAnsi="Times New Roman"/>
          <w:iCs/>
          <w:sz w:val="24"/>
          <w:szCs w:val="24"/>
          <w:lang w:val="ru-RU"/>
        </w:rPr>
        <w:t xml:space="preserve">законски </w:t>
      </w:r>
      <w:r w:rsidRPr="00AC7BF8">
        <w:rPr>
          <w:rFonts w:ascii="Times New Roman" w:hAnsi="Times New Roman"/>
          <w:sz w:val="24"/>
          <w:szCs w:val="24"/>
          <w:lang w:val="ru-RU"/>
        </w:rPr>
        <w:t>заступник нис</w:t>
      </w:r>
      <w:r w:rsidRPr="00AC7BF8">
        <w:rPr>
          <w:rFonts w:ascii="Times New Roman" w:hAnsi="Times New Roman"/>
          <w:sz w:val="24"/>
          <w:szCs w:val="24"/>
          <w:lang w:val="sr-Cyrl-CS"/>
        </w:rPr>
        <w:t>у</w:t>
      </w:r>
      <w:r w:rsidRPr="00AC7BF8">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AC7BF8">
        <w:rPr>
          <w:rFonts w:ascii="Times New Roman" w:hAnsi="Times New Roman"/>
          <w:sz w:val="24"/>
          <w:szCs w:val="24"/>
          <w:lang w:val="sr-Cyrl-CS"/>
        </w:rPr>
        <w:t>к</w:t>
      </w:r>
      <w:r w:rsidRPr="00AC7BF8">
        <w:rPr>
          <w:rFonts w:ascii="Times New Roman" w:hAnsi="Times New Roman"/>
          <w:sz w:val="24"/>
          <w:szCs w:val="24"/>
          <w:lang w:val="ru-RU"/>
        </w:rPr>
        <w:t>ривично дело преваре;</w:t>
      </w:r>
    </w:p>
    <w:p w:rsidR="00AC7BF8" w:rsidRPr="00AC7BF8" w:rsidRDefault="00AC7BF8" w:rsidP="00AC7BF8">
      <w:pPr>
        <w:pStyle w:val="Pasussalistom1"/>
        <w:numPr>
          <w:ilvl w:val="0"/>
          <w:numId w:val="23"/>
        </w:numPr>
        <w:suppressAutoHyphens/>
        <w:spacing w:after="0" w:line="100" w:lineRule="atLeast"/>
        <w:contextualSpacing w:val="0"/>
        <w:jc w:val="both"/>
        <w:rPr>
          <w:rFonts w:ascii="Times New Roman" w:hAnsi="Times New Roman"/>
          <w:bCs/>
          <w:iCs/>
          <w:sz w:val="24"/>
          <w:szCs w:val="24"/>
          <w:lang w:val="sr-Cyrl-CS"/>
        </w:rPr>
      </w:pPr>
      <w:r w:rsidRPr="00AC7BF8">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AC7BF8">
        <w:rPr>
          <w:rFonts w:ascii="Times New Roman" w:hAnsi="Times New Roman"/>
          <w:sz w:val="24"/>
          <w:szCs w:val="24"/>
          <w:lang w:val="ru-RU"/>
        </w:rPr>
        <w:t>;</w:t>
      </w:r>
    </w:p>
    <w:p w:rsidR="00AC7BF8" w:rsidRPr="0052445E" w:rsidRDefault="00AC7BF8" w:rsidP="00AC7BF8">
      <w:pPr>
        <w:spacing w:line="360" w:lineRule="auto"/>
        <w:jc w:val="both"/>
        <w:rPr>
          <w:lang w:val="sr-Cyrl-CS"/>
        </w:rPr>
      </w:pPr>
      <w:r w:rsidRPr="0052445E">
        <w:rPr>
          <w:lang w:val="sr-Latn-CS"/>
        </w:rPr>
        <w:tab/>
      </w:r>
    </w:p>
    <w:p w:rsidR="00AC7BF8" w:rsidRPr="0052445E" w:rsidRDefault="00AC7BF8" w:rsidP="00AC7BF8">
      <w:pPr>
        <w:jc w:val="right"/>
        <w:rPr>
          <w:lang w:val="sr-Cyrl-CS"/>
        </w:rPr>
      </w:pPr>
    </w:p>
    <w:p w:rsidR="00AC7BF8" w:rsidRPr="0052445E" w:rsidRDefault="00AC7BF8" w:rsidP="00AC7BF8">
      <w:pPr>
        <w:jc w:val="right"/>
        <w:rPr>
          <w:lang w:val="sr-Cyrl-CS"/>
        </w:rPr>
      </w:pPr>
    </w:p>
    <w:p w:rsidR="00AC7BF8" w:rsidRPr="0052445E" w:rsidRDefault="00AC7BF8" w:rsidP="00AC7BF8">
      <w:pPr>
        <w:jc w:val="right"/>
        <w:rPr>
          <w:lang w:val="sr-Cyrl-CS"/>
        </w:rPr>
      </w:pPr>
    </w:p>
    <w:p w:rsidR="00AC7BF8" w:rsidRPr="0052445E" w:rsidRDefault="00AC7BF8" w:rsidP="00AC7BF8">
      <w:pPr>
        <w:jc w:val="both"/>
      </w:pPr>
      <w:r w:rsidRPr="0052445E">
        <w:rPr>
          <w:lang w:val="ru-RU"/>
        </w:rPr>
        <w:t>Место</w:t>
      </w:r>
      <w:r w:rsidRPr="0052445E">
        <w:t>: _______________________</w:t>
      </w:r>
      <w:r w:rsidRPr="0052445E">
        <w:tab/>
      </w:r>
      <w:r w:rsidR="00443353" w:rsidRPr="0052445E">
        <w:rPr>
          <w:lang w:val="ru-RU"/>
        </w:rPr>
        <w:t>Подизво</w:t>
      </w:r>
      <w:r w:rsidR="00443353" w:rsidRPr="0052445E">
        <w:t>ђ</w:t>
      </w:r>
      <w:r w:rsidR="00443353" w:rsidRPr="0052445E">
        <w:rPr>
          <w:lang w:val="ru-RU"/>
        </w:rPr>
        <w:t>а</w:t>
      </w:r>
      <w:r w:rsidR="00443353" w:rsidRPr="0052445E">
        <w:t>ч:</w:t>
      </w:r>
    </w:p>
    <w:p w:rsidR="00AC7BF8" w:rsidRPr="00443353" w:rsidRDefault="00AC7BF8" w:rsidP="00AC7BF8">
      <w:pPr>
        <w:jc w:val="both"/>
      </w:pPr>
      <w:r w:rsidRPr="0052445E">
        <w:tab/>
      </w:r>
      <w:r w:rsidRPr="0052445E">
        <w:tab/>
      </w:r>
      <w:r w:rsidRPr="0052445E">
        <w:tab/>
      </w:r>
      <w:r w:rsidRPr="0052445E">
        <w:tab/>
      </w:r>
      <w:r w:rsidRPr="0052445E">
        <w:tab/>
      </w:r>
    </w:p>
    <w:p w:rsidR="00AC7BF8" w:rsidRPr="0052445E" w:rsidRDefault="00AC7BF8" w:rsidP="00AC7BF8">
      <w:pPr>
        <w:ind w:left="4320" w:hanging="4320"/>
        <w:jc w:val="both"/>
      </w:pPr>
      <w:r w:rsidRPr="0052445E">
        <w:rPr>
          <w:lang w:val="ru-RU"/>
        </w:rPr>
        <w:t>Датум</w:t>
      </w:r>
      <w:r w:rsidRPr="0052445E">
        <w:t>: _______________________</w:t>
      </w:r>
      <w:r w:rsidRPr="0052445E">
        <w:tab/>
      </w:r>
      <w:r w:rsidRPr="0052445E">
        <w:tab/>
      </w:r>
      <w:r w:rsidRPr="0052445E">
        <w:tab/>
        <w:t xml:space="preserve"> _________________________</w:t>
      </w:r>
    </w:p>
    <w:p w:rsidR="00AC7BF8" w:rsidRPr="006A6173" w:rsidRDefault="00AC7BF8" w:rsidP="00AC7BF8">
      <w:pPr>
        <w:jc w:val="both"/>
      </w:pPr>
    </w:p>
    <w:p w:rsidR="00AC7BF8" w:rsidRPr="006A6173" w:rsidRDefault="00AC7BF8" w:rsidP="00AC7BF8">
      <w:pPr>
        <w:jc w:val="both"/>
      </w:pPr>
    </w:p>
    <w:p w:rsidR="00AC7BF8" w:rsidRPr="006A6173" w:rsidRDefault="00AC7BF8" w:rsidP="00AC7BF8">
      <w:pPr>
        <w:jc w:val="both"/>
      </w:pPr>
    </w:p>
    <w:p w:rsidR="00AC7BF8" w:rsidRPr="006A6173" w:rsidRDefault="00AC7BF8" w:rsidP="00AC7BF8">
      <w:pPr>
        <w:jc w:val="both"/>
      </w:pPr>
    </w:p>
    <w:p w:rsidR="00AC7BF8" w:rsidRPr="006A6173" w:rsidRDefault="00AC7BF8" w:rsidP="00AC7BF8">
      <w:pPr>
        <w:jc w:val="both"/>
      </w:pPr>
    </w:p>
    <w:p w:rsidR="00AC7BF8" w:rsidRPr="006A6173" w:rsidRDefault="00AC7BF8" w:rsidP="00AC7BF8">
      <w:pPr>
        <w:jc w:val="both"/>
      </w:pPr>
      <w:r w:rsidRPr="006A6173">
        <w:rPr>
          <w:b/>
          <w:bCs/>
          <w:lang w:val="ru-RU"/>
        </w:rPr>
        <w:t>Уколикопону</w:t>
      </w:r>
      <w:r w:rsidRPr="006A6173">
        <w:rPr>
          <w:b/>
          <w:bCs/>
        </w:rPr>
        <w:t>ђ</w:t>
      </w:r>
      <w:r w:rsidRPr="006A6173">
        <w:rPr>
          <w:b/>
          <w:bCs/>
          <w:lang w:val="ru-RU"/>
        </w:rPr>
        <w:t>а</w:t>
      </w:r>
      <w:r w:rsidRPr="006A6173">
        <w:rPr>
          <w:b/>
          <w:bCs/>
        </w:rPr>
        <w:t xml:space="preserve">ч </w:t>
      </w:r>
      <w:r w:rsidRPr="006A6173">
        <w:rPr>
          <w:b/>
          <w:bCs/>
          <w:lang w:val="ru-RU"/>
        </w:rPr>
        <w:t>подносипонудусаподизво</w:t>
      </w:r>
      <w:r w:rsidRPr="006A6173">
        <w:rPr>
          <w:b/>
          <w:bCs/>
        </w:rPr>
        <w:t>ђ</w:t>
      </w:r>
      <w:r w:rsidRPr="006A6173">
        <w:rPr>
          <w:b/>
          <w:bCs/>
          <w:lang w:val="ru-RU"/>
        </w:rPr>
        <w:t>а</w:t>
      </w:r>
      <w:r w:rsidRPr="006A6173">
        <w:rPr>
          <w:b/>
          <w:bCs/>
        </w:rPr>
        <w:t>ч</w:t>
      </w:r>
      <w:r w:rsidRPr="006A6173">
        <w:rPr>
          <w:b/>
          <w:bCs/>
          <w:lang w:val="ru-RU"/>
        </w:rPr>
        <w:t>ем</w:t>
      </w:r>
      <w:r w:rsidRPr="006A6173">
        <w:t>, И</w:t>
      </w:r>
      <w:r w:rsidRPr="006A6173">
        <w:rPr>
          <w:lang w:val="ru-RU"/>
        </w:rPr>
        <w:t>зјаваморабитипотписанаодстранеодговорноглицаподизво</w:t>
      </w:r>
      <w:r w:rsidRPr="006A6173">
        <w:t>ђ</w:t>
      </w:r>
      <w:r w:rsidRPr="006A6173">
        <w:rPr>
          <w:lang w:val="ru-RU"/>
        </w:rPr>
        <w:t>а</w:t>
      </w:r>
      <w:r w:rsidRPr="006A6173">
        <w:t>ч</w:t>
      </w:r>
      <w:r w:rsidRPr="006A6173">
        <w:rPr>
          <w:lang w:val="ru-RU"/>
        </w:rPr>
        <w:t>а</w:t>
      </w:r>
      <w:r w:rsidRPr="006A6173">
        <w:t xml:space="preserve"> .</w:t>
      </w:r>
    </w:p>
    <w:p w:rsidR="00AC7BF8" w:rsidRPr="006A6173" w:rsidRDefault="00AC7BF8" w:rsidP="00AC7BF8">
      <w:pPr>
        <w:jc w:val="right"/>
        <w:rPr>
          <w:sz w:val="22"/>
          <w:szCs w:val="22"/>
          <w:lang w:val="sr-Cyrl-CS"/>
        </w:rPr>
      </w:pPr>
    </w:p>
    <w:p w:rsidR="00AC7BF8" w:rsidRPr="006A6173" w:rsidRDefault="00AC7BF8" w:rsidP="00AC7BF8">
      <w:pPr>
        <w:rPr>
          <w:b/>
          <w:sz w:val="22"/>
          <w:szCs w:val="22"/>
          <w:lang w:val="sr-Latn-CS"/>
        </w:rPr>
      </w:pPr>
    </w:p>
    <w:p w:rsidR="00AC7BF8" w:rsidRPr="006A6173" w:rsidRDefault="00AC7BF8" w:rsidP="00AC7BF8">
      <w:pPr>
        <w:rPr>
          <w:b/>
          <w:sz w:val="22"/>
          <w:szCs w:val="22"/>
          <w:lang w:val="sr-Latn-CS"/>
        </w:rPr>
      </w:pPr>
    </w:p>
    <w:p w:rsidR="00AC7BF8" w:rsidRPr="006A6173" w:rsidRDefault="00AC7BF8" w:rsidP="00AC7BF8">
      <w:pPr>
        <w:rPr>
          <w:b/>
          <w:sz w:val="22"/>
          <w:szCs w:val="22"/>
          <w:lang w:val="sr-Latn-CS"/>
        </w:rPr>
      </w:pPr>
    </w:p>
    <w:p w:rsidR="00AC7BF8" w:rsidRPr="006A6173" w:rsidRDefault="00AC7BF8" w:rsidP="00AC7BF8">
      <w:pPr>
        <w:rPr>
          <w:b/>
          <w:sz w:val="22"/>
          <w:szCs w:val="22"/>
          <w:lang w:val="sr-Latn-CS"/>
        </w:rPr>
      </w:pPr>
    </w:p>
    <w:p w:rsidR="00AC7BF8" w:rsidRPr="006A6173" w:rsidRDefault="00AC7BF8" w:rsidP="00AC7BF8">
      <w:pPr>
        <w:rPr>
          <w:b/>
          <w:sz w:val="22"/>
          <w:szCs w:val="22"/>
          <w:lang w:val="sr-Latn-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Pr="006A6173" w:rsidRDefault="00AC7BF8" w:rsidP="00AC7BF8">
      <w:pPr>
        <w:rPr>
          <w:b/>
          <w:sz w:val="22"/>
          <w:szCs w:val="22"/>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AC7BF8" w:rsidRDefault="00AD7FE0" w:rsidP="00AD7FE0">
      <w:pPr>
        <w:jc w:val="right"/>
        <w:rPr>
          <w:b/>
          <w:i/>
          <w:sz w:val="20"/>
          <w:szCs w:val="20"/>
          <w:u w:val="single"/>
        </w:rPr>
      </w:pPr>
      <w:r w:rsidRPr="00407376">
        <w:rPr>
          <w:b/>
          <w:i/>
          <w:sz w:val="20"/>
          <w:szCs w:val="20"/>
          <w:u w:val="single"/>
          <w:lang w:val="sr-Cyrl-CS"/>
        </w:rPr>
        <w:t xml:space="preserve">ОБРАЗАЦ </w:t>
      </w:r>
      <w:r w:rsidR="00AC7BF8">
        <w:rPr>
          <w:b/>
          <w:i/>
          <w:sz w:val="20"/>
          <w:szCs w:val="20"/>
          <w:u w:val="single"/>
        </w:rPr>
        <w:t xml:space="preserve"> 9</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Број јавног позива</w:t>
      </w:r>
      <w:r w:rsidRPr="0004454F">
        <w:rPr>
          <w:lang w:val="nl-BE"/>
        </w:rPr>
        <w:t xml:space="preserve">: </w:t>
      </w:r>
      <w:r w:rsidR="00F51608" w:rsidRPr="0004454F">
        <w:rPr>
          <w:b/>
        </w:rPr>
        <w:t>7</w:t>
      </w:r>
      <w:r w:rsidR="00150C97" w:rsidRPr="0004454F">
        <w:rPr>
          <w:b/>
        </w:rPr>
        <w:t xml:space="preserve"> /2020 </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претходне3 године – 2017/18/19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Pr>
                <w:b/>
                <w:color w:val="000000"/>
                <w:sz w:val="20"/>
                <w:szCs w:val="20"/>
                <w:lang w:val="sr-Cyrl-CS"/>
              </w:rPr>
              <w:t>Опис</w:t>
            </w:r>
            <w:r w:rsidR="0004673B">
              <w:rPr>
                <w:b/>
                <w:color w:val="000000"/>
                <w:sz w:val="20"/>
                <w:szCs w:val="20"/>
              </w:rPr>
              <w:t xml:space="preserve"> услуга</w:t>
            </w:r>
          </w:p>
        </w:tc>
        <w:tc>
          <w:tcPr>
            <w:tcW w:w="2070"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sidRPr="00461317">
              <w:rPr>
                <w:b/>
                <w:color w:val="000000"/>
                <w:sz w:val="20"/>
                <w:szCs w:val="20"/>
                <w:lang w:val="sr-Cyrl-CS"/>
              </w:rPr>
              <w:t xml:space="preserve">вредност </w:t>
            </w:r>
            <w:r w:rsidR="0004673B">
              <w:rPr>
                <w:b/>
                <w:color w:val="000000"/>
                <w:sz w:val="20"/>
                <w:szCs w:val="20"/>
                <w:lang w:val="sr-Cyrl-CS"/>
              </w:rPr>
              <w:t>извршених услуга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98B" w:rsidRDefault="0039398B">
      <w:r>
        <w:separator/>
      </w:r>
    </w:p>
  </w:endnote>
  <w:endnote w:type="continuationSeparator" w:id="1">
    <w:p w:rsidR="0039398B" w:rsidRDefault="00393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2096"/>
      <w:docPartObj>
        <w:docPartGallery w:val="Page Numbers (Bottom of Page)"/>
        <w:docPartUnique/>
      </w:docPartObj>
    </w:sdtPr>
    <w:sdtContent>
      <w:p w:rsidR="00F27980" w:rsidRDefault="00C65F2A">
        <w:pPr>
          <w:pStyle w:val="Footer"/>
          <w:jc w:val="right"/>
        </w:pPr>
        <w:r>
          <w:fldChar w:fldCharType="begin"/>
        </w:r>
        <w:r w:rsidR="00F1087D">
          <w:instrText xml:space="preserve"> PAGE   \* MERGEFORMAT </w:instrText>
        </w:r>
        <w:r>
          <w:fldChar w:fldCharType="separate"/>
        </w:r>
        <w:r w:rsidR="00DD496D">
          <w:rPr>
            <w:noProof/>
          </w:rPr>
          <w:t>38</w:t>
        </w:r>
        <w:r>
          <w:rPr>
            <w:noProof/>
          </w:rPr>
          <w:fldChar w:fldCharType="end"/>
        </w:r>
      </w:p>
    </w:sdtContent>
  </w:sdt>
  <w:p w:rsidR="00F27980" w:rsidRPr="002F2C39" w:rsidRDefault="00F27980" w:rsidP="00481F64">
    <w:pPr>
      <w:pStyle w:val="Footer"/>
      <w:ind w:left="2694" w:hanging="2977"/>
      <w:jc w:val="center"/>
      <w:rPr>
        <w:i/>
        <w:sz w:val="20"/>
        <w:szCs w:val="20"/>
      </w:rPr>
    </w:pPr>
    <w:r w:rsidRPr="00AD5CD2">
      <w:rPr>
        <w:i/>
        <w:sz w:val="20"/>
        <w:szCs w:val="20"/>
        <w:lang w:val="sr-Cyrl-CS"/>
      </w:rPr>
      <w:t xml:space="preserve">Јавна набавка број </w:t>
    </w:r>
    <w:r>
      <w:rPr>
        <w:i/>
        <w:sz w:val="20"/>
        <w:szCs w:val="20"/>
      </w:rPr>
      <w:t>7</w:t>
    </w:r>
    <w:r w:rsidRPr="00481F64">
      <w:rPr>
        <w:i/>
        <w:sz w:val="20"/>
        <w:szCs w:val="20"/>
        <w:highlight w:val="yellow"/>
      </w:rPr>
      <w:t>/2020</w:t>
    </w:r>
    <w:r w:rsidRPr="00AD5CD2">
      <w:rPr>
        <w:i/>
        <w:sz w:val="20"/>
        <w:szCs w:val="20"/>
        <w:lang w:val="sr-Cyrl-CS"/>
      </w:rPr>
      <w:t xml:space="preserve"> – </w:t>
    </w:r>
    <w:r>
      <w:rPr>
        <w:i/>
        <w:sz w:val="20"/>
        <w:szCs w:val="20"/>
      </w:rPr>
      <w:t>Услуге реклама и пропаганда</w:t>
    </w:r>
  </w:p>
  <w:p w:rsidR="00F27980" w:rsidRPr="00481F64" w:rsidRDefault="00F27980"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98B" w:rsidRDefault="0039398B">
      <w:r>
        <w:separator/>
      </w:r>
    </w:p>
  </w:footnote>
  <w:footnote w:type="continuationSeparator" w:id="1">
    <w:p w:rsidR="0039398B" w:rsidRDefault="00393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80" w:rsidRPr="00963648" w:rsidRDefault="00F27980"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644"/>
        </w:tabs>
        <w:ind w:left="644" w:hanging="3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B0672"/>
    <w:multiLevelType w:val="hybridMultilevel"/>
    <w:tmpl w:val="7AFEC17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9">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0">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4D81E7A"/>
    <w:multiLevelType w:val="hybridMultilevel"/>
    <w:tmpl w:val="ED1CF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6">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7">
    <w:nsid w:val="6410056C"/>
    <w:multiLevelType w:val="hybridMultilevel"/>
    <w:tmpl w:val="FC56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6863B61"/>
    <w:multiLevelType w:val="hybridMultilevel"/>
    <w:tmpl w:val="858249F4"/>
    <w:lvl w:ilvl="0" w:tplc="009CC5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4"/>
  </w:num>
  <w:num w:numId="2">
    <w:abstractNumId w:val="18"/>
  </w:num>
  <w:num w:numId="3">
    <w:abstractNumId w:val="22"/>
  </w:num>
  <w:num w:numId="4">
    <w:abstractNumId w:val="9"/>
  </w:num>
  <w:num w:numId="5">
    <w:abstractNumId w:val="15"/>
  </w:num>
  <w:num w:numId="6">
    <w:abstractNumId w:val="8"/>
  </w:num>
  <w:num w:numId="7">
    <w:abstractNumId w:val="7"/>
  </w:num>
  <w:num w:numId="8">
    <w:abstractNumId w:val="21"/>
  </w:num>
  <w:num w:numId="9">
    <w:abstractNumId w:val="19"/>
  </w:num>
  <w:num w:numId="10">
    <w:abstractNumId w:val="11"/>
  </w:num>
  <w:num w:numId="11">
    <w:abstractNumId w:val="16"/>
  </w:num>
  <w:num w:numId="12">
    <w:abstractNumId w:val="0"/>
  </w:num>
  <w:num w:numId="13">
    <w:abstractNumId w:val="4"/>
  </w:num>
  <w:num w:numId="14">
    <w:abstractNumId w:val="5"/>
  </w:num>
  <w:num w:numId="15">
    <w:abstractNumId w:val="12"/>
  </w:num>
  <w:num w:numId="16">
    <w:abstractNumId w:val="10"/>
  </w:num>
  <w:num w:numId="17">
    <w:abstractNumId w:val="13"/>
  </w:num>
  <w:num w:numId="18">
    <w:abstractNumId w:val="2"/>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
  </w:num>
  <w:num w:numId="23">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6082"/>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528F"/>
    <w:rsid w:val="00005734"/>
    <w:rsid w:val="00006499"/>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DE0"/>
    <w:rsid w:val="00034590"/>
    <w:rsid w:val="00034CBA"/>
    <w:rsid w:val="00036225"/>
    <w:rsid w:val="00036C1C"/>
    <w:rsid w:val="00036EF4"/>
    <w:rsid w:val="00036F85"/>
    <w:rsid w:val="000409EF"/>
    <w:rsid w:val="00040D65"/>
    <w:rsid w:val="00042189"/>
    <w:rsid w:val="0004246F"/>
    <w:rsid w:val="0004282A"/>
    <w:rsid w:val="0004353E"/>
    <w:rsid w:val="0004454F"/>
    <w:rsid w:val="00044D65"/>
    <w:rsid w:val="00045C0F"/>
    <w:rsid w:val="0004673B"/>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5161"/>
    <w:rsid w:val="00066254"/>
    <w:rsid w:val="00067115"/>
    <w:rsid w:val="0007070D"/>
    <w:rsid w:val="000722F8"/>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48AB"/>
    <w:rsid w:val="000951A5"/>
    <w:rsid w:val="000A0116"/>
    <w:rsid w:val="000A0650"/>
    <w:rsid w:val="000A0DB9"/>
    <w:rsid w:val="000A3D22"/>
    <w:rsid w:val="000A3FBF"/>
    <w:rsid w:val="000A4B1C"/>
    <w:rsid w:val="000A51AF"/>
    <w:rsid w:val="000A6000"/>
    <w:rsid w:val="000A6C19"/>
    <w:rsid w:val="000B027D"/>
    <w:rsid w:val="000B11AF"/>
    <w:rsid w:val="000B1A60"/>
    <w:rsid w:val="000B1DFD"/>
    <w:rsid w:val="000B43AE"/>
    <w:rsid w:val="000B47C2"/>
    <w:rsid w:val="000B5381"/>
    <w:rsid w:val="000B5DB0"/>
    <w:rsid w:val="000B7470"/>
    <w:rsid w:val="000B7A3E"/>
    <w:rsid w:val="000C0821"/>
    <w:rsid w:val="000C0B85"/>
    <w:rsid w:val="000C0F46"/>
    <w:rsid w:val="000C1DD8"/>
    <w:rsid w:val="000C2DDF"/>
    <w:rsid w:val="000C38B3"/>
    <w:rsid w:val="000C4121"/>
    <w:rsid w:val="000C4F4C"/>
    <w:rsid w:val="000C5731"/>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37D"/>
    <w:rsid w:val="000E4E60"/>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438"/>
    <w:rsid w:val="001078DD"/>
    <w:rsid w:val="00107E5C"/>
    <w:rsid w:val="00110E19"/>
    <w:rsid w:val="001132BD"/>
    <w:rsid w:val="001136B6"/>
    <w:rsid w:val="0011415E"/>
    <w:rsid w:val="001141E7"/>
    <w:rsid w:val="00114DAA"/>
    <w:rsid w:val="00114E39"/>
    <w:rsid w:val="00115975"/>
    <w:rsid w:val="00117934"/>
    <w:rsid w:val="0012067A"/>
    <w:rsid w:val="00120B81"/>
    <w:rsid w:val="00120E13"/>
    <w:rsid w:val="00122571"/>
    <w:rsid w:val="00123398"/>
    <w:rsid w:val="00123832"/>
    <w:rsid w:val="0012455F"/>
    <w:rsid w:val="00125460"/>
    <w:rsid w:val="00125766"/>
    <w:rsid w:val="001274E3"/>
    <w:rsid w:val="0012775B"/>
    <w:rsid w:val="00127D69"/>
    <w:rsid w:val="001302D3"/>
    <w:rsid w:val="00131A3B"/>
    <w:rsid w:val="00131A67"/>
    <w:rsid w:val="00132A45"/>
    <w:rsid w:val="00132CA8"/>
    <w:rsid w:val="00132CCD"/>
    <w:rsid w:val="001332EB"/>
    <w:rsid w:val="001410C0"/>
    <w:rsid w:val="00141ED9"/>
    <w:rsid w:val="00142BF2"/>
    <w:rsid w:val="00142EF7"/>
    <w:rsid w:val="00145B15"/>
    <w:rsid w:val="00145CA4"/>
    <w:rsid w:val="00147E99"/>
    <w:rsid w:val="001500D0"/>
    <w:rsid w:val="00150C97"/>
    <w:rsid w:val="00151712"/>
    <w:rsid w:val="001518F1"/>
    <w:rsid w:val="00151CF9"/>
    <w:rsid w:val="00152895"/>
    <w:rsid w:val="00152B5B"/>
    <w:rsid w:val="0015385E"/>
    <w:rsid w:val="001538F1"/>
    <w:rsid w:val="001543E0"/>
    <w:rsid w:val="00154519"/>
    <w:rsid w:val="00154B6B"/>
    <w:rsid w:val="00155099"/>
    <w:rsid w:val="00156037"/>
    <w:rsid w:val="00156C1C"/>
    <w:rsid w:val="0016077F"/>
    <w:rsid w:val="001608A0"/>
    <w:rsid w:val="00160A68"/>
    <w:rsid w:val="0016374A"/>
    <w:rsid w:val="00164670"/>
    <w:rsid w:val="00165E58"/>
    <w:rsid w:val="001661E4"/>
    <w:rsid w:val="00166242"/>
    <w:rsid w:val="001663C0"/>
    <w:rsid w:val="001665E9"/>
    <w:rsid w:val="00166EAC"/>
    <w:rsid w:val="0016702D"/>
    <w:rsid w:val="001679FC"/>
    <w:rsid w:val="00167B40"/>
    <w:rsid w:val="00167FCD"/>
    <w:rsid w:val="00171E2C"/>
    <w:rsid w:val="00173C9C"/>
    <w:rsid w:val="0017513F"/>
    <w:rsid w:val="00176EB5"/>
    <w:rsid w:val="00177EA8"/>
    <w:rsid w:val="00177EC9"/>
    <w:rsid w:val="0018063F"/>
    <w:rsid w:val="001807CA"/>
    <w:rsid w:val="00180EFA"/>
    <w:rsid w:val="001810A1"/>
    <w:rsid w:val="0018182E"/>
    <w:rsid w:val="00181FD7"/>
    <w:rsid w:val="001832C0"/>
    <w:rsid w:val="0018422F"/>
    <w:rsid w:val="00184B3C"/>
    <w:rsid w:val="001854A0"/>
    <w:rsid w:val="00186177"/>
    <w:rsid w:val="00186628"/>
    <w:rsid w:val="00186AC2"/>
    <w:rsid w:val="001905F9"/>
    <w:rsid w:val="001917EA"/>
    <w:rsid w:val="001927B9"/>
    <w:rsid w:val="00196BC7"/>
    <w:rsid w:val="00196E3D"/>
    <w:rsid w:val="0019726D"/>
    <w:rsid w:val="001A277C"/>
    <w:rsid w:val="001A2807"/>
    <w:rsid w:val="001A45DC"/>
    <w:rsid w:val="001A50F7"/>
    <w:rsid w:val="001A5135"/>
    <w:rsid w:val="001A59F9"/>
    <w:rsid w:val="001A6AD6"/>
    <w:rsid w:val="001A6EE2"/>
    <w:rsid w:val="001B09E7"/>
    <w:rsid w:val="001B1593"/>
    <w:rsid w:val="001B1846"/>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582C"/>
    <w:rsid w:val="001E65B4"/>
    <w:rsid w:val="001E6668"/>
    <w:rsid w:val="001E6DD6"/>
    <w:rsid w:val="001E718D"/>
    <w:rsid w:val="001E7F1C"/>
    <w:rsid w:val="001F0ACD"/>
    <w:rsid w:val="001F0C03"/>
    <w:rsid w:val="001F10E0"/>
    <w:rsid w:val="001F122B"/>
    <w:rsid w:val="001F1827"/>
    <w:rsid w:val="001F300F"/>
    <w:rsid w:val="001F37A4"/>
    <w:rsid w:val="00200935"/>
    <w:rsid w:val="00200D4D"/>
    <w:rsid w:val="00201D9E"/>
    <w:rsid w:val="00202713"/>
    <w:rsid w:val="00202D72"/>
    <w:rsid w:val="00202EBC"/>
    <w:rsid w:val="00202ED4"/>
    <w:rsid w:val="0020334B"/>
    <w:rsid w:val="00203CCA"/>
    <w:rsid w:val="00203DD3"/>
    <w:rsid w:val="00207FBF"/>
    <w:rsid w:val="0021044B"/>
    <w:rsid w:val="00210F34"/>
    <w:rsid w:val="002127DB"/>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252D"/>
    <w:rsid w:val="00234748"/>
    <w:rsid w:val="00235E54"/>
    <w:rsid w:val="00237EF3"/>
    <w:rsid w:val="002419E7"/>
    <w:rsid w:val="00241DF8"/>
    <w:rsid w:val="00241EEC"/>
    <w:rsid w:val="00241FB8"/>
    <w:rsid w:val="00242575"/>
    <w:rsid w:val="00242581"/>
    <w:rsid w:val="00242A09"/>
    <w:rsid w:val="00243068"/>
    <w:rsid w:val="002439E6"/>
    <w:rsid w:val="00243E0D"/>
    <w:rsid w:val="002444DF"/>
    <w:rsid w:val="002445C6"/>
    <w:rsid w:val="00244F95"/>
    <w:rsid w:val="002462A9"/>
    <w:rsid w:val="00246850"/>
    <w:rsid w:val="002474E9"/>
    <w:rsid w:val="00247773"/>
    <w:rsid w:val="002505DD"/>
    <w:rsid w:val="002518C5"/>
    <w:rsid w:val="00251E15"/>
    <w:rsid w:val="002523D7"/>
    <w:rsid w:val="00252878"/>
    <w:rsid w:val="00252EF2"/>
    <w:rsid w:val="002549BB"/>
    <w:rsid w:val="00254F26"/>
    <w:rsid w:val="00255A7F"/>
    <w:rsid w:val="00255CC3"/>
    <w:rsid w:val="002561DB"/>
    <w:rsid w:val="00256929"/>
    <w:rsid w:val="002578F4"/>
    <w:rsid w:val="00257D50"/>
    <w:rsid w:val="002622E4"/>
    <w:rsid w:val="00263068"/>
    <w:rsid w:val="00265A7A"/>
    <w:rsid w:val="0026646A"/>
    <w:rsid w:val="00266BBD"/>
    <w:rsid w:val="00266DF7"/>
    <w:rsid w:val="00266F73"/>
    <w:rsid w:val="0026734F"/>
    <w:rsid w:val="00267792"/>
    <w:rsid w:val="0027148F"/>
    <w:rsid w:val="00272326"/>
    <w:rsid w:val="00272464"/>
    <w:rsid w:val="00273F25"/>
    <w:rsid w:val="00274F78"/>
    <w:rsid w:val="00275C93"/>
    <w:rsid w:val="002804F4"/>
    <w:rsid w:val="0028097E"/>
    <w:rsid w:val="00281EEE"/>
    <w:rsid w:val="0028216C"/>
    <w:rsid w:val="0028327B"/>
    <w:rsid w:val="00284149"/>
    <w:rsid w:val="0028526A"/>
    <w:rsid w:val="00286734"/>
    <w:rsid w:val="00286E0C"/>
    <w:rsid w:val="00287D35"/>
    <w:rsid w:val="002912DD"/>
    <w:rsid w:val="00291CC2"/>
    <w:rsid w:val="00292154"/>
    <w:rsid w:val="00292D39"/>
    <w:rsid w:val="0029311B"/>
    <w:rsid w:val="00294E94"/>
    <w:rsid w:val="00295372"/>
    <w:rsid w:val="002969C3"/>
    <w:rsid w:val="00296C47"/>
    <w:rsid w:val="00296E00"/>
    <w:rsid w:val="0029725B"/>
    <w:rsid w:val="002975A2"/>
    <w:rsid w:val="002A0876"/>
    <w:rsid w:val="002A0D00"/>
    <w:rsid w:val="002A1985"/>
    <w:rsid w:val="002A2F59"/>
    <w:rsid w:val="002A33A2"/>
    <w:rsid w:val="002A4EB1"/>
    <w:rsid w:val="002A564B"/>
    <w:rsid w:val="002A6F53"/>
    <w:rsid w:val="002A7075"/>
    <w:rsid w:val="002A71D3"/>
    <w:rsid w:val="002A748C"/>
    <w:rsid w:val="002A7D5A"/>
    <w:rsid w:val="002B0B0F"/>
    <w:rsid w:val="002B11A2"/>
    <w:rsid w:val="002B1CCE"/>
    <w:rsid w:val="002B2991"/>
    <w:rsid w:val="002B377B"/>
    <w:rsid w:val="002B504C"/>
    <w:rsid w:val="002B59BA"/>
    <w:rsid w:val="002C06E7"/>
    <w:rsid w:val="002C1272"/>
    <w:rsid w:val="002C15C3"/>
    <w:rsid w:val="002C165C"/>
    <w:rsid w:val="002C1806"/>
    <w:rsid w:val="002C2785"/>
    <w:rsid w:val="002C27BB"/>
    <w:rsid w:val="002C3050"/>
    <w:rsid w:val="002C3619"/>
    <w:rsid w:val="002C4459"/>
    <w:rsid w:val="002C4B2D"/>
    <w:rsid w:val="002C553F"/>
    <w:rsid w:val="002C604B"/>
    <w:rsid w:val="002C6269"/>
    <w:rsid w:val="002C66DB"/>
    <w:rsid w:val="002C6A5C"/>
    <w:rsid w:val="002D0248"/>
    <w:rsid w:val="002D0500"/>
    <w:rsid w:val="002D1EE1"/>
    <w:rsid w:val="002D227D"/>
    <w:rsid w:val="002D26B7"/>
    <w:rsid w:val="002D2B47"/>
    <w:rsid w:val="002D3705"/>
    <w:rsid w:val="002D4C32"/>
    <w:rsid w:val="002D4EA5"/>
    <w:rsid w:val="002D5069"/>
    <w:rsid w:val="002D51A2"/>
    <w:rsid w:val="002D53C1"/>
    <w:rsid w:val="002D580A"/>
    <w:rsid w:val="002D6524"/>
    <w:rsid w:val="002D6FC9"/>
    <w:rsid w:val="002D7809"/>
    <w:rsid w:val="002E0676"/>
    <w:rsid w:val="002E080B"/>
    <w:rsid w:val="002E185D"/>
    <w:rsid w:val="002E216A"/>
    <w:rsid w:val="002E2209"/>
    <w:rsid w:val="002E23A2"/>
    <w:rsid w:val="002E3D7F"/>
    <w:rsid w:val="002E5127"/>
    <w:rsid w:val="002E7234"/>
    <w:rsid w:val="002F06DE"/>
    <w:rsid w:val="002F1483"/>
    <w:rsid w:val="002F24C2"/>
    <w:rsid w:val="002F2618"/>
    <w:rsid w:val="002F2971"/>
    <w:rsid w:val="002F2C39"/>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2E2"/>
    <w:rsid w:val="00310C93"/>
    <w:rsid w:val="00311F58"/>
    <w:rsid w:val="003137D1"/>
    <w:rsid w:val="0031453F"/>
    <w:rsid w:val="003145D3"/>
    <w:rsid w:val="00314F40"/>
    <w:rsid w:val="00315D7C"/>
    <w:rsid w:val="00317784"/>
    <w:rsid w:val="00320754"/>
    <w:rsid w:val="00320801"/>
    <w:rsid w:val="00320924"/>
    <w:rsid w:val="00323771"/>
    <w:rsid w:val="00323F60"/>
    <w:rsid w:val="0032401B"/>
    <w:rsid w:val="00324336"/>
    <w:rsid w:val="00324ACC"/>
    <w:rsid w:val="003251F2"/>
    <w:rsid w:val="003259BD"/>
    <w:rsid w:val="00325CCB"/>
    <w:rsid w:val="0032635B"/>
    <w:rsid w:val="0032706E"/>
    <w:rsid w:val="0032740D"/>
    <w:rsid w:val="003302C6"/>
    <w:rsid w:val="00331642"/>
    <w:rsid w:val="003316D7"/>
    <w:rsid w:val="00332343"/>
    <w:rsid w:val="00332D58"/>
    <w:rsid w:val="00333B81"/>
    <w:rsid w:val="00333D4E"/>
    <w:rsid w:val="00334D4A"/>
    <w:rsid w:val="003367C4"/>
    <w:rsid w:val="003367DC"/>
    <w:rsid w:val="00336926"/>
    <w:rsid w:val="00336BDA"/>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DDC"/>
    <w:rsid w:val="00371010"/>
    <w:rsid w:val="003716AD"/>
    <w:rsid w:val="003721CA"/>
    <w:rsid w:val="00372EF5"/>
    <w:rsid w:val="003734A3"/>
    <w:rsid w:val="003737C6"/>
    <w:rsid w:val="00373D0C"/>
    <w:rsid w:val="00373FDB"/>
    <w:rsid w:val="00375A50"/>
    <w:rsid w:val="00376033"/>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4F8"/>
    <w:rsid w:val="0038768E"/>
    <w:rsid w:val="00387AA3"/>
    <w:rsid w:val="00387B09"/>
    <w:rsid w:val="00387B46"/>
    <w:rsid w:val="00387D83"/>
    <w:rsid w:val="00391A50"/>
    <w:rsid w:val="003933FD"/>
    <w:rsid w:val="0039398B"/>
    <w:rsid w:val="00394A59"/>
    <w:rsid w:val="00396B34"/>
    <w:rsid w:val="00396B58"/>
    <w:rsid w:val="00396D3B"/>
    <w:rsid w:val="00397AF9"/>
    <w:rsid w:val="00397BD2"/>
    <w:rsid w:val="003A0B6D"/>
    <w:rsid w:val="003A1EEA"/>
    <w:rsid w:val="003A29DF"/>
    <w:rsid w:val="003A2D50"/>
    <w:rsid w:val="003A3148"/>
    <w:rsid w:val="003A3984"/>
    <w:rsid w:val="003A48DC"/>
    <w:rsid w:val="003A4CC0"/>
    <w:rsid w:val="003A50D9"/>
    <w:rsid w:val="003A50EA"/>
    <w:rsid w:val="003A6C9F"/>
    <w:rsid w:val="003A712F"/>
    <w:rsid w:val="003A74F4"/>
    <w:rsid w:val="003A7528"/>
    <w:rsid w:val="003A7F65"/>
    <w:rsid w:val="003B0CCB"/>
    <w:rsid w:val="003B0F8B"/>
    <w:rsid w:val="003B1172"/>
    <w:rsid w:val="003B13AD"/>
    <w:rsid w:val="003B1682"/>
    <w:rsid w:val="003B330E"/>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6184"/>
    <w:rsid w:val="003D63B9"/>
    <w:rsid w:val="003D78EA"/>
    <w:rsid w:val="003E049B"/>
    <w:rsid w:val="003E0638"/>
    <w:rsid w:val="003E0AF6"/>
    <w:rsid w:val="003E14F8"/>
    <w:rsid w:val="003E2252"/>
    <w:rsid w:val="003E3913"/>
    <w:rsid w:val="003E48C6"/>
    <w:rsid w:val="003E6546"/>
    <w:rsid w:val="003E6700"/>
    <w:rsid w:val="003F02D9"/>
    <w:rsid w:val="003F0416"/>
    <w:rsid w:val="003F4BFC"/>
    <w:rsid w:val="003F4D08"/>
    <w:rsid w:val="003F5627"/>
    <w:rsid w:val="003F5774"/>
    <w:rsid w:val="004012FB"/>
    <w:rsid w:val="00401432"/>
    <w:rsid w:val="00402E07"/>
    <w:rsid w:val="00404977"/>
    <w:rsid w:val="00405A9E"/>
    <w:rsid w:val="004061CD"/>
    <w:rsid w:val="00407BB6"/>
    <w:rsid w:val="00411E34"/>
    <w:rsid w:val="00412283"/>
    <w:rsid w:val="00414B8C"/>
    <w:rsid w:val="00420004"/>
    <w:rsid w:val="00420863"/>
    <w:rsid w:val="00420A9D"/>
    <w:rsid w:val="00420AD7"/>
    <w:rsid w:val="00421DC5"/>
    <w:rsid w:val="004240BA"/>
    <w:rsid w:val="004241C5"/>
    <w:rsid w:val="00424C4C"/>
    <w:rsid w:val="00425F81"/>
    <w:rsid w:val="00426DAD"/>
    <w:rsid w:val="00430130"/>
    <w:rsid w:val="0043099E"/>
    <w:rsid w:val="0043198C"/>
    <w:rsid w:val="00431ECD"/>
    <w:rsid w:val="004326DF"/>
    <w:rsid w:val="00432F44"/>
    <w:rsid w:val="00433D0C"/>
    <w:rsid w:val="0043492F"/>
    <w:rsid w:val="00436250"/>
    <w:rsid w:val="004362B5"/>
    <w:rsid w:val="00436B07"/>
    <w:rsid w:val="00436DF2"/>
    <w:rsid w:val="00437002"/>
    <w:rsid w:val="00442513"/>
    <w:rsid w:val="00442562"/>
    <w:rsid w:val="00443353"/>
    <w:rsid w:val="004439DF"/>
    <w:rsid w:val="00443B08"/>
    <w:rsid w:val="00444CDC"/>
    <w:rsid w:val="00445B65"/>
    <w:rsid w:val="00445F69"/>
    <w:rsid w:val="00446D8A"/>
    <w:rsid w:val="0044714A"/>
    <w:rsid w:val="00451202"/>
    <w:rsid w:val="00451AC0"/>
    <w:rsid w:val="00452725"/>
    <w:rsid w:val="004532D9"/>
    <w:rsid w:val="0045334E"/>
    <w:rsid w:val="00453D3A"/>
    <w:rsid w:val="004543AE"/>
    <w:rsid w:val="004546BE"/>
    <w:rsid w:val="00454700"/>
    <w:rsid w:val="00454EB3"/>
    <w:rsid w:val="00455877"/>
    <w:rsid w:val="00456165"/>
    <w:rsid w:val="00456422"/>
    <w:rsid w:val="00456983"/>
    <w:rsid w:val="00457C5C"/>
    <w:rsid w:val="00460B1A"/>
    <w:rsid w:val="00460E4E"/>
    <w:rsid w:val="00460F1F"/>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3A1F"/>
    <w:rsid w:val="004A4180"/>
    <w:rsid w:val="004A4C1B"/>
    <w:rsid w:val="004A4ED1"/>
    <w:rsid w:val="004A5C9D"/>
    <w:rsid w:val="004A68F8"/>
    <w:rsid w:val="004B0EC9"/>
    <w:rsid w:val="004B1951"/>
    <w:rsid w:val="004B1CA5"/>
    <w:rsid w:val="004B2264"/>
    <w:rsid w:val="004B2AD8"/>
    <w:rsid w:val="004B3B1D"/>
    <w:rsid w:val="004B3E41"/>
    <w:rsid w:val="004B57BD"/>
    <w:rsid w:val="004B6154"/>
    <w:rsid w:val="004B6AD0"/>
    <w:rsid w:val="004B6B27"/>
    <w:rsid w:val="004B6BFE"/>
    <w:rsid w:val="004C087B"/>
    <w:rsid w:val="004C219E"/>
    <w:rsid w:val="004C2DD5"/>
    <w:rsid w:val="004C3985"/>
    <w:rsid w:val="004C3A08"/>
    <w:rsid w:val="004C4B7D"/>
    <w:rsid w:val="004C5DD0"/>
    <w:rsid w:val="004C654D"/>
    <w:rsid w:val="004C6BC0"/>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04"/>
    <w:rsid w:val="004E1FAD"/>
    <w:rsid w:val="004E20F4"/>
    <w:rsid w:val="004E2F52"/>
    <w:rsid w:val="004E3E9B"/>
    <w:rsid w:val="004E523E"/>
    <w:rsid w:val="004E5359"/>
    <w:rsid w:val="004E55DA"/>
    <w:rsid w:val="004E5602"/>
    <w:rsid w:val="004E64D3"/>
    <w:rsid w:val="004E698F"/>
    <w:rsid w:val="004E6F45"/>
    <w:rsid w:val="004F0E87"/>
    <w:rsid w:val="004F273E"/>
    <w:rsid w:val="004F4743"/>
    <w:rsid w:val="004F4F6D"/>
    <w:rsid w:val="004F5797"/>
    <w:rsid w:val="004F59B2"/>
    <w:rsid w:val="004F5ECB"/>
    <w:rsid w:val="0050052F"/>
    <w:rsid w:val="00500767"/>
    <w:rsid w:val="00501A28"/>
    <w:rsid w:val="00501A67"/>
    <w:rsid w:val="00501ECB"/>
    <w:rsid w:val="005020E3"/>
    <w:rsid w:val="005026EE"/>
    <w:rsid w:val="00504756"/>
    <w:rsid w:val="00504CFB"/>
    <w:rsid w:val="00507232"/>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27592"/>
    <w:rsid w:val="00530609"/>
    <w:rsid w:val="00534573"/>
    <w:rsid w:val="005369D2"/>
    <w:rsid w:val="00541196"/>
    <w:rsid w:val="0054183E"/>
    <w:rsid w:val="00543333"/>
    <w:rsid w:val="0054333C"/>
    <w:rsid w:val="00543782"/>
    <w:rsid w:val="00543A81"/>
    <w:rsid w:val="00543AF6"/>
    <w:rsid w:val="00545A6D"/>
    <w:rsid w:val="005463B4"/>
    <w:rsid w:val="005506AC"/>
    <w:rsid w:val="005507FE"/>
    <w:rsid w:val="00550C2C"/>
    <w:rsid w:val="00551BF2"/>
    <w:rsid w:val="00551D59"/>
    <w:rsid w:val="00553A29"/>
    <w:rsid w:val="005572C6"/>
    <w:rsid w:val="00557C22"/>
    <w:rsid w:val="005606C4"/>
    <w:rsid w:val="00562097"/>
    <w:rsid w:val="005628FE"/>
    <w:rsid w:val="00564035"/>
    <w:rsid w:val="00564E8E"/>
    <w:rsid w:val="005651E2"/>
    <w:rsid w:val="005657FA"/>
    <w:rsid w:val="00565800"/>
    <w:rsid w:val="00566213"/>
    <w:rsid w:val="005663B6"/>
    <w:rsid w:val="00567074"/>
    <w:rsid w:val="00571981"/>
    <w:rsid w:val="0057261A"/>
    <w:rsid w:val="00573414"/>
    <w:rsid w:val="00573CF8"/>
    <w:rsid w:val="00574C74"/>
    <w:rsid w:val="00576F1F"/>
    <w:rsid w:val="00576FAB"/>
    <w:rsid w:val="0057725F"/>
    <w:rsid w:val="0057741A"/>
    <w:rsid w:val="0057748F"/>
    <w:rsid w:val="00577BA4"/>
    <w:rsid w:val="00577F6E"/>
    <w:rsid w:val="005805F7"/>
    <w:rsid w:val="00582688"/>
    <w:rsid w:val="00583646"/>
    <w:rsid w:val="00583CC8"/>
    <w:rsid w:val="005844E9"/>
    <w:rsid w:val="00584CFC"/>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E7F"/>
    <w:rsid w:val="005A72BE"/>
    <w:rsid w:val="005A7501"/>
    <w:rsid w:val="005B0A5A"/>
    <w:rsid w:val="005B49C1"/>
    <w:rsid w:val="005B54A1"/>
    <w:rsid w:val="005B5BE6"/>
    <w:rsid w:val="005B6C82"/>
    <w:rsid w:val="005B794D"/>
    <w:rsid w:val="005B7C88"/>
    <w:rsid w:val="005C0C90"/>
    <w:rsid w:val="005C19B9"/>
    <w:rsid w:val="005C1EA1"/>
    <w:rsid w:val="005C2630"/>
    <w:rsid w:val="005C358E"/>
    <w:rsid w:val="005C3F65"/>
    <w:rsid w:val="005C3FDB"/>
    <w:rsid w:val="005C6CE5"/>
    <w:rsid w:val="005D13BF"/>
    <w:rsid w:val="005D164C"/>
    <w:rsid w:val="005D2BFF"/>
    <w:rsid w:val="005D3BAF"/>
    <w:rsid w:val="005D3BD7"/>
    <w:rsid w:val="005D69E6"/>
    <w:rsid w:val="005D72DA"/>
    <w:rsid w:val="005E0258"/>
    <w:rsid w:val="005E095E"/>
    <w:rsid w:val="005E1A3A"/>
    <w:rsid w:val="005E4737"/>
    <w:rsid w:val="005E4808"/>
    <w:rsid w:val="005E6145"/>
    <w:rsid w:val="005E72F5"/>
    <w:rsid w:val="005F25A1"/>
    <w:rsid w:val="005F2E04"/>
    <w:rsid w:val="005F3532"/>
    <w:rsid w:val="005F3F36"/>
    <w:rsid w:val="005F4C96"/>
    <w:rsid w:val="005F5AFA"/>
    <w:rsid w:val="005F5CB9"/>
    <w:rsid w:val="005F7136"/>
    <w:rsid w:val="005F7CCD"/>
    <w:rsid w:val="00600D55"/>
    <w:rsid w:val="0060466D"/>
    <w:rsid w:val="00604698"/>
    <w:rsid w:val="00604C5C"/>
    <w:rsid w:val="0060557D"/>
    <w:rsid w:val="006064B3"/>
    <w:rsid w:val="00606958"/>
    <w:rsid w:val="0060771B"/>
    <w:rsid w:val="00607B7D"/>
    <w:rsid w:val="00610B22"/>
    <w:rsid w:val="00611815"/>
    <w:rsid w:val="00611966"/>
    <w:rsid w:val="0061252B"/>
    <w:rsid w:val="00612FD4"/>
    <w:rsid w:val="00613D67"/>
    <w:rsid w:val="00615375"/>
    <w:rsid w:val="0061653E"/>
    <w:rsid w:val="00616D5A"/>
    <w:rsid w:val="00617AC5"/>
    <w:rsid w:val="0062052B"/>
    <w:rsid w:val="006213B1"/>
    <w:rsid w:val="006220C7"/>
    <w:rsid w:val="00622989"/>
    <w:rsid w:val="00624D3E"/>
    <w:rsid w:val="00626EE3"/>
    <w:rsid w:val="006274B2"/>
    <w:rsid w:val="0062782E"/>
    <w:rsid w:val="00630A48"/>
    <w:rsid w:val="00630AF8"/>
    <w:rsid w:val="00631BF0"/>
    <w:rsid w:val="006323FA"/>
    <w:rsid w:val="00632C9F"/>
    <w:rsid w:val="00632EB6"/>
    <w:rsid w:val="006332A8"/>
    <w:rsid w:val="00633566"/>
    <w:rsid w:val="00633BA3"/>
    <w:rsid w:val="00633D84"/>
    <w:rsid w:val="006351A3"/>
    <w:rsid w:val="00635DC6"/>
    <w:rsid w:val="00636AB9"/>
    <w:rsid w:val="006375B4"/>
    <w:rsid w:val="0063789D"/>
    <w:rsid w:val="00640405"/>
    <w:rsid w:val="00642D69"/>
    <w:rsid w:val="0064300F"/>
    <w:rsid w:val="00643505"/>
    <w:rsid w:val="00645F71"/>
    <w:rsid w:val="00646418"/>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5F59"/>
    <w:rsid w:val="006A6AFC"/>
    <w:rsid w:val="006A775E"/>
    <w:rsid w:val="006B0246"/>
    <w:rsid w:val="006B02AC"/>
    <w:rsid w:val="006B0F57"/>
    <w:rsid w:val="006B0F98"/>
    <w:rsid w:val="006B2E44"/>
    <w:rsid w:val="006B3336"/>
    <w:rsid w:val="006B46B9"/>
    <w:rsid w:val="006B4770"/>
    <w:rsid w:val="006B59D9"/>
    <w:rsid w:val="006B7927"/>
    <w:rsid w:val="006C07A7"/>
    <w:rsid w:val="006C24E2"/>
    <w:rsid w:val="006C2B5E"/>
    <w:rsid w:val="006C2D89"/>
    <w:rsid w:val="006C3D36"/>
    <w:rsid w:val="006C40DC"/>
    <w:rsid w:val="006C4E5F"/>
    <w:rsid w:val="006C5B91"/>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7802"/>
    <w:rsid w:val="006F15B9"/>
    <w:rsid w:val="006F1CDC"/>
    <w:rsid w:val="006F1FA5"/>
    <w:rsid w:val="006F2004"/>
    <w:rsid w:val="006F2D00"/>
    <w:rsid w:val="006F39AC"/>
    <w:rsid w:val="006F3A83"/>
    <w:rsid w:val="006F3B5E"/>
    <w:rsid w:val="006F40D4"/>
    <w:rsid w:val="006F436E"/>
    <w:rsid w:val="006F4C0A"/>
    <w:rsid w:val="006F4CD0"/>
    <w:rsid w:val="006F50D0"/>
    <w:rsid w:val="006F6EC0"/>
    <w:rsid w:val="006F72B4"/>
    <w:rsid w:val="006F783D"/>
    <w:rsid w:val="00700E9E"/>
    <w:rsid w:val="0070113C"/>
    <w:rsid w:val="00701615"/>
    <w:rsid w:val="007022F7"/>
    <w:rsid w:val="00702895"/>
    <w:rsid w:val="007042F2"/>
    <w:rsid w:val="007044A9"/>
    <w:rsid w:val="00705D68"/>
    <w:rsid w:val="0070626E"/>
    <w:rsid w:val="00706285"/>
    <w:rsid w:val="00706D5D"/>
    <w:rsid w:val="007076A1"/>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6BBD"/>
    <w:rsid w:val="007372FD"/>
    <w:rsid w:val="00737820"/>
    <w:rsid w:val="00737D99"/>
    <w:rsid w:val="007404B2"/>
    <w:rsid w:val="007404D1"/>
    <w:rsid w:val="0074058D"/>
    <w:rsid w:val="00741788"/>
    <w:rsid w:val="00741CF4"/>
    <w:rsid w:val="007420DB"/>
    <w:rsid w:val="0074319C"/>
    <w:rsid w:val="00743224"/>
    <w:rsid w:val="00743A9A"/>
    <w:rsid w:val="007447A5"/>
    <w:rsid w:val="00744BC7"/>
    <w:rsid w:val="00744C67"/>
    <w:rsid w:val="0074523C"/>
    <w:rsid w:val="007465EC"/>
    <w:rsid w:val="0074743F"/>
    <w:rsid w:val="00747796"/>
    <w:rsid w:val="00747ABD"/>
    <w:rsid w:val="007503FB"/>
    <w:rsid w:val="00750C68"/>
    <w:rsid w:val="007519E1"/>
    <w:rsid w:val="00751D8F"/>
    <w:rsid w:val="007526C1"/>
    <w:rsid w:val="007532B9"/>
    <w:rsid w:val="00753A81"/>
    <w:rsid w:val="00753C08"/>
    <w:rsid w:val="00753F24"/>
    <w:rsid w:val="00755B1F"/>
    <w:rsid w:val="007560CA"/>
    <w:rsid w:val="00756248"/>
    <w:rsid w:val="00756C60"/>
    <w:rsid w:val="00760B4D"/>
    <w:rsid w:val="0076362D"/>
    <w:rsid w:val="00763E45"/>
    <w:rsid w:val="007647C3"/>
    <w:rsid w:val="00764888"/>
    <w:rsid w:val="00766E69"/>
    <w:rsid w:val="0076721B"/>
    <w:rsid w:val="00767589"/>
    <w:rsid w:val="00767700"/>
    <w:rsid w:val="00770B56"/>
    <w:rsid w:val="00770FB7"/>
    <w:rsid w:val="00771775"/>
    <w:rsid w:val="00772E0F"/>
    <w:rsid w:val="00772FB6"/>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751D"/>
    <w:rsid w:val="007877E3"/>
    <w:rsid w:val="00790542"/>
    <w:rsid w:val="007908A3"/>
    <w:rsid w:val="00790C83"/>
    <w:rsid w:val="00790F9C"/>
    <w:rsid w:val="00792CE1"/>
    <w:rsid w:val="00793235"/>
    <w:rsid w:val="00794C89"/>
    <w:rsid w:val="007950C4"/>
    <w:rsid w:val="007953A8"/>
    <w:rsid w:val="00796BAC"/>
    <w:rsid w:val="007A001A"/>
    <w:rsid w:val="007A0510"/>
    <w:rsid w:val="007A087B"/>
    <w:rsid w:val="007A16E7"/>
    <w:rsid w:val="007A1AD5"/>
    <w:rsid w:val="007A1DE6"/>
    <w:rsid w:val="007A28C8"/>
    <w:rsid w:val="007A4424"/>
    <w:rsid w:val="007A6AB0"/>
    <w:rsid w:val="007A6EBB"/>
    <w:rsid w:val="007B0FA9"/>
    <w:rsid w:val="007B1271"/>
    <w:rsid w:val="007B1B28"/>
    <w:rsid w:val="007B203E"/>
    <w:rsid w:val="007B2393"/>
    <w:rsid w:val="007B2422"/>
    <w:rsid w:val="007B34EE"/>
    <w:rsid w:val="007B759A"/>
    <w:rsid w:val="007B75EE"/>
    <w:rsid w:val="007C0427"/>
    <w:rsid w:val="007C1032"/>
    <w:rsid w:val="007C2869"/>
    <w:rsid w:val="007C340C"/>
    <w:rsid w:val="007C3727"/>
    <w:rsid w:val="007C479C"/>
    <w:rsid w:val="007C54D0"/>
    <w:rsid w:val="007C6544"/>
    <w:rsid w:val="007C6C76"/>
    <w:rsid w:val="007C70A2"/>
    <w:rsid w:val="007C7890"/>
    <w:rsid w:val="007D11FE"/>
    <w:rsid w:val="007D1829"/>
    <w:rsid w:val="007D2C69"/>
    <w:rsid w:val="007D303F"/>
    <w:rsid w:val="007D3325"/>
    <w:rsid w:val="007D35E9"/>
    <w:rsid w:val="007D4103"/>
    <w:rsid w:val="007D4491"/>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09FD"/>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958"/>
    <w:rsid w:val="00810174"/>
    <w:rsid w:val="008102E7"/>
    <w:rsid w:val="00810966"/>
    <w:rsid w:val="0081131B"/>
    <w:rsid w:val="008124C5"/>
    <w:rsid w:val="00813207"/>
    <w:rsid w:val="008142F8"/>
    <w:rsid w:val="0081438F"/>
    <w:rsid w:val="00814630"/>
    <w:rsid w:val="00814FFA"/>
    <w:rsid w:val="00815662"/>
    <w:rsid w:val="008162AD"/>
    <w:rsid w:val="008165AC"/>
    <w:rsid w:val="00817737"/>
    <w:rsid w:val="008221D4"/>
    <w:rsid w:val="0082364F"/>
    <w:rsid w:val="008238EB"/>
    <w:rsid w:val="008254EC"/>
    <w:rsid w:val="00827E38"/>
    <w:rsid w:val="0083181E"/>
    <w:rsid w:val="008326AB"/>
    <w:rsid w:val="00832890"/>
    <w:rsid w:val="00832D21"/>
    <w:rsid w:val="00833D4F"/>
    <w:rsid w:val="0083509D"/>
    <w:rsid w:val="008359FD"/>
    <w:rsid w:val="00837D1C"/>
    <w:rsid w:val="00840F93"/>
    <w:rsid w:val="00841332"/>
    <w:rsid w:val="00841714"/>
    <w:rsid w:val="00842189"/>
    <w:rsid w:val="00843079"/>
    <w:rsid w:val="00843386"/>
    <w:rsid w:val="00843BF7"/>
    <w:rsid w:val="00843FD8"/>
    <w:rsid w:val="0084462C"/>
    <w:rsid w:val="00844644"/>
    <w:rsid w:val="00844D0E"/>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25CD"/>
    <w:rsid w:val="00864A69"/>
    <w:rsid w:val="00864A80"/>
    <w:rsid w:val="00864E46"/>
    <w:rsid w:val="00865EF6"/>
    <w:rsid w:val="00866416"/>
    <w:rsid w:val="00866DD4"/>
    <w:rsid w:val="00870A49"/>
    <w:rsid w:val="00871631"/>
    <w:rsid w:val="00871779"/>
    <w:rsid w:val="00871A70"/>
    <w:rsid w:val="00871AB7"/>
    <w:rsid w:val="00871D57"/>
    <w:rsid w:val="00871DED"/>
    <w:rsid w:val="0087212E"/>
    <w:rsid w:val="00873314"/>
    <w:rsid w:val="00873DDD"/>
    <w:rsid w:val="00875539"/>
    <w:rsid w:val="00875745"/>
    <w:rsid w:val="0087590B"/>
    <w:rsid w:val="008802FB"/>
    <w:rsid w:val="008809BE"/>
    <w:rsid w:val="0088185C"/>
    <w:rsid w:val="00882E54"/>
    <w:rsid w:val="00882ED5"/>
    <w:rsid w:val="00883C02"/>
    <w:rsid w:val="008846C0"/>
    <w:rsid w:val="008847EE"/>
    <w:rsid w:val="00886AB7"/>
    <w:rsid w:val="0088764F"/>
    <w:rsid w:val="0088767C"/>
    <w:rsid w:val="00890309"/>
    <w:rsid w:val="008904E8"/>
    <w:rsid w:val="00890B7F"/>
    <w:rsid w:val="008921C7"/>
    <w:rsid w:val="00893680"/>
    <w:rsid w:val="008937E1"/>
    <w:rsid w:val="00895059"/>
    <w:rsid w:val="00895665"/>
    <w:rsid w:val="0089568A"/>
    <w:rsid w:val="00895833"/>
    <w:rsid w:val="00895A7A"/>
    <w:rsid w:val="0089606A"/>
    <w:rsid w:val="008A07DD"/>
    <w:rsid w:val="008A18D9"/>
    <w:rsid w:val="008A2AD9"/>
    <w:rsid w:val="008A4959"/>
    <w:rsid w:val="008A4ACC"/>
    <w:rsid w:val="008A4B91"/>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6DB"/>
    <w:rsid w:val="008B793A"/>
    <w:rsid w:val="008C077B"/>
    <w:rsid w:val="008C07D4"/>
    <w:rsid w:val="008C0E8D"/>
    <w:rsid w:val="008C0F25"/>
    <w:rsid w:val="008C2F11"/>
    <w:rsid w:val="008C31CC"/>
    <w:rsid w:val="008C39E0"/>
    <w:rsid w:val="008C3DF5"/>
    <w:rsid w:val="008C44FA"/>
    <w:rsid w:val="008C48B2"/>
    <w:rsid w:val="008C5873"/>
    <w:rsid w:val="008C5875"/>
    <w:rsid w:val="008C645C"/>
    <w:rsid w:val="008C6FCD"/>
    <w:rsid w:val="008C7DB9"/>
    <w:rsid w:val="008D08BC"/>
    <w:rsid w:val="008D1BAC"/>
    <w:rsid w:val="008D1E9E"/>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3DD"/>
    <w:rsid w:val="008F764E"/>
    <w:rsid w:val="009000CC"/>
    <w:rsid w:val="00901381"/>
    <w:rsid w:val="00901EB3"/>
    <w:rsid w:val="00902031"/>
    <w:rsid w:val="0090240A"/>
    <w:rsid w:val="009042F2"/>
    <w:rsid w:val="009053A7"/>
    <w:rsid w:val="009057D1"/>
    <w:rsid w:val="00906962"/>
    <w:rsid w:val="009077A9"/>
    <w:rsid w:val="00907950"/>
    <w:rsid w:val="00907AA1"/>
    <w:rsid w:val="00907E80"/>
    <w:rsid w:val="0091033E"/>
    <w:rsid w:val="009104F6"/>
    <w:rsid w:val="00910D1D"/>
    <w:rsid w:val="009111AC"/>
    <w:rsid w:val="009111BF"/>
    <w:rsid w:val="0091279D"/>
    <w:rsid w:val="00912E0A"/>
    <w:rsid w:val="0091605C"/>
    <w:rsid w:val="00916A0C"/>
    <w:rsid w:val="00922288"/>
    <w:rsid w:val="00922D4B"/>
    <w:rsid w:val="00922FAC"/>
    <w:rsid w:val="009234D5"/>
    <w:rsid w:val="00923741"/>
    <w:rsid w:val="00923972"/>
    <w:rsid w:val="00924101"/>
    <w:rsid w:val="009262E3"/>
    <w:rsid w:val="00926FE5"/>
    <w:rsid w:val="00930DA8"/>
    <w:rsid w:val="00931BF8"/>
    <w:rsid w:val="00931ED9"/>
    <w:rsid w:val="00934D58"/>
    <w:rsid w:val="00935F3E"/>
    <w:rsid w:val="00941884"/>
    <w:rsid w:val="0094263A"/>
    <w:rsid w:val="0094425F"/>
    <w:rsid w:val="00944C42"/>
    <w:rsid w:val="009457C2"/>
    <w:rsid w:val="0094728B"/>
    <w:rsid w:val="009477DD"/>
    <w:rsid w:val="0095054F"/>
    <w:rsid w:val="00950B11"/>
    <w:rsid w:val="00950B48"/>
    <w:rsid w:val="00950D94"/>
    <w:rsid w:val="0095106E"/>
    <w:rsid w:val="00951367"/>
    <w:rsid w:val="0095246D"/>
    <w:rsid w:val="00953B23"/>
    <w:rsid w:val="00954775"/>
    <w:rsid w:val="00954B10"/>
    <w:rsid w:val="009553B8"/>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67C59"/>
    <w:rsid w:val="00970ACA"/>
    <w:rsid w:val="00971938"/>
    <w:rsid w:val="00971FDD"/>
    <w:rsid w:val="00972364"/>
    <w:rsid w:val="00972678"/>
    <w:rsid w:val="00973A27"/>
    <w:rsid w:val="009745AD"/>
    <w:rsid w:val="0097515E"/>
    <w:rsid w:val="00975908"/>
    <w:rsid w:val="00976745"/>
    <w:rsid w:val="0098260D"/>
    <w:rsid w:val="00982C12"/>
    <w:rsid w:val="00982FF9"/>
    <w:rsid w:val="00984D32"/>
    <w:rsid w:val="009853C7"/>
    <w:rsid w:val="00985B8F"/>
    <w:rsid w:val="00987411"/>
    <w:rsid w:val="009878F8"/>
    <w:rsid w:val="00987AA7"/>
    <w:rsid w:val="00990567"/>
    <w:rsid w:val="00990F4A"/>
    <w:rsid w:val="009917E5"/>
    <w:rsid w:val="00993002"/>
    <w:rsid w:val="009959C5"/>
    <w:rsid w:val="00996EC3"/>
    <w:rsid w:val="009A0DCC"/>
    <w:rsid w:val="009A0EA2"/>
    <w:rsid w:val="009A148C"/>
    <w:rsid w:val="009A2613"/>
    <w:rsid w:val="009A3701"/>
    <w:rsid w:val="009A3D32"/>
    <w:rsid w:val="009A3F4C"/>
    <w:rsid w:val="009A5F37"/>
    <w:rsid w:val="009A6072"/>
    <w:rsid w:val="009A734B"/>
    <w:rsid w:val="009B0DAB"/>
    <w:rsid w:val="009B16B5"/>
    <w:rsid w:val="009B1F46"/>
    <w:rsid w:val="009B2589"/>
    <w:rsid w:val="009B3D0E"/>
    <w:rsid w:val="009B4EE9"/>
    <w:rsid w:val="009B4F6F"/>
    <w:rsid w:val="009B5B9E"/>
    <w:rsid w:val="009B69FA"/>
    <w:rsid w:val="009B7081"/>
    <w:rsid w:val="009B78CD"/>
    <w:rsid w:val="009B7CAE"/>
    <w:rsid w:val="009C145D"/>
    <w:rsid w:val="009C33B8"/>
    <w:rsid w:val="009C4261"/>
    <w:rsid w:val="009C44E5"/>
    <w:rsid w:val="009C7878"/>
    <w:rsid w:val="009C7A1B"/>
    <w:rsid w:val="009C7A22"/>
    <w:rsid w:val="009D02FC"/>
    <w:rsid w:val="009D0B89"/>
    <w:rsid w:val="009D10AF"/>
    <w:rsid w:val="009D164C"/>
    <w:rsid w:val="009D192D"/>
    <w:rsid w:val="009D1B17"/>
    <w:rsid w:val="009D23FD"/>
    <w:rsid w:val="009D3431"/>
    <w:rsid w:val="009D4A8B"/>
    <w:rsid w:val="009D6B52"/>
    <w:rsid w:val="009D6B6A"/>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38CD"/>
    <w:rsid w:val="009F5905"/>
    <w:rsid w:val="009F6640"/>
    <w:rsid w:val="009F7C61"/>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2C9"/>
    <w:rsid w:val="00A32E5A"/>
    <w:rsid w:val="00A34F2E"/>
    <w:rsid w:val="00A350D3"/>
    <w:rsid w:val="00A359DD"/>
    <w:rsid w:val="00A3652A"/>
    <w:rsid w:val="00A367EC"/>
    <w:rsid w:val="00A4002D"/>
    <w:rsid w:val="00A40894"/>
    <w:rsid w:val="00A4199C"/>
    <w:rsid w:val="00A41C73"/>
    <w:rsid w:val="00A447BC"/>
    <w:rsid w:val="00A449AE"/>
    <w:rsid w:val="00A4532C"/>
    <w:rsid w:val="00A453F9"/>
    <w:rsid w:val="00A45E25"/>
    <w:rsid w:val="00A46CB5"/>
    <w:rsid w:val="00A47746"/>
    <w:rsid w:val="00A52381"/>
    <w:rsid w:val="00A5284E"/>
    <w:rsid w:val="00A54F07"/>
    <w:rsid w:val="00A562DC"/>
    <w:rsid w:val="00A5632C"/>
    <w:rsid w:val="00A571BF"/>
    <w:rsid w:val="00A6036C"/>
    <w:rsid w:val="00A61FA0"/>
    <w:rsid w:val="00A6284C"/>
    <w:rsid w:val="00A62A20"/>
    <w:rsid w:val="00A63480"/>
    <w:rsid w:val="00A651A3"/>
    <w:rsid w:val="00A65A8A"/>
    <w:rsid w:val="00A70D23"/>
    <w:rsid w:val="00A72A7D"/>
    <w:rsid w:val="00A73FF2"/>
    <w:rsid w:val="00A75D96"/>
    <w:rsid w:val="00A77CDB"/>
    <w:rsid w:val="00A77DE1"/>
    <w:rsid w:val="00A80ECD"/>
    <w:rsid w:val="00A82281"/>
    <w:rsid w:val="00A8372F"/>
    <w:rsid w:val="00A8424B"/>
    <w:rsid w:val="00A84288"/>
    <w:rsid w:val="00A86907"/>
    <w:rsid w:val="00A86CBD"/>
    <w:rsid w:val="00A910BF"/>
    <w:rsid w:val="00A91D8B"/>
    <w:rsid w:val="00A9236A"/>
    <w:rsid w:val="00A932D2"/>
    <w:rsid w:val="00A93B43"/>
    <w:rsid w:val="00A948AB"/>
    <w:rsid w:val="00A94B0B"/>
    <w:rsid w:val="00A958A3"/>
    <w:rsid w:val="00A96E5E"/>
    <w:rsid w:val="00A9714F"/>
    <w:rsid w:val="00AA0355"/>
    <w:rsid w:val="00AA0678"/>
    <w:rsid w:val="00AA3E8A"/>
    <w:rsid w:val="00AA5B2B"/>
    <w:rsid w:val="00AA67FF"/>
    <w:rsid w:val="00AA68CB"/>
    <w:rsid w:val="00AA7221"/>
    <w:rsid w:val="00AA751E"/>
    <w:rsid w:val="00AA7573"/>
    <w:rsid w:val="00AA7BF3"/>
    <w:rsid w:val="00AB19EA"/>
    <w:rsid w:val="00AB1E56"/>
    <w:rsid w:val="00AB3849"/>
    <w:rsid w:val="00AB3B87"/>
    <w:rsid w:val="00AB502B"/>
    <w:rsid w:val="00AB6131"/>
    <w:rsid w:val="00AB6ADB"/>
    <w:rsid w:val="00AB72DB"/>
    <w:rsid w:val="00AC0ED5"/>
    <w:rsid w:val="00AC12D0"/>
    <w:rsid w:val="00AC24CB"/>
    <w:rsid w:val="00AC4135"/>
    <w:rsid w:val="00AC493D"/>
    <w:rsid w:val="00AC4AC4"/>
    <w:rsid w:val="00AC5CBC"/>
    <w:rsid w:val="00AC6769"/>
    <w:rsid w:val="00AC6EAE"/>
    <w:rsid w:val="00AC70D3"/>
    <w:rsid w:val="00AC757D"/>
    <w:rsid w:val="00AC7BC7"/>
    <w:rsid w:val="00AC7BF8"/>
    <w:rsid w:val="00AD0385"/>
    <w:rsid w:val="00AD0580"/>
    <w:rsid w:val="00AD2C44"/>
    <w:rsid w:val="00AD2E35"/>
    <w:rsid w:val="00AD3826"/>
    <w:rsid w:val="00AD4446"/>
    <w:rsid w:val="00AD4C1C"/>
    <w:rsid w:val="00AD4EDA"/>
    <w:rsid w:val="00AD5CD2"/>
    <w:rsid w:val="00AD675F"/>
    <w:rsid w:val="00AD703B"/>
    <w:rsid w:val="00AD7FE0"/>
    <w:rsid w:val="00AE02A6"/>
    <w:rsid w:val="00AE05B6"/>
    <w:rsid w:val="00AE1198"/>
    <w:rsid w:val="00AE1BD9"/>
    <w:rsid w:val="00AE4E7B"/>
    <w:rsid w:val="00AE5E0B"/>
    <w:rsid w:val="00AE6383"/>
    <w:rsid w:val="00AE6E4D"/>
    <w:rsid w:val="00AE77E4"/>
    <w:rsid w:val="00AF181F"/>
    <w:rsid w:val="00AF2869"/>
    <w:rsid w:val="00AF2C95"/>
    <w:rsid w:val="00AF3EE6"/>
    <w:rsid w:val="00AF5693"/>
    <w:rsid w:val="00AF5D8E"/>
    <w:rsid w:val="00AF6078"/>
    <w:rsid w:val="00AF7D84"/>
    <w:rsid w:val="00B009E4"/>
    <w:rsid w:val="00B03CAD"/>
    <w:rsid w:val="00B0566A"/>
    <w:rsid w:val="00B0595B"/>
    <w:rsid w:val="00B06F2A"/>
    <w:rsid w:val="00B07BDD"/>
    <w:rsid w:val="00B07CC8"/>
    <w:rsid w:val="00B10765"/>
    <w:rsid w:val="00B10D1C"/>
    <w:rsid w:val="00B11008"/>
    <w:rsid w:val="00B116AC"/>
    <w:rsid w:val="00B12343"/>
    <w:rsid w:val="00B125A8"/>
    <w:rsid w:val="00B12C98"/>
    <w:rsid w:val="00B12F60"/>
    <w:rsid w:val="00B13F71"/>
    <w:rsid w:val="00B145E3"/>
    <w:rsid w:val="00B14672"/>
    <w:rsid w:val="00B14AAF"/>
    <w:rsid w:val="00B14B1F"/>
    <w:rsid w:val="00B15BB0"/>
    <w:rsid w:val="00B168B4"/>
    <w:rsid w:val="00B1755D"/>
    <w:rsid w:val="00B177EF"/>
    <w:rsid w:val="00B17B70"/>
    <w:rsid w:val="00B202AB"/>
    <w:rsid w:val="00B205AC"/>
    <w:rsid w:val="00B22212"/>
    <w:rsid w:val="00B2280D"/>
    <w:rsid w:val="00B232AF"/>
    <w:rsid w:val="00B23A51"/>
    <w:rsid w:val="00B2512A"/>
    <w:rsid w:val="00B251B4"/>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56A1"/>
    <w:rsid w:val="00B36ECA"/>
    <w:rsid w:val="00B405E8"/>
    <w:rsid w:val="00B41D4C"/>
    <w:rsid w:val="00B42245"/>
    <w:rsid w:val="00B42C19"/>
    <w:rsid w:val="00B43031"/>
    <w:rsid w:val="00B4378B"/>
    <w:rsid w:val="00B43796"/>
    <w:rsid w:val="00B4745C"/>
    <w:rsid w:val="00B47565"/>
    <w:rsid w:val="00B4763D"/>
    <w:rsid w:val="00B478F5"/>
    <w:rsid w:val="00B50046"/>
    <w:rsid w:val="00B5142C"/>
    <w:rsid w:val="00B517A0"/>
    <w:rsid w:val="00B51CA3"/>
    <w:rsid w:val="00B53102"/>
    <w:rsid w:val="00B53452"/>
    <w:rsid w:val="00B538E2"/>
    <w:rsid w:val="00B55262"/>
    <w:rsid w:val="00B560B9"/>
    <w:rsid w:val="00B56849"/>
    <w:rsid w:val="00B6103F"/>
    <w:rsid w:val="00B63425"/>
    <w:rsid w:val="00B637DC"/>
    <w:rsid w:val="00B640E4"/>
    <w:rsid w:val="00B64254"/>
    <w:rsid w:val="00B65794"/>
    <w:rsid w:val="00B660A8"/>
    <w:rsid w:val="00B67C86"/>
    <w:rsid w:val="00B70E9D"/>
    <w:rsid w:val="00B73374"/>
    <w:rsid w:val="00B74202"/>
    <w:rsid w:val="00B75166"/>
    <w:rsid w:val="00B75C51"/>
    <w:rsid w:val="00B75CFE"/>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3F7"/>
    <w:rsid w:val="00B93CDF"/>
    <w:rsid w:val="00B94827"/>
    <w:rsid w:val="00B94E37"/>
    <w:rsid w:val="00B95B12"/>
    <w:rsid w:val="00B96077"/>
    <w:rsid w:val="00BA0DD8"/>
    <w:rsid w:val="00BA19BA"/>
    <w:rsid w:val="00BA26EF"/>
    <w:rsid w:val="00BA3182"/>
    <w:rsid w:val="00BA329B"/>
    <w:rsid w:val="00BA41DE"/>
    <w:rsid w:val="00BA4CB4"/>
    <w:rsid w:val="00BA63B4"/>
    <w:rsid w:val="00BA6C62"/>
    <w:rsid w:val="00BA6FBD"/>
    <w:rsid w:val="00BA71B4"/>
    <w:rsid w:val="00BA753F"/>
    <w:rsid w:val="00BB1015"/>
    <w:rsid w:val="00BB25D0"/>
    <w:rsid w:val="00BB2DD6"/>
    <w:rsid w:val="00BB321C"/>
    <w:rsid w:val="00BB399C"/>
    <w:rsid w:val="00BB6947"/>
    <w:rsid w:val="00BB6C5D"/>
    <w:rsid w:val="00BB7921"/>
    <w:rsid w:val="00BC2D0C"/>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791"/>
    <w:rsid w:val="00BE0A32"/>
    <w:rsid w:val="00BE205A"/>
    <w:rsid w:val="00BE3A36"/>
    <w:rsid w:val="00BE4CD0"/>
    <w:rsid w:val="00BE5120"/>
    <w:rsid w:val="00BE5C0D"/>
    <w:rsid w:val="00BE5C46"/>
    <w:rsid w:val="00BE64CD"/>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07D13"/>
    <w:rsid w:val="00C10CEE"/>
    <w:rsid w:val="00C12551"/>
    <w:rsid w:val="00C13768"/>
    <w:rsid w:val="00C141DF"/>
    <w:rsid w:val="00C15BD9"/>
    <w:rsid w:val="00C16A36"/>
    <w:rsid w:val="00C16D2D"/>
    <w:rsid w:val="00C16F9B"/>
    <w:rsid w:val="00C174A9"/>
    <w:rsid w:val="00C1798A"/>
    <w:rsid w:val="00C17DDC"/>
    <w:rsid w:val="00C17FE6"/>
    <w:rsid w:val="00C2074F"/>
    <w:rsid w:val="00C237CC"/>
    <w:rsid w:val="00C23B42"/>
    <w:rsid w:val="00C2413B"/>
    <w:rsid w:val="00C244E6"/>
    <w:rsid w:val="00C24E14"/>
    <w:rsid w:val="00C259F9"/>
    <w:rsid w:val="00C26088"/>
    <w:rsid w:val="00C274BE"/>
    <w:rsid w:val="00C3104B"/>
    <w:rsid w:val="00C34DA4"/>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2F63"/>
    <w:rsid w:val="00C543E1"/>
    <w:rsid w:val="00C558E5"/>
    <w:rsid w:val="00C55961"/>
    <w:rsid w:val="00C55A6F"/>
    <w:rsid w:val="00C57624"/>
    <w:rsid w:val="00C57B59"/>
    <w:rsid w:val="00C6273B"/>
    <w:rsid w:val="00C629B3"/>
    <w:rsid w:val="00C64FFF"/>
    <w:rsid w:val="00C65F2A"/>
    <w:rsid w:val="00C661E1"/>
    <w:rsid w:val="00C674CC"/>
    <w:rsid w:val="00C70828"/>
    <w:rsid w:val="00C70A51"/>
    <w:rsid w:val="00C70B86"/>
    <w:rsid w:val="00C715DE"/>
    <w:rsid w:val="00C71AAA"/>
    <w:rsid w:val="00C7342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1A53"/>
    <w:rsid w:val="00CB2156"/>
    <w:rsid w:val="00CB2D48"/>
    <w:rsid w:val="00CB40F0"/>
    <w:rsid w:val="00CB45BB"/>
    <w:rsid w:val="00CB46A2"/>
    <w:rsid w:val="00CB49E7"/>
    <w:rsid w:val="00CB4FDC"/>
    <w:rsid w:val="00CB5572"/>
    <w:rsid w:val="00CB5B17"/>
    <w:rsid w:val="00CB69FB"/>
    <w:rsid w:val="00CB7986"/>
    <w:rsid w:val="00CB7CC7"/>
    <w:rsid w:val="00CC1437"/>
    <w:rsid w:val="00CC1922"/>
    <w:rsid w:val="00CC20CD"/>
    <w:rsid w:val="00CC2E3B"/>
    <w:rsid w:val="00CC348D"/>
    <w:rsid w:val="00CC37EB"/>
    <w:rsid w:val="00CC415B"/>
    <w:rsid w:val="00CC458F"/>
    <w:rsid w:val="00CC45CD"/>
    <w:rsid w:val="00CC48D8"/>
    <w:rsid w:val="00CC56AA"/>
    <w:rsid w:val="00CC674E"/>
    <w:rsid w:val="00CC6BBC"/>
    <w:rsid w:val="00CD00CB"/>
    <w:rsid w:val="00CD118A"/>
    <w:rsid w:val="00CD1309"/>
    <w:rsid w:val="00CD1614"/>
    <w:rsid w:val="00CD1D2C"/>
    <w:rsid w:val="00CD22C3"/>
    <w:rsid w:val="00CD35C1"/>
    <w:rsid w:val="00CD38F7"/>
    <w:rsid w:val="00CD676D"/>
    <w:rsid w:val="00CD725C"/>
    <w:rsid w:val="00CD7D12"/>
    <w:rsid w:val="00CE0E37"/>
    <w:rsid w:val="00CE12AA"/>
    <w:rsid w:val="00CE13CC"/>
    <w:rsid w:val="00CE1872"/>
    <w:rsid w:val="00CE2258"/>
    <w:rsid w:val="00CE308E"/>
    <w:rsid w:val="00CE5578"/>
    <w:rsid w:val="00CE5F27"/>
    <w:rsid w:val="00CE719E"/>
    <w:rsid w:val="00CE789A"/>
    <w:rsid w:val="00CE7AB6"/>
    <w:rsid w:val="00CF07CC"/>
    <w:rsid w:val="00CF1E38"/>
    <w:rsid w:val="00CF20B8"/>
    <w:rsid w:val="00CF2E02"/>
    <w:rsid w:val="00CF32C3"/>
    <w:rsid w:val="00CF393F"/>
    <w:rsid w:val="00CF5526"/>
    <w:rsid w:val="00CF5671"/>
    <w:rsid w:val="00CF5EE0"/>
    <w:rsid w:val="00CF67C1"/>
    <w:rsid w:val="00CF70BE"/>
    <w:rsid w:val="00D01309"/>
    <w:rsid w:val="00D03955"/>
    <w:rsid w:val="00D04886"/>
    <w:rsid w:val="00D05CA5"/>
    <w:rsid w:val="00D11012"/>
    <w:rsid w:val="00D12924"/>
    <w:rsid w:val="00D13438"/>
    <w:rsid w:val="00D13BFF"/>
    <w:rsid w:val="00D155C0"/>
    <w:rsid w:val="00D16ABF"/>
    <w:rsid w:val="00D20589"/>
    <w:rsid w:val="00D22018"/>
    <w:rsid w:val="00D222F1"/>
    <w:rsid w:val="00D232BD"/>
    <w:rsid w:val="00D23A9B"/>
    <w:rsid w:val="00D24DCB"/>
    <w:rsid w:val="00D250B6"/>
    <w:rsid w:val="00D25289"/>
    <w:rsid w:val="00D25D1B"/>
    <w:rsid w:val="00D30182"/>
    <w:rsid w:val="00D31772"/>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233"/>
    <w:rsid w:val="00D63CB9"/>
    <w:rsid w:val="00D64B3D"/>
    <w:rsid w:val="00D64E2E"/>
    <w:rsid w:val="00D651EB"/>
    <w:rsid w:val="00D6654D"/>
    <w:rsid w:val="00D66734"/>
    <w:rsid w:val="00D6681D"/>
    <w:rsid w:val="00D6717F"/>
    <w:rsid w:val="00D72446"/>
    <w:rsid w:val="00D72ADD"/>
    <w:rsid w:val="00D75997"/>
    <w:rsid w:val="00D776E2"/>
    <w:rsid w:val="00D77758"/>
    <w:rsid w:val="00D807AF"/>
    <w:rsid w:val="00D81BCB"/>
    <w:rsid w:val="00D83162"/>
    <w:rsid w:val="00D83B41"/>
    <w:rsid w:val="00D83FB3"/>
    <w:rsid w:val="00D8496B"/>
    <w:rsid w:val="00D84E1C"/>
    <w:rsid w:val="00D85D58"/>
    <w:rsid w:val="00D86656"/>
    <w:rsid w:val="00D87D38"/>
    <w:rsid w:val="00D87F0C"/>
    <w:rsid w:val="00D90DB7"/>
    <w:rsid w:val="00D916A9"/>
    <w:rsid w:val="00D924EB"/>
    <w:rsid w:val="00D9321F"/>
    <w:rsid w:val="00D935A6"/>
    <w:rsid w:val="00D93F65"/>
    <w:rsid w:val="00D943CA"/>
    <w:rsid w:val="00D949E2"/>
    <w:rsid w:val="00D952B3"/>
    <w:rsid w:val="00D95661"/>
    <w:rsid w:val="00D95C66"/>
    <w:rsid w:val="00D96574"/>
    <w:rsid w:val="00D968CE"/>
    <w:rsid w:val="00D9795E"/>
    <w:rsid w:val="00DA035B"/>
    <w:rsid w:val="00DA218A"/>
    <w:rsid w:val="00DA275F"/>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3090"/>
    <w:rsid w:val="00DB5DC5"/>
    <w:rsid w:val="00DB6318"/>
    <w:rsid w:val="00DB6529"/>
    <w:rsid w:val="00DB7BA3"/>
    <w:rsid w:val="00DB7CAE"/>
    <w:rsid w:val="00DC0B1C"/>
    <w:rsid w:val="00DC0FC3"/>
    <w:rsid w:val="00DC1756"/>
    <w:rsid w:val="00DC1C71"/>
    <w:rsid w:val="00DC29B1"/>
    <w:rsid w:val="00DC2DF0"/>
    <w:rsid w:val="00DC315F"/>
    <w:rsid w:val="00DC3400"/>
    <w:rsid w:val="00DC4F82"/>
    <w:rsid w:val="00DC5BBA"/>
    <w:rsid w:val="00DC6045"/>
    <w:rsid w:val="00DC70DE"/>
    <w:rsid w:val="00DD0EF6"/>
    <w:rsid w:val="00DD0FAB"/>
    <w:rsid w:val="00DD1121"/>
    <w:rsid w:val="00DD1B68"/>
    <w:rsid w:val="00DD2ED0"/>
    <w:rsid w:val="00DD3543"/>
    <w:rsid w:val="00DD496D"/>
    <w:rsid w:val="00DD4A08"/>
    <w:rsid w:val="00DD50A0"/>
    <w:rsid w:val="00DD676F"/>
    <w:rsid w:val="00DD6C81"/>
    <w:rsid w:val="00DD7A77"/>
    <w:rsid w:val="00DE0AFC"/>
    <w:rsid w:val="00DE11EE"/>
    <w:rsid w:val="00DE15DB"/>
    <w:rsid w:val="00DE1BD6"/>
    <w:rsid w:val="00DE338B"/>
    <w:rsid w:val="00DE3F93"/>
    <w:rsid w:val="00DE46F9"/>
    <w:rsid w:val="00DE54CA"/>
    <w:rsid w:val="00DE5EB5"/>
    <w:rsid w:val="00DE5F01"/>
    <w:rsid w:val="00DE6EF9"/>
    <w:rsid w:val="00DE785E"/>
    <w:rsid w:val="00DF02CF"/>
    <w:rsid w:val="00DF0790"/>
    <w:rsid w:val="00DF1702"/>
    <w:rsid w:val="00DF1A23"/>
    <w:rsid w:val="00DF23BD"/>
    <w:rsid w:val="00DF328A"/>
    <w:rsid w:val="00DF44EC"/>
    <w:rsid w:val="00DF4A3A"/>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747"/>
    <w:rsid w:val="00E169F6"/>
    <w:rsid w:val="00E2077A"/>
    <w:rsid w:val="00E20FF6"/>
    <w:rsid w:val="00E220AC"/>
    <w:rsid w:val="00E2263B"/>
    <w:rsid w:val="00E23DA7"/>
    <w:rsid w:val="00E2400D"/>
    <w:rsid w:val="00E2433B"/>
    <w:rsid w:val="00E2444A"/>
    <w:rsid w:val="00E24A6D"/>
    <w:rsid w:val="00E25444"/>
    <w:rsid w:val="00E25B12"/>
    <w:rsid w:val="00E263DD"/>
    <w:rsid w:val="00E26CA6"/>
    <w:rsid w:val="00E322DF"/>
    <w:rsid w:val="00E345D6"/>
    <w:rsid w:val="00E34D17"/>
    <w:rsid w:val="00E36994"/>
    <w:rsid w:val="00E37C88"/>
    <w:rsid w:val="00E401A0"/>
    <w:rsid w:val="00E40FC8"/>
    <w:rsid w:val="00E412C5"/>
    <w:rsid w:val="00E4349A"/>
    <w:rsid w:val="00E43AA7"/>
    <w:rsid w:val="00E4412F"/>
    <w:rsid w:val="00E45DA2"/>
    <w:rsid w:val="00E477FA"/>
    <w:rsid w:val="00E50496"/>
    <w:rsid w:val="00E50691"/>
    <w:rsid w:val="00E50A71"/>
    <w:rsid w:val="00E51D44"/>
    <w:rsid w:val="00E532FB"/>
    <w:rsid w:val="00E54E19"/>
    <w:rsid w:val="00E55C59"/>
    <w:rsid w:val="00E56349"/>
    <w:rsid w:val="00E605FD"/>
    <w:rsid w:val="00E62758"/>
    <w:rsid w:val="00E65B6E"/>
    <w:rsid w:val="00E6601C"/>
    <w:rsid w:val="00E73091"/>
    <w:rsid w:val="00E73CB3"/>
    <w:rsid w:val="00E73E5D"/>
    <w:rsid w:val="00E74192"/>
    <w:rsid w:val="00E7535F"/>
    <w:rsid w:val="00E77A4A"/>
    <w:rsid w:val="00E77FD8"/>
    <w:rsid w:val="00E80EB8"/>
    <w:rsid w:val="00E816BD"/>
    <w:rsid w:val="00E81FE2"/>
    <w:rsid w:val="00E83465"/>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03A6"/>
    <w:rsid w:val="00EA1BBF"/>
    <w:rsid w:val="00EA1F05"/>
    <w:rsid w:val="00EA2E5D"/>
    <w:rsid w:val="00EA5681"/>
    <w:rsid w:val="00EA5C9A"/>
    <w:rsid w:val="00EA6BEB"/>
    <w:rsid w:val="00EA753B"/>
    <w:rsid w:val="00EA7AC1"/>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0E06"/>
    <w:rsid w:val="00EF4AF6"/>
    <w:rsid w:val="00EF4F5B"/>
    <w:rsid w:val="00EF5945"/>
    <w:rsid w:val="00EF5F90"/>
    <w:rsid w:val="00EF6118"/>
    <w:rsid w:val="00EF6297"/>
    <w:rsid w:val="00EF69DD"/>
    <w:rsid w:val="00EF6BBF"/>
    <w:rsid w:val="00F00D1E"/>
    <w:rsid w:val="00F0116E"/>
    <w:rsid w:val="00F01204"/>
    <w:rsid w:val="00F01B6B"/>
    <w:rsid w:val="00F01BBD"/>
    <w:rsid w:val="00F01E6B"/>
    <w:rsid w:val="00F02EFB"/>
    <w:rsid w:val="00F0387E"/>
    <w:rsid w:val="00F03941"/>
    <w:rsid w:val="00F0401B"/>
    <w:rsid w:val="00F050E9"/>
    <w:rsid w:val="00F057A4"/>
    <w:rsid w:val="00F07EC4"/>
    <w:rsid w:val="00F07FD3"/>
    <w:rsid w:val="00F10669"/>
    <w:rsid w:val="00F1087D"/>
    <w:rsid w:val="00F10A06"/>
    <w:rsid w:val="00F110DC"/>
    <w:rsid w:val="00F11CAE"/>
    <w:rsid w:val="00F1317F"/>
    <w:rsid w:val="00F13493"/>
    <w:rsid w:val="00F14F5C"/>
    <w:rsid w:val="00F15305"/>
    <w:rsid w:val="00F17C61"/>
    <w:rsid w:val="00F17D1F"/>
    <w:rsid w:val="00F21486"/>
    <w:rsid w:val="00F214C6"/>
    <w:rsid w:val="00F22838"/>
    <w:rsid w:val="00F23DB8"/>
    <w:rsid w:val="00F25441"/>
    <w:rsid w:val="00F25722"/>
    <w:rsid w:val="00F25E6B"/>
    <w:rsid w:val="00F26C71"/>
    <w:rsid w:val="00F27980"/>
    <w:rsid w:val="00F30077"/>
    <w:rsid w:val="00F30CAF"/>
    <w:rsid w:val="00F321CF"/>
    <w:rsid w:val="00F32507"/>
    <w:rsid w:val="00F32881"/>
    <w:rsid w:val="00F33450"/>
    <w:rsid w:val="00F34A86"/>
    <w:rsid w:val="00F356F4"/>
    <w:rsid w:val="00F35951"/>
    <w:rsid w:val="00F35BF8"/>
    <w:rsid w:val="00F364EC"/>
    <w:rsid w:val="00F3669F"/>
    <w:rsid w:val="00F36A86"/>
    <w:rsid w:val="00F37163"/>
    <w:rsid w:val="00F37682"/>
    <w:rsid w:val="00F37BDB"/>
    <w:rsid w:val="00F37CE3"/>
    <w:rsid w:val="00F400EA"/>
    <w:rsid w:val="00F42B64"/>
    <w:rsid w:val="00F4373D"/>
    <w:rsid w:val="00F43C48"/>
    <w:rsid w:val="00F44567"/>
    <w:rsid w:val="00F45D81"/>
    <w:rsid w:val="00F46A45"/>
    <w:rsid w:val="00F47869"/>
    <w:rsid w:val="00F50D9A"/>
    <w:rsid w:val="00F51608"/>
    <w:rsid w:val="00F51786"/>
    <w:rsid w:val="00F528F8"/>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34C0"/>
    <w:rsid w:val="00F73CFB"/>
    <w:rsid w:val="00F74DDA"/>
    <w:rsid w:val="00F74EF9"/>
    <w:rsid w:val="00F75AA2"/>
    <w:rsid w:val="00F76114"/>
    <w:rsid w:val="00F76E9B"/>
    <w:rsid w:val="00F77B21"/>
    <w:rsid w:val="00F77D7C"/>
    <w:rsid w:val="00F808B9"/>
    <w:rsid w:val="00F81075"/>
    <w:rsid w:val="00F8179C"/>
    <w:rsid w:val="00F81FA9"/>
    <w:rsid w:val="00F82500"/>
    <w:rsid w:val="00F82F40"/>
    <w:rsid w:val="00F85522"/>
    <w:rsid w:val="00F860A4"/>
    <w:rsid w:val="00F872F9"/>
    <w:rsid w:val="00F878CC"/>
    <w:rsid w:val="00F87D34"/>
    <w:rsid w:val="00F90A29"/>
    <w:rsid w:val="00F92373"/>
    <w:rsid w:val="00F926EE"/>
    <w:rsid w:val="00F93DC4"/>
    <w:rsid w:val="00F94884"/>
    <w:rsid w:val="00F95D08"/>
    <w:rsid w:val="00F97838"/>
    <w:rsid w:val="00F979ED"/>
    <w:rsid w:val="00FA1541"/>
    <w:rsid w:val="00FA259C"/>
    <w:rsid w:val="00FA44DF"/>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556C"/>
    <w:rsid w:val="00FC6473"/>
    <w:rsid w:val="00FC65DB"/>
    <w:rsid w:val="00FC6774"/>
    <w:rsid w:val="00FC712F"/>
    <w:rsid w:val="00FD0054"/>
    <w:rsid w:val="00FD09E7"/>
    <w:rsid w:val="00FD15D6"/>
    <w:rsid w:val="00FD1AB4"/>
    <w:rsid w:val="00FD2CBF"/>
    <w:rsid w:val="00FD3289"/>
    <w:rsid w:val="00FD4CB5"/>
    <w:rsid w:val="00FD4DEF"/>
    <w:rsid w:val="00FD5512"/>
    <w:rsid w:val="00FD58B2"/>
    <w:rsid w:val="00FD5E8A"/>
    <w:rsid w:val="00FD6828"/>
    <w:rsid w:val="00FD746B"/>
    <w:rsid w:val="00FE0757"/>
    <w:rsid w:val="00FE48FE"/>
    <w:rsid w:val="00FE4DB4"/>
    <w:rsid w:val="00FE5563"/>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AC7BF8"/>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278755864">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10611958">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rankovic@stann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rankovic@stanns.rs" TargetMode="Externa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8441-1945-4326-9837-D4F9A9A3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10365</Words>
  <Characters>59083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69310</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10</cp:revision>
  <cp:lastPrinted>2020-04-16T10:27:00Z</cp:lastPrinted>
  <dcterms:created xsi:type="dcterms:W3CDTF">2020-04-16T10:43:00Z</dcterms:created>
  <dcterms:modified xsi:type="dcterms:W3CDTF">2020-04-16T11:06:00Z</dcterms:modified>
</cp:coreProperties>
</file>