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606AF7"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D0A98" w:rsidRDefault="00AD0A98" w:rsidP="00CA0084">
      <w:pPr>
        <w:jc w:val="center"/>
        <w:rPr>
          <w:sz w:val="36"/>
          <w:szCs w:val="36"/>
        </w:rPr>
      </w:pPr>
      <w:r>
        <w:rPr>
          <w:sz w:val="36"/>
          <w:szCs w:val="36"/>
          <w:lang w:val="sr-Cyrl-CS"/>
        </w:rPr>
        <w:t>Јавна  набавка бр.</w:t>
      </w:r>
      <w:r w:rsidR="00074DF3">
        <w:rPr>
          <w:sz w:val="36"/>
          <w:szCs w:val="36"/>
          <w:lang w:val="sr-Cyrl-CS"/>
        </w:rPr>
        <w:t>21</w:t>
      </w:r>
      <w:r w:rsidR="003A1467" w:rsidRPr="00AE0785">
        <w:rPr>
          <w:sz w:val="36"/>
          <w:szCs w:val="36"/>
          <w:lang w:val="sr-Cyrl-CS"/>
        </w:rPr>
        <w:t>/201</w:t>
      </w:r>
      <w:r>
        <w:rPr>
          <w:sz w:val="36"/>
          <w:szCs w:val="36"/>
        </w:rPr>
        <w:t>9</w:t>
      </w:r>
    </w:p>
    <w:p w:rsidR="003A1467" w:rsidRPr="00AE0785" w:rsidRDefault="003A1467" w:rsidP="00CA0084">
      <w:pPr>
        <w:tabs>
          <w:tab w:val="left" w:pos="3630"/>
        </w:tabs>
        <w:jc w:val="center"/>
        <w:rPr>
          <w:sz w:val="36"/>
          <w:szCs w:val="36"/>
          <w:lang w:val="sr-Cyrl-CS"/>
        </w:rPr>
      </w:pPr>
    </w:p>
    <w:p w:rsidR="003A1467" w:rsidRPr="00A22A2B" w:rsidRDefault="00A22A2B" w:rsidP="00CA0084">
      <w:pPr>
        <w:tabs>
          <w:tab w:val="left" w:pos="3630"/>
        </w:tabs>
        <w:jc w:val="center"/>
        <w:rPr>
          <w:sz w:val="36"/>
          <w:szCs w:val="36"/>
          <w:lang w:val="sr-Cyrl-CS"/>
        </w:rPr>
      </w:pPr>
      <w:r>
        <w:rPr>
          <w:sz w:val="36"/>
          <w:szCs w:val="36"/>
          <w:lang w:val="sr-Cyrl-CS"/>
        </w:rPr>
        <w:t xml:space="preserve"> Отворени поступак</w:t>
      </w:r>
    </w:p>
    <w:p w:rsidR="003A1467" w:rsidRPr="00AE0785" w:rsidRDefault="003A1467" w:rsidP="00CA0084">
      <w:pPr>
        <w:jc w:val="center"/>
        <w:rPr>
          <w:sz w:val="36"/>
          <w:szCs w:val="36"/>
          <w:lang w:val="sr-Cyrl-CS"/>
        </w:rPr>
      </w:pPr>
    </w:p>
    <w:p w:rsidR="003A1467" w:rsidRPr="00AE0785" w:rsidRDefault="003A1467" w:rsidP="00CA0084">
      <w:pPr>
        <w:tabs>
          <w:tab w:val="left" w:pos="3900"/>
        </w:tabs>
        <w:jc w:val="center"/>
        <w:rPr>
          <w:sz w:val="36"/>
          <w:szCs w:val="36"/>
        </w:rPr>
      </w:pPr>
    </w:p>
    <w:p w:rsidR="003A1467" w:rsidRPr="00A22A2B" w:rsidRDefault="00074DF3" w:rsidP="00CA0084">
      <w:pPr>
        <w:tabs>
          <w:tab w:val="left" w:pos="2205"/>
        </w:tabs>
        <w:jc w:val="center"/>
        <w:rPr>
          <w:sz w:val="48"/>
          <w:szCs w:val="48"/>
          <w:lang w:val="sr-Cyrl-CS"/>
        </w:rPr>
      </w:pPr>
      <w:r>
        <w:rPr>
          <w:sz w:val="48"/>
          <w:szCs w:val="48"/>
          <w:lang w:val="sr-Cyrl-CS"/>
        </w:rPr>
        <w:t>Водоинсталатерске и грејачке услуге</w:t>
      </w:r>
    </w:p>
    <w:p w:rsidR="003A1467" w:rsidRPr="00AE0785" w:rsidRDefault="003A1467" w:rsidP="00CA0084">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w:t>
      </w:r>
      <w:r w:rsidR="00886C0A">
        <w:rPr>
          <w:b/>
          <w:sz w:val="28"/>
          <w:szCs w:val="28"/>
          <w:lang w:val="sr-Cyrl-CS"/>
        </w:rPr>
        <w:t xml:space="preserve"> отвореном </w:t>
      </w:r>
      <w:r w:rsidR="00A05C38">
        <w:rPr>
          <w:b/>
          <w:sz w:val="28"/>
          <w:szCs w:val="28"/>
          <w:lang w:val="sr-Cyrl-CS"/>
        </w:rPr>
        <w:t xml:space="preserve"> посту</w:t>
      </w:r>
      <w:r w:rsidR="00886C0A">
        <w:rPr>
          <w:b/>
          <w:sz w:val="28"/>
          <w:szCs w:val="28"/>
          <w:lang w:val="sr-Cyrl-CS"/>
        </w:rPr>
        <w:t xml:space="preserve">пку јавне набавке </w:t>
      </w:r>
    </w:p>
    <w:p w:rsidR="003A1467" w:rsidRPr="00AD0A98" w:rsidRDefault="003A1467" w:rsidP="003A1467">
      <w:pPr>
        <w:jc w:val="center"/>
        <w:rPr>
          <w:b/>
          <w:sz w:val="28"/>
          <w:szCs w:val="28"/>
        </w:rPr>
      </w:pPr>
      <w:r w:rsidRPr="00C13FF8">
        <w:rPr>
          <w:b/>
          <w:sz w:val="28"/>
          <w:szCs w:val="28"/>
          <w:lang w:val="sr-Cyrl-CS"/>
        </w:rPr>
        <w:t>број</w:t>
      </w:r>
      <w:r w:rsidR="003911F6">
        <w:rPr>
          <w:b/>
          <w:sz w:val="28"/>
          <w:szCs w:val="28"/>
          <w:lang w:val="sr-Cyrl-CS"/>
        </w:rPr>
        <w:t xml:space="preserve"> </w:t>
      </w:r>
      <w:r w:rsidR="00F828DC">
        <w:rPr>
          <w:b/>
          <w:sz w:val="28"/>
          <w:szCs w:val="28"/>
          <w:lang w:val="sr-Cyrl-CS"/>
        </w:rPr>
        <w:t>21</w:t>
      </w:r>
      <w:r w:rsidRPr="00C13FF8">
        <w:rPr>
          <w:b/>
          <w:sz w:val="28"/>
          <w:szCs w:val="28"/>
          <w:lang w:val="sr-Cyrl-CS"/>
        </w:rPr>
        <w:t>/201</w:t>
      </w:r>
      <w:r w:rsidR="00AD0A98">
        <w:rPr>
          <w:b/>
          <w:sz w:val="28"/>
          <w:szCs w:val="28"/>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472606" w:rsidP="003A1467">
      <w:pPr>
        <w:numPr>
          <w:ilvl w:val="0"/>
          <w:numId w:val="1"/>
        </w:numPr>
        <w:jc w:val="both"/>
        <w:rPr>
          <w:sz w:val="28"/>
          <w:szCs w:val="28"/>
          <w:lang w:val="sr-Cyrl-CS"/>
        </w:rPr>
      </w:pPr>
      <w:r>
        <w:rPr>
          <w:sz w:val="28"/>
          <w:szCs w:val="28"/>
          <w:lang w:val="sr-Cyrl-CS"/>
        </w:rPr>
        <w:t>Предмет јавне набавке су</w:t>
      </w:r>
      <w:r w:rsidR="00FD793F">
        <w:rPr>
          <w:sz w:val="28"/>
          <w:szCs w:val="28"/>
        </w:rPr>
        <w:t>:</w:t>
      </w:r>
      <w:r w:rsidR="00F828DC">
        <w:rPr>
          <w:sz w:val="28"/>
          <w:szCs w:val="28"/>
          <w:lang w:val="sr-Cyrl-CS"/>
        </w:rPr>
        <w:t xml:space="preserve"> Водоинсталатерске и грејачке услуге</w:t>
      </w:r>
    </w:p>
    <w:p w:rsidR="003A1467" w:rsidRPr="00C13FF8" w:rsidRDefault="003A1467" w:rsidP="003A1467">
      <w:pPr>
        <w:ind w:left="720"/>
        <w:jc w:val="both"/>
        <w:rPr>
          <w:sz w:val="28"/>
          <w:szCs w:val="28"/>
        </w:rPr>
      </w:pPr>
    </w:p>
    <w:p w:rsidR="0042640C" w:rsidRPr="00F828DC" w:rsidRDefault="0042640C" w:rsidP="0042640C">
      <w:pPr>
        <w:jc w:val="both"/>
        <w:rPr>
          <w:rFonts w:ascii="Arial" w:hAnsi="Arial" w:cs="Arial"/>
          <w:sz w:val="24"/>
          <w:szCs w:val="24"/>
          <w:lang w:val="sr-Cyrl-CS"/>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тем речнику набавке  под шифром</w:t>
      </w:r>
      <w:r>
        <w:rPr>
          <w:rFonts w:ascii="Arial" w:hAnsi="Arial" w:cs="Arial"/>
        </w:rPr>
        <w:t xml:space="preserve"> </w:t>
      </w:r>
      <w:r w:rsidR="00F828DC">
        <w:rPr>
          <w:sz w:val="28"/>
          <w:szCs w:val="28"/>
        </w:rPr>
        <w:t>50</w:t>
      </w:r>
      <w:r w:rsidR="00F828DC">
        <w:rPr>
          <w:sz w:val="28"/>
          <w:szCs w:val="28"/>
          <w:lang w:val="sr-Cyrl-CS"/>
        </w:rPr>
        <w:t>7</w:t>
      </w:r>
      <w:r w:rsidR="00F828DC" w:rsidRPr="005461D8">
        <w:rPr>
          <w:sz w:val="28"/>
          <w:szCs w:val="28"/>
        </w:rPr>
        <w:t>00000</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42640C">
      <w:pPr>
        <w:numPr>
          <w:ilvl w:val="0"/>
          <w:numId w:val="34"/>
        </w:numPr>
        <w:jc w:val="both"/>
        <w:rPr>
          <w:sz w:val="28"/>
          <w:szCs w:val="28"/>
        </w:rPr>
      </w:pPr>
      <w:r w:rsidRPr="00C13FF8">
        <w:rPr>
          <w:sz w:val="28"/>
          <w:szCs w:val="28"/>
          <w:lang w:val="sr-Cyrl-CS"/>
        </w:rPr>
        <w:t>Ј</w:t>
      </w:r>
      <w:r w:rsidR="00886C0A">
        <w:rPr>
          <w:sz w:val="28"/>
          <w:szCs w:val="28"/>
          <w:lang w:val="sr-Cyrl-CS"/>
        </w:rPr>
        <w:t>авна набавка спроводи се у отвореном поступку</w:t>
      </w:r>
    </w:p>
    <w:p w:rsidR="003A1467" w:rsidRPr="00C13FF8" w:rsidRDefault="003A1467" w:rsidP="003A1467">
      <w:pPr>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DD05A2">
        <w:rPr>
          <w:sz w:val="28"/>
          <w:szCs w:val="28"/>
          <w:lang w:val="sr-Cyrl-CS"/>
        </w:rPr>
        <w:t xml:space="preserve">  достављањем доказа</w:t>
      </w:r>
      <w:r w:rsidR="001B5320" w:rsidRPr="00C13FF8">
        <w:rPr>
          <w:sz w:val="28"/>
          <w:szCs w:val="28"/>
          <w:lang w:val="sr-Cyrl-CS"/>
        </w:rPr>
        <w:t xml:space="preserve">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775B49">
      <w:pPr>
        <w:numPr>
          <w:ilvl w:val="0"/>
          <w:numId w:val="34"/>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AC4A9F">
        <w:rPr>
          <w:sz w:val="28"/>
          <w:szCs w:val="28"/>
        </w:rPr>
        <w:t xml:space="preserve"> 27.08.</w:t>
      </w:r>
      <w:r w:rsidR="00F37ADC">
        <w:rPr>
          <w:sz w:val="28"/>
          <w:szCs w:val="28"/>
        </w:rPr>
        <w:t>201</w:t>
      </w:r>
      <w:r w:rsidR="00AD0A98">
        <w:rPr>
          <w:sz w:val="28"/>
          <w:szCs w:val="28"/>
        </w:rPr>
        <w:t>9</w:t>
      </w:r>
      <w:r w:rsidR="00E2451C">
        <w:rPr>
          <w:sz w:val="28"/>
          <w:szCs w:val="28"/>
          <w:lang w:val="sr-Cyrl-CS"/>
        </w:rPr>
        <w:t>.</w:t>
      </w:r>
      <w:r w:rsidR="003A1467" w:rsidRPr="00C13FF8">
        <w:rPr>
          <w:sz w:val="28"/>
          <w:szCs w:val="28"/>
          <w:lang w:val="sr-Cyrl-CS"/>
        </w:rPr>
        <w:t xml:space="preserve"> </w:t>
      </w:r>
      <w:r w:rsidR="004536FD">
        <w:rPr>
          <w:sz w:val="28"/>
          <w:szCs w:val="28"/>
          <w:lang w:val="sr-Cyrl-CS"/>
        </w:rPr>
        <w:t xml:space="preserve">године </w:t>
      </w:r>
      <w:r w:rsidR="003A1467" w:rsidRPr="00C13FF8">
        <w:rPr>
          <w:sz w:val="28"/>
          <w:szCs w:val="28"/>
          <w:lang w:val="sr-Cyrl-CS"/>
        </w:rPr>
        <w:t xml:space="preserve"> до 12 часова. Уколико рок истиче на дан који је нерадан , као последњи дан наведеног </w:t>
      </w:r>
      <w:r w:rsidR="003A1467" w:rsidRPr="00C13FF8">
        <w:rPr>
          <w:sz w:val="28"/>
          <w:szCs w:val="28"/>
          <w:lang w:val="sr-Cyrl-CS"/>
        </w:rPr>
        <w:lastRenderedPageBreak/>
        <w:t>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6618EF" w:rsidRPr="006618EF">
        <w:rPr>
          <w:sz w:val="28"/>
          <w:szCs w:val="28"/>
          <w:lang w:val="sr-Cyrl-CS"/>
        </w:rPr>
        <w:t xml:space="preserve"> </w:t>
      </w:r>
      <w:r w:rsidR="00F828DC">
        <w:rPr>
          <w:sz w:val="28"/>
          <w:szCs w:val="28"/>
          <w:lang w:val="sr-Cyrl-CS"/>
        </w:rPr>
        <w:t>водоинсталатерских и грејачких услуга</w:t>
      </w:r>
      <w:r w:rsidR="00B978E2">
        <w:rPr>
          <w:sz w:val="28"/>
          <w:szCs w:val="28"/>
          <w:lang w:val="sr-Cyrl-CS"/>
        </w:rPr>
        <w:t xml:space="preserve"> </w:t>
      </w:r>
      <w:r w:rsidR="003A1467" w:rsidRPr="00775B49">
        <w:rPr>
          <w:sz w:val="28"/>
          <w:szCs w:val="28"/>
        </w:rPr>
        <w:t xml:space="preserve"> </w:t>
      </w:r>
      <w:r w:rsidR="00FD18C7" w:rsidRPr="00775B49">
        <w:rPr>
          <w:sz w:val="28"/>
          <w:szCs w:val="28"/>
          <w:lang w:val="sr-Cyrl-CS"/>
        </w:rPr>
        <w:t xml:space="preserve">број  </w:t>
      </w:r>
      <w:r w:rsidR="00F828DC">
        <w:rPr>
          <w:sz w:val="28"/>
          <w:szCs w:val="28"/>
          <w:lang w:val="sr-Cyrl-CS"/>
        </w:rPr>
        <w:t>21</w:t>
      </w:r>
      <w:r w:rsidR="00FD18C7" w:rsidRPr="00775B49">
        <w:rPr>
          <w:sz w:val="28"/>
          <w:szCs w:val="28"/>
        </w:rPr>
        <w:t>/</w:t>
      </w:r>
      <w:r w:rsidR="002E1F2D" w:rsidRPr="00775B49">
        <w:rPr>
          <w:sz w:val="28"/>
          <w:szCs w:val="28"/>
          <w:lang w:val="sr-Cyrl-CS"/>
        </w:rPr>
        <w:t>201</w:t>
      </w:r>
      <w:r w:rsidR="00E23297">
        <w:rPr>
          <w:sz w:val="28"/>
          <w:szCs w:val="28"/>
        </w:rPr>
        <w:t>9</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AC4A9F">
        <w:rPr>
          <w:sz w:val="28"/>
          <w:szCs w:val="28"/>
        </w:rPr>
        <w:t>4</w:t>
      </w:r>
      <w:r w:rsidR="00E0264D" w:rsidRPr="00C13FF8">
        <w:rPr>
          <w:sz w:val="28"/>
          <w:szCs w:val="28"/>
          <w:lang w:val="sr-Cyrl-CS"/>
        </w:rPr>
        <w:t>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42640C">
      <w:pPr>
        <w:numPr>
          <w:ilvl w:val="0"/>
          <w:numId w:val="34"/>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281DF8">
        <w:rPr>
          <w:sz w:val="28"/>
          <w:szCs w:val="28"/>
        </w:rPr>
        <w:t>25</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42640C">
      <w:pPr>
        <w:numPr>
          <w:ilvl w:val="0"/>
          <w:numId w:val="34"/>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E23297" w:rsidRDefault="00AE35FD" w:rsidP="00AE35FD">
      <w:pPr>
        <w:jc w:val="both"/>
        <w:rPr>
          <w:sz w:val="28"/>
          <w:szCs w:val="28"/>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E23297">
        <w:rPr>
          <w:sz w:val="28"/>
          <w:szCs w:val="28"/>
        </w:rPr>
        <w:t xml:space="preserve">             </w:t>
      </w:r>
      <w:r w:rsidR="004D2C3D" w:rsidRPr="00C13FF8">
        <w:rPr>
          <w:sz w:val="28"/>
          <w:szCs w:val="28"/>
          <w:lang w:val="sr-Cyrl-CS"/>
        </w:rPr>
        <w:t xml:space="preserve"> </w:t>
      </w:r>
      <w:r w:rsidRPr="00C13FF8">
        <w:rPr>
          <w:sz w:val="28"/>
          <w:szCs w:val="28"/>
          <w:lang w:val="sr-Cyrl-CS"/>
        </w:rPr>
        <w:t xml:space="preserve"> КОМИСИЈА</w:t>
      </w:r>
      <w:r w:rsidR="00E23297">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835969">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835969">
      <w:pPr>
        <w:rPr>
          <w:b/>
          <w:sz w:val="28"/>
          <w:szCs w:val="28"/>
        </w:rPr>
      </w:pPr>
    </w:p>
    <w:p w:rsidR="003A1467" w:rsidRPr="00C13FF8" w:rsidRDefault="003A1467" w:rsidP="00835969">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00144A14">
        <w:rPr>
          <w:b/>
          <w:sz w:val="28"/>
          <w:szCs w:val="28"/>
          <w:lang w:val="sr-Cyrl-CS"/>
        </w:rPr>
        <w:t>Отворени поступак</w:t>
      </w:r>
    </w:p>
    <w:p w:rsidR="00835969" w:rsidRDefault="00835969" w:rsidP="00835969">
      <w:pPr>
        <w:rPr>
          <w:b/>
          <w:sz w:val="28"/>
          <w:szCs w:val="28"/>
          <w:lang w:val="sr-Cyrl-CS"/>
        </w:rPr>
      </w:pPr>
    </w:p>
    <w:p w:rsidR="00F14B71" w:rsidRPr="00C13FF8" w:rsidRDefault="002D761D" w:rsidP="00835969">
      <w:pPr>
        <w:rPr>
          <w:sz w:val="28"/>
          <w:szCs w:val="28"/>
          <w:lang w:val="sr-Cyrl-CS"/>
        </w:rPr>
      </w:pPr>
      <w:r>
        <w:rPr>
          <w:sz w:val="28"/>
          <w:szCs w:val="28"/>
          <w:lang w:val="sr-Cyrl-CS"/>
        </w:rPr>
        <w:t xml:space="preserve"> </w:t>
      </w:r>
      <w:r w:rsidR="003A1467" w:rsidRPr="00C13FF8">
        <w:rPr>
          <w:sz w:val="28"/>
          <w:szCs w:val="28"/>
          <w:lang w:val="sr-Cyrl-CS"/>
        </w:rPr>
        <w:t>- Предмет јавне набавке</w:t>
      </w:r>
      <w:r w:rsidR="003A1467" w:rsidRPr="00C13FF8">
        <w:rPr>
          <w:sz w:val="28"/>
          <w:szCs w:val="28"/>
        </w:rPr>
        <w:t>:</w:t>
      </w:r>
      <w:r w:rsidR="003A1467" w:rsidRPr="00C13FF8">
        <w:rPr>
          <w:sz w:val="28"/>
          <w:szCs w:val="28"/>
          <w:lang w:val="sr-Cyrl-CS"/>
        </w:rPr>
        <w:t xml:space="preserve">   </w:t>
      </w:r>
      <w:r w:rsidR="00F828DC">
        <w:rPr>
          <w:sz w:val="28"/>
          <w:szCs w:val="28"/>
          <w:lang w:val="sr-Cyrl-CS"/>
        </w:rPr>
        <w:t>Водоинсталатерске и грејачке услуге</w:t>
      </w:r>
    </w:p>
    <w:p w:rsidR="003A1467" w:rsidRPr="00835969" w:rsidRDefault="003A1467" w:rsidP="00835969">
      <w:pPr>
        <w:rPr>
          <w:sz w:val="28"/>
          <w:szCs w:val="28"/>
          <w:lang w:val="sr-Cyrl-CS"/>
        </w:rPr>
      </w:pPr>
    </w:p>
    <w:p w:rsidR="00790537" w:rsidRDefault="00835969" w:rsidP="00835969">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835969">
      <w:pPr>
        <w:rPr>
          <w:sz w:val="28"/>
          <w:szCs w:val="28"/>
          <w:lang w:val="sr-Cyrl-CS"/>
        </w:rPr>
      </w:pPr>
    </w:p>
    <w:p w:rsidR="003A1467" w:rsidRPr="00C13FF8" w:rsidRDefault="003A1467" w:rsidP="00835969">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835969">
      <w:pPr>
        <w:rPr>
          <w:sz w:val="28"/>
          <w:szCs w:val="28"/>
          <w:lang w:val="sr-Cyrl-CS"/>
        </w:rPr>
      </w:pPr>
    </w:p>
    <w:p w:rsidR="003A1467" w:rsidRPr="00C13FF8" w:rsidRDefault="003A1467" w:rsidP="00835969">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835969">
      <w:pPr>
        <w:rPr>
          <w:sz w:val="28"/>
          <w:szCs w:val="28"/>
        </w:rPr>
      </w:pPr>
    </w:p>
    <w:p w:rsidR="00F828DC" w:rsidRPr="00871144" w:rsidRDefault="003A1467" w:rsidP="00F828DC">
      <w:pPr>
        <w:rPr>
          <w:lang w:val="sr-Cyrl-CS"/>
        </w:rPr>
      </w:pPr>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F828DC">
        <w:rPr>
          <w:rFonts w:ascii="TimesNewRoman" w:hAnsi="TimesNewRoman" w:cs="TimesNewRoman"/>
          <w:sz w:val="28"/>
          <w:szCs w:val="28"/>
          <w:lang w:val="sr-Cyrl-CS"/>
        </w:rPr>
        <w:t>Услуге поправке и одржавања инсталација у зградама</w:t>
      </w:r>
      <w:r w:rsidR="00F828DC">
        <w:rPr>
          <w:lang w:val="sr-Cyrl-CS"/>
        </w:rPr>
        <w:t xml:space="preserve">  </w:t>
      </w:r>
      <w:r w:rsidR="00F828DC">
        <w:rPr>
          <w:sz w:val="28"/>
          <w:szCs w:val="28"/>
        </w:rPr>
        <w:t>50</w:t>
      </w:r>
      <w:r w:rsidR="00F828DC">
        <w:rPr>
          <w:sz w:val="28"/>
          <w:szCs w:val="28"/>
          <w:lang w:val="sr-Cyrl-CS"/>
        </w:rPr>
        <w:t>7</w:t>
      </w:r>
      <w:r w:rsidR="00F828DC" w:rsidRPr="005461D8">
        <w:rPr>
          <w:sz w:val="28"/>
          <w:szCs w:val="28"/>
        </w:rPr>
        <w:t>00000</w:t>
      </w:r>
    </w:p>
    <w:p w:rsidR="0042640C" w:rsidRPr="00F828DC" w:rsidRDefault="0042640C" w:rsidP="00835969">
      <w:pPr>
        <w:rPr>
          <w:rFonts w:ascii="Arial" w:hAnsi="Arial" w:cs="Arial"/>
          <w:sz w:val="24"/>
          <w:szCs w:val="24"/>
          <w:lang w:val="sr-Cyrl-CS"/>
        </w:rPr>
      </w:pPr>
    </w:p>
    <w:p w:rsidR="0042640C" w:rsidRPr="00291B36" w:rsidRDefault="0042640C" w:rsidP="0042640C">
      <w:pPr>
        <w:jc w:val="both"/>
        <w:rPr>
          <w:rFonts w:ascii="Arial" w:hAnsi="Arial" w:cs="Arial"/>
        </w:rPr>
      </w:pPr>
    </w:p>
    <w:p w:rsidR="003A1467" w:rsidRPr="00F37ADC" w:rsidRDefault="003A1467" w:rsidP="00F37ADC">
      <w:pPr>
        <w:ind w:left="360"/>
        <w:jc w:val="both"/>
        <w:rPr>
          <w:sz w:val="28"/>
          <w:szCs w:val="28"/>
          <w:lang w:val="sr-Cyrl-CS"/>
        </w:rPr>
      </w:pPr>
    </w:p>
    <w:p w:rsidR="003A1467" w:rsidRPr="00C13FF8" w:rsidRDefault="003A1467" w:rsidP="006E3634">
      <w:pPr>
        <w:jc w:val="cente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E3151F" w:rsidRDefault="00E3151F" w:rsidP="003A1467">
      <w:pPr>
        <w:rPr>
          <w:sz w:val="28"/>
          <w:szCs w:val="28"/>
          <w:lang w:val="sr-Cyrl-CS"/>
        </w:rPr>
      </w:pPr>
    </w:p>
    <w:p w:rsidR="00E3151F" w:rsidRPr="00C13FF8" w:rsidRDefault="00E3151F"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3A1467">
      <w:pPr>
        <w:numPr>
          <w:ilvl w:val="0"/>
          <w:numId w:val="23"/>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w:t>
      </w:r>
      <w:r w:rsidR="00144A14">
        <w:rPr>
          <w:sz w:val="28"/>
          <w:szCs w:val="28"/>
          <w:lang w:val="sr-Cyrl-CS"/>
        </w:rPr>
        <w:t xml:space="preserve"> за јавну набавку </w:t>
      </w:r>
      <w:r w:rsidR="00F828DC">
        <w:rPr>
          <w:sz w:val="28"/>
          <w:szCs w:val="28"/>
          <w:lang w:val="sr-Cyrl-CS"/>
        </w:rPr>
        <w:t xml:space="preserve"> – водоинсталаерске и грејачке услуге</w:t>
      </w:r>
      <w:r w:rsidR="007C0561">
        <w:rPr>
          <w:sz w:val="28"/>
          <w:szCs w:val="28"/>
          <w:lang w:val="sr-Cyrl-CS"/>
        </w:rPr>
        <w:t xml:space="preserve"> </w:t>
      </w:r>
      <w:r w:rsidR="003911F6">
        <w:rPr>
          <w:sz w:val="28"/>
          <w:szCs w:val="28"/>
          <w:lang w:val="sr-Cyrl-CS"/>
        </w:rPr>
        <w:t xml:space="preserve"> број </w:t>
      </w:r>
      <w:r w:rsidR="00F828DC">
        <w:rPr>
          <w:sz w:val="28"/>
          <w:szCs w:val="28"/>
          <w:lang w:val="sr-Cyrl-CS"/>
        </w:rPr>
        <w:t>21</w:t>
      </w:r>
      <w:r w:rsidR="000B61D7">
        <w:rPr>
          <w:sz w:val="28"/>
          <w:szCs w:val="28"/>
          <w:lang w:val="sr-Cyrl-CS"/>
        </w:rPr>
        <w:t>/201</w:t>
      </w:r>
      <w:r w:rsidR="000B61D7">
        <w:rPr>
          <w:sz w:val="28"/>
          <w:szCs w:val="28"/>
        </w:rPr>
        <w:t>9</w:t>
      </w:r>
      <w:r w:rsidRPr="00C52E46">
        <w:rPr>
          <w:sz w:val="28"/>
          <w:szCs w:val="28"/>
          <w:lang w:val="sr-Cyrl-CS"/>
        </w:rPr>
        <w:t xml:space="preserve"> – НЕ ОТВАРАТИ.</w:t>
      </w:r>
      <w:r w:rsidR="00C52E46">
        <w:rPr>
          <w:sz w:val="28"/>
          <w:szCs w:val="28"/>
          <w:lang w:val="sr-Cyrl-CS"/>
        </w:rPr>
        <w:tab/>
      </w:r>
      <w:r w:rsidR="00E817B5">
        <w:rPr>
          <w:sz w:val="28"/>
          <w:szCs w:val="28"/>
          <w:lang w:val="sr-Cyrl-CS"/>
        </w:rPr>
        <w:t xml:space="preserve"> </w:t>
      </w:r>
      <w:r w:rsidR="00C52E46">
        <w:rPr>
          <w:sz w:val="28"/>
          <w:szCs w:val="28"/>
          <w:lang w:val="sr-Cyrl-CS"/>
        </w:rPr>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4A0C94">
      <w:pPr>
        <w:numPr>
          <w:ilvl w:val="0"/>
          <w:numId w:val="24"/>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F828DC">
        <w:rPr>
          <w:sz w:val="28"/>
          <w:szCs w:val="28"/>
          <w:lang w:val="sr-Cyrl-CS"/>
        </w:rPr>
        <w:t xml:space="preserve"> водоинсталатерске и грејачке услуге</w:t>
      </w:r>
      <w:r w:rsidR="004A0C94" w:rsidRPr="00C13FF8">
        <w:rPr>
          <w:sz w:val="28"/>
          <w:szCs w:val="28"/>
          <w:lang w:val="sr-Cyrl-CS"/>
        </w:rPr>
        <w:t xml:space="preserve"> </w:t>
      </w:r>
      <w:r w:rsidR="000D4077" w:rsidRPr="004A0C94">
        <w:rPr>
          <w:sz w:val="28"/>
          <w:szCs w:val="28"/>
          <w:lang w:val="sr-Cyrl-CS"/>
        </w:rPr>
        <w:t xml:space="preserve"> </w:t>
      </w:r>
      <w:r w:rsidR="003911F6">
        <w:rPr>
          <w:sz w:val="28"/>
          <w:szCs w:val="28"/>
          <w:lang w:val="sr-Cyrl-CS"/>
        </w:rPr>
        <w:t xml:space="preserve">број  </w:t>
      </w:r>
      <w:r w:rsidR="00F828DC">
        <w:rPr>
          <w:sz w:val="28"/>
          <w:szCs w:val="28"/>
          <w:lang w:val="sr-Cyrl-CS"/>
        </w:rPr>
        <w:t>21</w:t>
      </w:r>
      <w:r w:rsidR="002E1F2D" w:rsidRPr="004A0C94">
        <w:rPr>
          <w:sz w:val="28"/>
          <w:szCs w:val="28"/>
          <w:lang w:val="sr-Cyrl-CS"/>
        </w:rPr>
        <w:t>/201</w:t>
      </w:r>
      <w:r w:rsidR="00525CA0">
        <w:rPr>
          <w:sz w:val="28"/>
          <w:szCs w:val="28"/>
        </w:rPr>
        <w:t>9</w:t>
      </w:r>
      <w:r w:rsidR="00267855">
        <w:rPr>
          <w:sz w:val="28"/>
          <w:szCs w:val="28"/>
          <w:lang w:val="sr-Cyrl-CS"/>
        </w:rPr>
        <w:t xml:space="preserve"> </w:t>
      </w:r>
      <w:r w:rsidRPr="004A0C94">
        <w:rPr>
          <w:sz w:val="28"/>
          <w:szCs w:val="28"/>
        </w:rPr>
        <w:t xml:space="preserve"> </w:t>
      </w:r>
      <w:r w:rsidRPr="004A0C94">
        <w:rPr>
          <w:sz w:val="28"/>
          <w:szCs w:val="28"/>
          <w:lang w:val="sr-Cyrl-CS"/>
        </w:rPr>
        <w:t xml:space="preserve">на адресу ЈКП </w:t>
      </w:r>
      <w:r w:rsidR="00267855">
        <w:rPr>
          <w:sz w:val="28"/>
          <w:szCs w:val="28"/>
          <w:lang w:val="sr-Cyrl-CS"/>
        </w:rPr>
        <w:t>„</w:t>
      </w:r>
      <w:r w:rsidRPr="004A0C94">
        <w:rPr>
          <w:sz w:val="28"/>
          <w:szCs w:val="28"/>
          <w:lang w:val="sr-Cyrl-CS"/>
        </w:rPr>
        <w:t>СТАН</w:t>
      </w:r>
      <w:r w:rsidR="00267855">
        <w:rPr>
          <w:sz w:val="28"/>
          <w:szCs w:val="28"/>
          <w:lang w:val="sr-Cyrl-CS"/>
        </w:rPr>
        <w:t>“</w:t>
      </w:r>
      <w:r w:rsidR="001C6C30" w:rsidRPr="004A0C94">
        <w:rPr>
          <w:sz w:val="28"/>
          <w:szCs w:val="28"/>
          <w:lang w:val="sr-Cyrl-CS"/>
        </w:rPr>
        <w:t xml:space="preserve"> </w:t>
      </w:r>
      <w:r w:rsidRPr="004A0C94">
        <w:rPr>
          <w:sz w:val="28"/>
          <w:szCs w:val="28"/>
          <w:lang w:val="sr-Cyrl-CS"/>
        </w:rPr>
        <w:t xml:space="preserve"> Нови</w:t>
      </w:r>
      <w:r w:rsidR="000D4077" w:rsidRPr="004A0C94">
        <w:rPr>
          <w:sz w:val="28"/>
          <w:szCs w:val="28"/>
          <w:lang w:val="sr-Cyrl-CS"/>
        </w:rPr>
        <w:t xml:space="preserve"> Сад Ласла Гала 22.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4A0C94">
        <w:rPr>
          <w:b/>
          <w:sz w:val="28"/>
          <w:szCs w:val="28"/>
          <w:lang w:val="sr-Cyrl-CS"/>
        </w:rPr>
        <w:t xml:space="preserve">ликом испоруке </w:t>
      </w:r>
      <w:r w:rsidR="00B80EC1">
        <w:rPr>
          <w:b/>
          <w:sz w:val="28"/>
          <w:szCs w:val="28"/>
          <w:lang w:val="sr-Cyrl-CS"/>
        </w:rPr>
        <w:t>предметних</w:t>
      </w:r>
      <w:r w:rsidR="00B80EC1">
        <w:rPr>
          <w:b/>
          <w:sz w:val="28"/>
          <w:szCs w:val="28"/>
        </w:rPr>
        <w:t xml:space="preserve"> </w:t>
      </w:r>
      <w:r w:rsidR="00B80EC1">
        <w:rPr>
          <w:b/>
          <w:sz w:val="28"/>
          <w:szCs w:val="28"/>
          <w:lang w:val="sr-Cyrl-CS"/>
        </w:rPr>
        <w:t>добара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lastRenderedPageBreak/>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C10420">
        <w:rPr>
          <w:sz w:val="28"/>
          <w:szCs w:val="28"/>
          <w:lang w:val="sr-Cyrl-CS"/>
        </w:rPr>
        <w:t>звођача се доказује путем доказа</w:t>
      </w:r>
      <w:r w:rsidR="00B51CD3" w:rsidRPr="00C13FF8">
        <w:rPr>
          <w:sz w:val="28"/>
          <w:szCs w:val="28"/>
          <w:lang w:val="sr-Cyrl-CS"/>
        </w:rPr>
        <w:t xml:space="preserve"> коју</w:t>
      </w:r>
      <w:r w:rsidRPr="00C13FF8">
        <w:rPr>
          <w:sz w:val="28"/>
          <w:szCs w:val="28"/>
          <w:lang w:val="sr-Cyrl-CS"/>
        </w:rPr>
        <w:t xml:space="preserve"> доставља у складу са чланом 77. Закона о јавним набавкама</w:t>
      </w:r>
    </w:p>
    <w:p w:rsidR="003A1467" w:rsidRPr="00CD7399" w:rsidRDefault="003A1467" w:rsidP="003A1467">
      <w:pPr>
        <w:autoSpaceDE w:val="0"/>
        <w:autoSpaceDN w:val="0"/>
        <w:adjustRightInd w:val="0"/>
        <w:ind w:firstLine="720"/>
        <w:jc w:val="both"/>
        <w:rPr>
          <w:sz w:val="28"/>
          <w:szCs w:val="28"/>
        </w:rPr>
      </w:pP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Pr="00C13FF8">
        <w:rPr>
          <w:sz w:val="28"/>
          <w:szCs w:val="28"/>
          <w:lang w:val="sr-Cyrl-CS"/>
        </w:rPr>
        <w:t xml:space="preserve"> о испуњ</w:t>
      </w:r>
      <w:r w:rsidR="00C10420">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0046E">
      <w:pPr>
        <w:rPr>
          <w:sz w:val="28"/>
          <w:szCs w:val="28"/>
          <w:lang w:val="sr-Cyrl-CS"/>
        </w:rPr>
      </w:pPr>
      <w:r>
        <w:rPr>
          <w:sz w:val="28"/>
          <w:szCs w:val="28"/>
          <w:lang w:val="sr-Cyrl-CS"/>
        </w:rPr>
        <w:t xml:space="preserve">   Додатни услов – финансијски капацитет испуњавају и понуђач и п</w:t>
      </w:r>
      <w:r w:rsidR="0050046E">
        <w:rPr>
          <w:sz w:val="28"/>
          <w:szCs w:val="28"/>
          <w:lang w:val="sr-Cyrl-CS"/>
        </w:rPr>
        <w:t>о</w:t>
      </w:r>
      <w:r w:rsidR="00A81B4B">
        <w:rPr>
          <w:sz w:val="28"/>
          <w:szCs w:val="28"/>
          <w:lang w:val="sr-Cyrl-CS"/>
        </w:rPr>
        <w:t xml:space="preserve">дизвођач појединачно, пословни </w:t>
      </w:r>
      <w:r w:rsidR="00A81B4B">
        <w:rPr>
          <w:sz w:val="28"/>
          <w:szCs w:val="28"/>
        </w:rPr>
        <w:t>,</w:t>
      </w:r>
      <w:r>
        <w:rPr>
          <w:sz w:val="28"/>
          <w:szCs w:val="28"/>
          <w:lang w:val="sr-Cyrl-CS"/>
        </w:rPr>
        <w:t>техничк</w:t>
      </w:r>
      <w:r w:rsidR="0050046E">
        <w:rPr>
          <w:sz w:val="28"/>
          <w:szCs w:val="28"/>
          <w:lang w:val="sr-Cyrl-CS"/>
        </w:rPr>
        <w:t xml:space="preserve">и </w:t>
      </w:r>
      <w:r>
        <w:rPr>
          <w:sz w:val="28"/>
          <w:szCs w:val="28"/>
          <w:lang w:val="sr-Cyrl-CS"/>
        </w:rPr>
        <w:t xml:space="preserve"> </w:t>
      </w:r>
      <w:r w:rsidR="00A81B4B">
        <w:rPr>
          <w:sz w:val="28"/>
          <w:szCs w:val="28"/>
          <w:lang w:val="sr-Cyrl-CS"/>
        </w:rPr>
        <w:t xml:space="preserve">и кадровски </w:t>
      </w:r>
      <w:r>
        <w:rPr>
          <w:sz w:val="28"/>
          <w:szCs w:val="28"/>
          <w:lang w:val="sr-Cyrl-CS"/>
        </w:rPr>
        <w:t xml:space="preserve">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88770B" w:rsidRDefault="003A1467" w:rsidP="00B45CC1">
      <w:pPr>
        <w:autoSpaceDE w:val="0"/>
        <w:autoSpaceDN w:val="0"/>
        <w:adjustRightInd w:val="0"/>
        <w:ind w:firstLine="720"/>
        <w:jc w:val="both"/>
        <w:rPr>
          <w:sz w:val="28"/>
          <w:szCs w:val="28"/>
          <w:lang w:val="sr-Cyrl-CS"/>
        </w:rPr>
      </w:pPr>
      <w:r w:rsidRPr="00C13FF8">
        <w:rPr>
          <w:sz w:val="28"/>
          <w:szCs w:val="28"/>
          <w:lang w:val="sr-Cyrl-CS"/>
        </w:rPr>
        <w:t xml:space="preserve">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w:t>
      </w:r>
      <w:r w:rsidR="00B45CC1">
        <w:rPr>
          <w:sz w:val="28"/>
          <w:szCs w:val="28"/>
          <w:lang w:val="sr-Cyrl-CS"/>
        </w:rPr>
        <w:t>.</w:t>
      </w:r>
    </w:p>
    <w:p w:rsidR="00560EAA" w:rsidRP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D23C4D">
        <w:rPr>
          <w:sz w:val="28"/>
          <w:szCs w:val="28"/>
          <w:lang w:val="sr-Cyrl-CS"/>
        </w:rPr>
        <w:t xml:space="preserve"> </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lastRenderedPageBreak/>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Закона, што доказује д</w:t>
      </w:r>
      <w:r w:rsidR="006A26BA">
        <w:rPr>
          <w:sz w:val="28"/>
          <w:szCs w:val="28"/>
        </w:rPr>
        <w:t xml:space="preserve">остављањем </w:t>
      </w:r>
      <w:r w:rsidR="006A26BA">
        <w:rPr>
          <w:sz w:val="28"/>
          <w:szCs w:val="28"/>
          <w:lang w:val="sr-Cyrl-CS"/>
        </w:rPr>
        <w:t xml:space="preserve">доказа </w:t>
      </w:r>
      <w:r w:rsidRPr="00C13FF8">
        <w:rPr>
          <w:sz w:val="28"/>
          <w:szCs w:val="28"/>
        </w:rPr>
        <w:t xml:space="preserve"> наведене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w:t>
      </w:r>
      <w:r w:rsidR="006A26BA">
        <w:rPr>
          <w:sz w:val="28"/>
          <w:szCs w:val="28"/>
          <w:lang w:val="sr-Cyrl-CS"/>
        </w:rPr>
        <w:t>, пословни,</w:t>
      </w:r>
      <w:r w:rsidR="0050046E">
        <w:rPr>
          <w:sz w:val="28"/>
          <w:szCs w:val="28"/>
          <w:lang w:val="sr-Cyrl-CS"/>
        </w:rPr>
        <w:t xml:space="preserve"> технички </w:t>
      </w:r>
      <w:r w:rsidR="006A26BA">
        <w:rPr>
          <w:sz w:val="28"/>
          <w:szCs w:val="28"/>
          <w:lang w:val="sr-Cyrl-CS"/>
        </w:rPr>
        <w:t xml:space="preserve">и кадровски </w:t>
      </w:r>
      <w:r>
        <w:rPr>
          <w:sz w:val="28"/>
          <w:szCs w:val="28"/>
          <w:lang w:val="sr-Cyrl-CS"/>
        </w:rPr>
        <w:t>капацитет и</w:t>
      </w:r>
      <w:r w:rsidR="0050046E">
        <w:rPr>
          <w:sz w:val="28"/>
          <w:szCs w:val="28"/>
          <w:lang w:val="sr-Cyrl-CS"/>
        </w:rPr>
        <w:t>спуњавају заједнички ( збирно) група понуђача.</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Pr="00C13FF8" w:rsidRDefault="004B4C15" w:rsidP="004B4C15">
      <w:pPr>
        <w:jc w:val="both"/>
        <w:rPr>
          <w:sz w:val="28"/>
          <w:szCs w:val="28"/>
          <w:lang w:val="sr-Cyrl-CS"/>
        </w:rPr>
      </w:pPr>
    </w:p>
    <w:p w:rsidR="00486861" w:rsidRDefault="00486861" w:rsidP="003A1467">
      <w:pPr>
        <w:jc w:val="both"/>
        <w:rPr>
          <w:sz w:val="28"/>
          <w:szCs w:val="28"/>
          <w:lang w:val="sr-Cyrl-CS"/>
        </w:rPr>
      </w:pPr>
    </w:p>
    <w:p w:rsidR="00241BCF" w:rsidRDefault="00241BCF" w:rsidP="003A1467">
      <w:pPr>
        <w:jc w:val="both"/>
        <w:rPr>
          <w:sz w:val="28"/>
          <w:szCs w:val="28"/>
          <w:lang w:val="sr-Cyrl-CS"/>
        </w:rPr>
      </w:pPr>
    </w:p>
    <w:p w:rsidR="00241BCF" w:rsidRDefault="00241BCF" w:rsidP="003A1467">
      <w:pPr>
        <w:jc w:val="both"/>
        <w:rPr>
          <w:sz w:val="28"/>
          <w:szCs w:val="28"/>
          <w:lang w:val="sr-Cyrl-CS"/>
        </w:rPr>
      </w:pPr>
    </w:p>
    <w:p w:rsidR="00241BCF" w:rsidRPr="00C13FF8" w:rsidRDefault="00241BCF"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560EAA">
        <w:rPr>
          <w:sz w:val="28"/>
          <w:szCs w:val="28"/>
          <w:lang w:val="sr-Cyrl-CS"/>
        </w:rPr>
        <w:t>е испоручиоца</w:t>
      </w:r>
      <w:r w:rsidR="004D062D">
        <w:rPr>
          <w:sz w:val="28"/>
          <w:szCs w:val="28"/>
        </w:rPr>
        <w:t xml:space="preserve"> </w:t>
      </w:r>
      <w:r w:rsidR="004D062D">
        <w:rPr>
          <w:sz w:val="28"/>
          <w:szCs w:val="28"/>
          <w:lang w:val="sr-Cyrl-CS"/>
        </w:rPr>
        <w:t xml:space="preserve"> за сваку појединачну испоруку</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BC111F" w:rsidRPr="001C6C30" w:rsidRDefault="003A1467" w:rsidP="00BC111F">
      <w:pPr>
        <w:ind w:firstLine="720"/>
        <w:rPr>
          <w:b/>
          <w:sz w:val="28"/>
          <w:szCs w:val="28"/>
          <w:lang w:val="sr-Cyrl-CS"/>
        </w:rPr>
      </w:pPr>
      <w:r w:rsidRPr="00C13FF8">
        <w:rPr>
          <w:sz w:val="28"/>
          <w:szCs w:val="28"/>
          <w:lang w:val="sr-Cyrl-CS"/>
        </w:rPr>
        <w:tab/>
      </w:r>
      <w:r w:rsidR="00BC111F" w:rsidRPr="001C6C30">
        <w:rPr>
          <w:b/>
          <w:sz w:val="28"/>
          <w:szCs w:val="28"/>
          <w:lang w:val="sr-Cyrl-CS"/>
        </w:rPr>
        <w:t>Понуђач је обавезан да уз понуду достави:</w:t>
      </w:r>
    </w:p>
    <w:p w:rsidR="00BC111F" w:rsidRPr="001C6C30" w:rsidRDefault="00BC111F" w:rsidP="00BC111F">
      <w:pPr>
        <w:ind w:firstLine="720"/>
        <w:rPr>
          <w:b/>
          <w:sz w:val="28"/>
          <w:szCs w:val="28"/>
          <w:lang w:val="sr-Cyrl-CS"/>
        </w:rPr>
      </w:pPr>
    </w:p>
    <w:p w:rsidR="00BC111F" w:rsidRPr="001C6C30" w:rsidRDefault="00BC111F" w:rsidP="00BC111F">
      <w:pPr>
        <w:tabs>
          <w:tab w:val="left" w:pos="0"/>
        </w:tabs>
        <w:jc w:val="both"/>
        <w:rPr>
          <w:b/>
          <w:sz w:val="28"/>
          <w:szCs w:val="28"/>
          <w:lang w:val="sr-Cyrl-CS"/>
        </w:rPr>
      </w:pPr>
      <w:r w:rsidRPr="001C6C30">
        <w:rPr>
          <w:b/>
          <w:sz w:val="28"/>
          <w:szCs w:val="28"/>
          <w:lang w:val="sr-Cyrl-CS"/>
        </w:rPr>
        <w:tab/>
      </w:r>
      <w:r>
        <w:rPr>
          <w:b/>
          <w:sz w:val="28"/>
          <w:szCs w:val="28"/>
          <w:lang w:val="sr-Cyrl-CS"/>
        </w:rPr>
        <w:tab/>
      </w:r>
      <w:r w:rsidRPr="001C6C30">
        <w:rPr>
          <w:b/>
          <w:sz w:val="28"/>
          <w:szCs w:val="28"/>
          <w:lang w:val="sr-Cyrl-CS"/>
        </w:rPr>
        <w:t>Изјава понуђача да ће уколико буде изабран, приликом закључења уговора, Наручиоцу доставити средство финансијског обезбеђења за добро извршење посла у виду регистроване  бланко соло менице</w:t>
      </w:r>
      <w:r>
        <w:rPr>
          <w:b/>
          <w:sz w:val="28"/>
          <w:szCs w:val="28"/>
          <w:lang w:val="sr-Cyrl-CS"/>
        </w:rPr>
        <w:t xml:space="preserve"> </w:t>
      </w:r>
      <w:r>
        <w:rPr>
          <w:b/>
          <w:sz w:val="28"/>
          <w:szCs w:val="28"/>
        </w:rPr>
        <w:t xml:space="preserve">( </w:t>
      </w:r>
      <w:r>
        <w:rPr>
          <w:b/>
          <w:sz w:val="28"/>
          <w:szCs w:val="28"/>
          <w:lang w:val="sr-Cyrl-CS"/>
        </w:rPr>
        <w:t>са потврдом о регистрацији менице</w:t>
      </w:r>
      <w:r>
        <w:rPr>
          <w:b/>
          <w:sz w:val="28"/>
          <w:szCs w:val="28"/>
        </w:rPr>
        <w:t>)</w:t>
      </w:r>
      <w:r w:rsidRPr="000D4920">
        <w:rPr>
          <w:b/>
          <w:sz w:val="28"/>
          <w:szCs w:val="28"/>
          <w:lang w:val="sr-Cyrl-CS"/>
        </w:rPr>
        <w:t xml:space="preserve"> </w:t>
      </w:r>
      <w:r>
        <w:rPr>
          <w:b/>
          <w:sz w:val="28"/>
          <w:szCs w:val="28"/>
          <w:lang w:val="sr-Cyrl-CS"/>
        </w:rPr>
        <w:t xml:space="preserve"> и</w:t>
      </w:r>
      <w:r w:rsidRPr="001C6C30">
        <w:rPr>
          <w:b/>
          <w:sz w:val="28"/>
          <w:szCs w:val="28"/>
          <w:lang w:val="sr-Cyrl-CS"/>
        </w:rPr>
        <w:t xml:space="preserve"> меничним овлашћењем на износ од </w:t>
      </w:r>
      <w:r>
        <w:rPr>
          <w:b/>
          <w:sz w:val="28"/>
          <w:szCs w:val="28"/>
          <w:lang w:val="sr-Cyrl-CS"/>
        </w:rPr>
        <w:t>10%  од укупне вредности без пдв-а.</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BC111F" w:rsidRPr="001C6C30" w:rsidRDefault="00BC111F" w:rsidP="00BC111F">
      <w:pPr>
        <w:ind w:firstLine="708"/>
        <w:jc w:val="both"/>
        <w:rPr>
          <w:b/>
          <w:sz w:val="28"/>
          <w:szCs w:val="28"/>
          <w:lang w:val="sr-Cyrl-CS"/>
        </w:rPr>
      </w:pPr>
    </w:p>
    <w:p w:rsidR="00BC111F" w:rsidRPr="001C6C30" w:rsidRDefault="00BC111F" w:rsidP="00BC111F">
      <w:pPr>
        <w:tabs>
          <w:tab w:val="left" w:pos="3105"/>
        </w:tabs>
        <w:jc w:val="both"/>
        <w:rPr>
          <w:b/>
          <w:sz w:val="28"/>
          <w:szCs w:val="28"/>
          <w:lang w:val="sr-Cyrl-CS"/>
        </w:rPr>
      </w:pPr>
    </w:p>
    <w:p w:rsidR="00BC111F" w:rsidRPr="001C6C30" w:rsidRDefault="00BC111F" w:rsidP="00BC111F">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p>
    <w:p w:rsidR="00BC111F" w:rsidRPr="001C6C30" w:rsidRDefault="00BC111F" w:rsidP="00BC111F">
      <w:pPr>
        <w:jc w:val="both"/>
        <w:rPr>
          <w:b/>
          <w:sz w:val="28"/>
          <w:szCs w:val="28"/>
        </w:rPr>
      </w:pPr>
    </w:p>
    <w:p w:rsidR="003A1467" w:rsidRPr="001C6C30" w:rsidRDefault="003A1467" w:rsidP="00AF4CA7">
      <w:pPr>
        <w:ind w:firstLine="720"/>
        <w:rPr>
          <w:b/>
          <w:sz w:val="28"/>
          <w:szCs w:val="28"/>
        </w:rPr>
      </w:pP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lastRenderedPageBreak/>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EB48F5">
      <w:pPr>
        <w:numPr>
          <w:ilvl w:val="0"/>
          <w:numId w:val="25"/>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F828DC">
        <w:rPr>
          <w:sz w:val="28"/>
          <w:szCs w:val="28"/>
          <w:lang w:val="sr-Cyrl-CS"/>
        </w:rPr>
        <w:t>водоинсталаерских и грејачких услуга</w:t>
      </w:r>
      <w:r w:rsidR="00EB48F5" w:rsidRPr="00C13FF8">
        <w:rPr>
          <w:sz w:val="28"/>
          <w:szCs w:val="28"/>
          <w:lang w:val="sr-Cyrl-CS"/>
        </w:rPr>
        <w:t xml:space="preserve"> </w:t>
      </w:r>
      <w:r w:rsidR="003911F6">
        <w:rPr>
          <w:sz w:val="28"/>
          <w:szCs w:val="28"/>
          <w:lang w:val="sr-Cyrl-CS"/>
        </w:rPr>
        <w:t xml:space="preserve">(редни број: </w:t>
      </w:r>
      <w:r w:rsidR="00F828DC">
        <w:rPr>
          <w:sz w:val="28"/>
          <w:szCs w:val="28"/>
          <w:lang w:val="sr-Cyrl-CS"/>
        </w:rPr>
        <w:t>21</w:t>
      </w:r>
      <w:r w:rsidR="00525CA0">
        <w:rPr>
          <w:sz w:val="28"/>
          <w:szCs w:val="28"/>
          <w:lang w:val="sr-Cyrl-CS"/>
        </w:rPr>
        <w:t>/201</w:t>
      </w:r>
      <w:r w:rsidR="00525CA0">
        <w:rPr>
          <w:sz w:val="28"/>
          <w:szCs w:val="28"/>
        </w:rPr>
        <w:t>9</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Pr="006911F6" w:rsidRDefault="006911F6" w:rsidP="003A1467">
      <w:pPr>
        <w:jc w:val="both"/>
        <w:rPr>
          <w:sz w:val="28"/>
          <w:szCs w:val="28"/>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lastRenderedPageBreak/>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05775C" w:rsidRDefault="0005775C" w:rsidP="003A1467">
      <w:pPr>
        <w:autoSpaceDE w:val="0"/>
        <w:autoSpaceDN w:val="0"/>
        <w:adjustRightInd w:val="0"/>
        <w:jc w:val="both"/>
        <w:rPr>
          <w:sz w:val="28"/>
          <w:szCs w:val="28"/>
          <w:lang w:val="sr-Cyrl-CS"/>
        </w:rPr>
      </w:pPr>
    </w:p>
    <w:p w:rsidR="0005775C" w:rsidRDefault="0005775C" w:rsidP="003A1467">
      <w:pPr>
        <w:autoSpaceDE w:val="0"/>
        <w:autoSpaceDN w:val="0"/>
        <w:adjustRightInd w:val="0"/>
        <w:jc w:val="both"/>
        <w:rPr>
          <w:sz w:val="28"/>
          <w:szCs w:val="28"/>
          <w:lang w:val="sr-Cyrl-CS"/>
        </w:rPr>
      </w:pPr>
    </w:p>
    <w:p w:rsidR="0005775C" w:rsidRDefault="0005775C" w:rsidP="003A1467">
      <w:pPr>
        <w:autoSpaceDE w:val="0"/>
        <w:autoSpaceDN w:val="0"/>
        <w:adjustRightInd w:val="0"/>
        <w:jc w:val="both"/>
        <w:rPr>
          <w:sz w:val="28"/>
          <w:szCs w:val="28"/>
          <w:lang w:val="sr-Cyrl-CS"/>
        </w:rPr>
      </w:pPr>
    </w:p>
    <w:p w:rsidR="009F36C5" w:rsidRDefault="009F36C5"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која има краћи рок испоруке добара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D13A80">
        <w:rPr>
          <w:sz w:val="28"/>
          <w:szCs w:val="28"/>
          <w:lang w:val="sr-Cyrl-CS"/>
        </w:rPr>
        <w:t xml:space="preserve"> </w:t>
      </w:r>
      <w:r w:rsidR="00D13A80">
        <w:rPr>
          <w:sz w:val="28"/>
          <w:szCs w:val="28"/>
        </w:rPr>
        <w:t>120</w:t>
      </w:r>
      <w:r w:rsidR="000653C4" w:rsidRPr="00C13FF8">
        <w:rPr>
          <w:sz w:val="28"/>
          <w:szCs w:val="28"/>
          <w:lang w:val="sr-Cyrl-CS"/>
        </w:rPr>
        <w:t>.000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D13A80">
        <w:rPr>
          <w:sz w:val="28"/>
          <w:szCs w:val="28"/>
          <w:lang w:val="sr-Cyrl-CS"/>
        </w:rPr>
        <w:t xml:space="preserve"> </w:t>
      </w:r>
      <w:r w:rsidR="00D13A80">
        <w:rPr>
          <w:sz w:val="28"/>
          <w:szCs w:val="28"/>
        </w:rPr>
        <w:t>120</w:t>
      </w:r>
      <w:r w:rsidR="000653C4" w:rsidRPr="00C13FF8">
        <w:rPr>
          <w:sz w:val="28"/>
          <w:szCs w:val="28"/>
          <w:lang w:val="sr-Cyrl-CS"/>
        </w:rPr>
        <w:t>.000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E5788A" w:rsidRPr="00E5788A" w:rsidRDefault="00E5788A" w:rsidP="003A1467">
      <w:pPr>
        <w:jc w:val="both"/>
        <w:rPr>
          <w:sz w:val="28"/>
          <w:szCs w:val="28"/>
        </w:rPr>
      </w:pPr>
    </w:p>
    <w:p w:rsidR="008E48EA" w:rsidRDefault="008E48EA" w:rsidP="003A1467">
      <w:pPr>
        <w:jc w:val="both"/>
        <w:rPr>
          <w:sz w:val="28"/>
          <w:szCs w:val="28"/>
          <w:lang w:val="sr-Cyrl-CS"/>
        </w:rPr>
      </w:pPr>
    </w:p>
    <w:p w:rsidR="0050046E" w:rsidRDefault="0050046E" w:rsidP="003A1467">
      <w:pPr>
        <w:jc w:val="both"/>
        <w:rPr>
          <w:sz w:val="28"/>
          <w:szCs w:val="28"/>
          <w:lang w:val="sr-Cyrl-CS"/>
        </w:rPr>
      </w:pPr>
    </w:p>
    <w:p w:rsidR="0050046E" w:rsidRDefault="0050046E" w:rsidP="003A1467">
      <w:pPr>
        <w:jc w:val="both"/>
        <w:rPr>
          <w:sz w:val="28"/>
          <w:szCs w:val="28"/>
          <w:lang w:val="sr-Cyrl-CS"/>
        </w:rPr>
      </w:pPr>
    </w:p>
    <w:p w:rsidR="0050046E" w:rsidRDefault="0050046E" w:rsidP="003A1467">
      <w:pPr>
        <w:jc w:val="both"/>
        <w:rPr>
          <w:sz w:val="28"/>
          <w:szCs w:val="28"/>
          <w:lang w:val="sr-Cyrl-CS"/>
        </w:rPr>
      </w:pPr>
    </w:p>
    <w:p w:rsidR="000A72A0" w:rsidRPr="00C13FF8" w:rsidRDefault="000A72A0"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lastRenderedPageBreak/>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w:t>
      </w:r>
      <w:r w:rsidR="0050046E">
        <w:rPr>
          <w:sz w:val="28"/>
          <w:szCs w:val="28"/>
          <w:lang w:val="sr-Cyrl-CS"/>
        </w:rPr>
        <w:t>а је понуда</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 xml:space="preserve">рихватљива понуда је понуда која је </w:t>
      </w:r>
      <w:r w:rsidR="002079E1">
        <w:rPr>
          <w:sz w:val="28"/>
          <w:szCs w:val="28"/>
          <w:lang w:val="sr-Cyrl-CS"/>
        </w:rPr>
        <w:t>благовремена,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31498E" w:rsidRDefault="0031498E" w:rsidP="003A1467">
      <w:pPr>
        <w:jc w:val="both"/>
        <w:rPr>
          <w:sz w:val="28"/>
          <w:szCs w:val="28"/>
          <w:lang w:val="sr-Cyrl-CS"/>
        </w:rPr>
      </w:pPr>
    </w:p>
    <w:p w:rsidR="00F415E3" w:rsidRDefault="00F415E3"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DB289F" w:rsidRPr="007F6697" w:rsidRDefault="00DB289F" w:rsidP="007F6697">
      <w:pPr>
        <w:pStyle w:val="BodyText"/>
        <w:rPr>
          <w:b/>
          <w:sz w:val="32"/>
          <w:szCs w:val="32"/>
          <w:u w:val="single"/>
        </w:rPr>
      </w:pPr>
    </w:p>
    <w:p w:rsidR="00DB289F" w:rsidRPr="007F6697" w:rsidRDefault="00DB289F" w:rsidP="007F6697">
      <w:pPr>
        <w:pStyle w:val="BodyText"/>
        <w:rPr>
          <w:b/>
          <w:sz w:val="32"/>
          <w:szCs w:val="32"/>
          <w:u w:val="single"/>
        </w:rPr>
      </w:pPr>
    </w:p>
    <w:p w:rsidR="001D7BD0" w:rsidRDefault="001D7BD0" w:rsidP="001D7BD0">
      <w:pPr>
        <w:pStyle w:val="BodyText"/>
        <w:jc w:val="center"/>
        <w:rPr>
          <w:b/>
          <w:sz w:val="28"/>
          <w:szCs w:val="28"/>
          <w:lang w:val="sr-Cyrl-CS"/>
        </w:rPr>
      </w:pPr>
      <w:r w:rsidRPr="00C13FF8">
        <w:rPr>
          <w:b/>
          <w:sz w:val="28"/>
          <w:szCs w:val="28"/>
        </w:rPr>
        <w:t>УСЛОВИ ЗА УЧЕШЋЕ</w:t>
      </w:r>
      <w:r>
        <w:rPr>
          <w:b/>
          <w:sz w:val="28"/>
          <w:szCs w:val="28"/>
          <w:lang w:val="sr-Cyrl-CS"/>
        </w:rPr>
        <w:t xml:space="preserve"> У ПОСТУПКУ ЈАВНЕ НАБАВКЕ</w:t>
      </w:r>
      <w:r w:rsidRPr="00C13FF8">
        <w:rPr>
          <w:b/>
          <w:sz w:val="28"/>
          <w:szCs w:val="28"/>
        </w:rPr>
        <w:t xml:space="preserve"> ИЗ ЧЛАНА 75.</w:t>
      </w:r>
      <w:r>
        <w:rPr>
          <w:b/>
          <w:sz w:val="28"/>
          <w:szCs w:val="28"/>
        </w:rPr>
        <w:t xml:space="preserve"> и 76. З</w:t>
      </w:r>
      <w:r>
        <w:rPr>
          <w:b/>
          <w:sz w:val="28"/>
          <w:szCs w:val="28"/>
          <w:lang w:val="sr-Cyrl-CS"/>
        </w:rPr>
        <w:t>.Ј.Н.</w:t>
      </w:r>
      <w:r w:rsidRPr="00C13FF8">
        <w:rPr>
          <w:b/>
          <w:sz w:val="28"/>
          <w:szCs w:val="28"/>
        </w:rPr>
        <w:t xml:space="preserve"> И УПУТСТВО КАКО СЕ ДОКАЗУЈЕ ИСПУЊЕНОСТ ТИХ УСЛОВА</w:t>
      </w:r>
    </w:p>
    <w:p w:rsidR="001D7BD0" w:rsidRPr="00A13601" w:rsidRDefault="001D7BD0" w:rsidP="001D7BD0">
      <w:pPr>
        <w:pStyle w:val="BodyText"/>
        <w:jc w:val="center"/>
        <w:rPr>
          <w:b/>
          <w:sz w:val="28"/>
          <w:szCs w:val="28"/>
          <w:lang w:val="sr-Cyrl-CS"/>
        </w:rPr>
      </w:pPr>
    </w:p>
    <w:p w:rsidR="001D7BD0" w:rsidRDefault="001D7BD0" w:rsidP="001D7BD0">
      <w:pPr>
        <w:pStyle w:val="BodyText"/>
        <w:jc w:val="center"/>
        <w:rPr>
          <w:b/>
          <w:sz w:val="32"/>
          <w:szCs w:val="32"/>
          <w:u w:val="single"/>
          <w:lang w:val="sr-Cyrl-CS"/>
        </w:rPr>
      </w:pPr>
      <w:r>
        <w:rPr>
          <w:b/>
          <w:sz w:val="32"/>
          <w:szCs w:val="32"/>
          <w:u w:val="single"/>
          <w:lang w:val="sr-Cyrl-CS"/>
        </w:rPr>
        <w:t xml:space="preserve"> Обавезни</w:t>
      </w:r>
      <w:r w:rsidRPr="00A13601">
        <w:rPr>
          <w:b/>
          <w:sz w:val="32"/>
          <w:szCs w:val="32"/>
          <w:u w:val="single"/>
          <w:lang w:val="sr-Cyrl-CS"/>
        </w:rPr>
        <w:t xml:space="preserve"> </w:t>
      </w:r>
      <w:r w:rsidRPr="00A13601">
        <w:rPr>
          <w:b/>
          <w:sz w:val="32"/>
          <w:szCs w:val="32"/>
          <w:u w:val="single"/>
        </w:rPr>
        <w:t>услов</w:t>
      </w:r>
      <w:r>
        <w:rPr>
          <w:b/>
          <w:sz w:val="32"/>
          <w:szCs w:val="32"/>
          <w:u w:val="single"/>
          <w:lang w:val="sr-Cyrl-CS"/>
        </w:rPr>
        <w:t>и</w:t>
      </w:r>
      <w:r w:rsidRPr="00A13601">
        <w:rPr>
          <w:b/>
          <w:sz w:val="32"/>
          <w:szCs w:val="32"/>
          <w:u w:val="single"/>
        </w:rPr>
        <w:t xml:space="preserve"> за учешће у предметном поступку</w:t>
      </w:r>
    </w:p>
    <w:p w:rsidR="001D7BD0" w:rsidRDefault="001D7BD0" w:rsidP="001D7BD0">
      <w:pPr>
        <w:pStyle w:val="BodyText"/>
        <w:jc w:val="center"/>
        <w:rPr>
          <w:b/>
          <w:sz w:val="32"/>
          <w:szCs w:val="32"/>
          <w:u w:val="single"/>
          <w:lang w:val="sr-Cyrl-CS"/>
        </w:rPr>
      </w:pPr>
      <w:r w:rsidRPr="00A13601">
        <w:rPr>
          <w:b/>
          <w:sz w:val="32"/>
          <w:szCs w:val="32"/>
          <w:u w:val="single"/>
        </w:rPr>
        <w:t xml:space="preserve"> јавне набавке</w:t>
      </w:r>
    </w:p>
    <w:p w:rsidR="001D7BD0" w:rsidRPr="00F524EB" w:rsidRDefault="001D7BD0" w:rsidP="001D7BD0">
      <w:pPr>
        <w:pStyle w:val="BodyText"/>
        <w:jc w:val="center"/>
        <w:rPr>
          <w:b/>
          <w:sz w:val="32"/>
          <w:szCs w:val="32"/>
          <w:u w:val="single"/>
          <w:lang w:val="sr-Cyrl-CS"/>
        </w:rPr>
      </w:pPr>
    </w:p>
    <w:p w:rsidR="001D7BD0" w:rsidRDefault="001D7BD0" w:rsidP="001D7BD0">
      <w:pPr>
        <w:pStyle w:val="BodyText"/>
        <w:ind w:firstLine="720"/>
        <w:rPr>
          <w:sz w:val="28"/>
          <w:szCs w:val="28"/>
          <w:lang w:val="sr-Cyrl-CS"/>
        </w:rPr>
      </w:pPr>
      <w:r>
        <w:rPr>
          <w:sz w:val="28"/>
          <w:szCs w:val="28"/>
        </w:rPr>
        <w:t>1.- да је регистрован код надлежног органа, односно уписан у одговарајући регистар</w:t>
      </w:r>
    </w:p>
    <w:p w:rsidR="001D7BD0" w:rsidRDefault="001D7BD0" w:rsidP="001D7BD0">
      <w:pPr>
        <w:pStyle w:val="BodyText"/>
        <w:ind w:firstLine="720"/>
        <w:rPr>
          <w:sz w:val="28"/>
          <w:szCs w:val="28"/>
          <w:lang w:val="sr-Cyrl-CS"/>
        </w:rPr>
      </w:pPr>
      <w:r>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7BD0" w:rsidRDefault="001D7BD0" w:rsidP="001D7BD0">
      <w:pPr>
        <w:pStyle w:val="BodyText"/>
        <w:ind w:firstLine="720"/>
        <w:rPr>
          <w:sz w:val="28"/>
          <w:szCs w:val="28"/>
          <w:lang w:val="sr-Cyrl-CS"/>
        </w:rPr>
      </w:pPr>
      <w:r>
        <w:rPr>
          <w:sz w:val="28"/>
          <w:szCs w:val="28"/>
        </w:rPr>
        <w:t>3.- да је измирио доспеле порезе, доприносе и друге јавне дажбине у складу са прописима Републике Србије</w:t>
      </w:r>
      <w:r>
        <w:rPr>
          <w:sz w:val="28"/>
          <w:szCs w:val="28"/>
          <w:lang w:val="sr-Cyrl-CS"/>
        </w:rPr>
        <w:t>.</w:t>
      </w:r>
    </w:p>
    <w:p w:rsidR="001D7BD0" w:rsidRDefault="001D7BD0" w:rsidP="001D7BD0">
      <w:pPr>
        <w:pStyle w:val="Default"/>
        <w:jc w:val="center"/>
        <w:rPr>
          <w:rFonts w:ascii="Times New Roman" w:hAnsi="Times New Roman" w:cs="Times New Roman"/>
          <w:sz w:val="28"/>
          <w:szCs w:val="28"/>
          <w:lang w:val="ru-RU"/>
        </w:rPr>
      </w:pPr>
      <w:r>
        <w:rPr>
          <w:b/>
          <w:sz w:val="28"/>
          <w:szCs w:val="28"/>
          <w:lang w:val="sr-Cyrl-CS"/>
        </w:rPr>
        <w:t xml:space="preserve">   </w:t>
      </w:r>
      <w:r>
        <w:rPr>
          <w:b/>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4.</w:t>
      </w:r>
      <w:r>
        <w:rPr>
          <w:rFonts w:ascii="Times New Roman" w:hAnsi="Times New Roman" w:cs="Times New Roman"/>
          <w:sz w:val="28"/>
          <w:szCs w:val="28"/>
          <w:lang w:val="ru-RU"/>
        </w:rPr>
        <w:t xml:space="preserve"> 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1D7BD0" w:rsidRPr="00387722" w:rsidRDefault="001D7BD0" w:rsidP="001D7BD0">
      <w:pPr>
        <w:rPr>
          <w:sz w:val="28"/>
          <w:szCs w:val="28"/>
          <w:lang w:val="sr-Cyrl-CS"/>
        </w:rPr>
      </w:pPr>
    </w:p>
    <w:p w:rsidR="001D7BD0" w:rsidRPr="00B72F95" w:rsidRDefault="001D7BD0" w:rsidP="001D7BD0">
      <w:pPr>
        <w:widowControl w:val="0"/>
        <w:autoSpaceDE w:val="0"/>
        <w:autoSpaceDN w:val="0"/>
        <w:adjustRightInd w:val="0"/>
        <w:spacing w:line="276" w:lineRule="exact"/>
        <w:ind w:right="36"/>
        <w:rPr>
          <w:b/>
          <w:sz w:val="28"/>
          <w:szCs w:val="28"/>
          <w:u w:val="single"/>
        </w:rPr>
      </w:pPr>
      <w:r w:rsidRPr="00B72F95">
        <w:rPr>
          <w:b/>
          <w:spacing w:val="-7"/>
          <w:sz w:val="28"/>
          <w:szCs w:val="28"/>
          <w:u w:val="single"/>
        </w:rPr>
        <w:t>Испуњеност</w:t>
      </w:r>
      <w:r w:rsidRPr="00B72F95">
        <w:rPr>
          <w:b/>
          <w:bCs/>
          <w:spacing w:val="-7"/>
          <w:sz w:val="28"/>
          <w:szCs w:val="28"/>
          <w:u w:val="single"/>
        </w:rPr>
        <w:t xml:space="preserve"> </w:t>
      </w:r>
      <w:r w:rsidRPr="00B72F95">
        <w:rPr>
          <w:b/>
          <w:spacing w:val="-9"/>
          <w:sz w:val="28"/>
          <w:szCs w:val="28"/>
          <w:u w:val="single"/>
          <w:lang w:val="sr-Cyrl-CS"/>
        </w:rPr>
        <w:t>обавезних услова</w:t>
      </w:r>
      <w:r w:rsidRPr="00B72F95">
        <w:rPr>
          <w:b/>
          <w:spacing w:val="-7"/>
          <w:sz w:val="28"/>
          <w:szCs w:val="28"/>
          <w:u w:val="single"/>
        </w:rPr>
        <w:t xml:space="preserve"> за учешће у поступку предметне јавне набавке, понуђач </w:t>
      </w:r>
      <w:r w:rsidRPr="00B72F95">
        <w:rPr>
          <w:b/>
          <w:sz w:val="28"/>
          <w:szCs w:val="28"/>
          <w:u w:val="single"/>
        </w:rPr>
        <w:t xml:space="preserve"> </w:t>
      </w:r>
      <w:r w:rsidRPr="00B72F95">
        <w:rPr>
          <w:b/>
          <w:spacing w:val="-9"/>
          <w:sz w:val="28"/>
          <w:szCs w:val="28"/>
          <w:u w:val="single"/>
        </w:rPr>
        <w:t>доказује достављањем следећих доказа:</w:t>
      </w:r>
    </w:p>
    <w:p w:rsidR="001D7BD0" w:rsidRPr="00B72F95" w:rsidRDefault="001D7BD0" w:rsidP="001D7BD0">
      <w:pPr>
        <w:widowControl w:val="0"/>
        <w:autoSpaceDE w:val="0"/>
        <w:autoSpaceDN w:val="0"/>
        <w:adjustRightInd w:val="0"/>
        <w:spacing w:line="281" w:lineRule="exact"/>
        <w:ind w:right="4491"/>
        <w:rPr>
          <w:b/>
          <w:sz w:val="28"/>
          <w:szCs w:val="28"/>
          <w:u w:val="single"/>
        </w:rPr>
      </w:pPr>
    </w:p>
    <w:p w:rsidR="001D7BD0" w:rsidRPr="00302CFE" w:rsidRDefault="001D7BD0" w:rsidP="001D7BD0">
      <w:pPr>
        <w:widowControl w:val="0"/>
        <w:autoSpaceDE w:val="0"/>
        <w:autoSpaceDN w:val="0"/>
        <w:adjustRightInd w:val="0"/>
        <w:spacing w:line="273" w:lineRule="exact"/>
        <w:ind w:right="34" w:firstLine="360"/>
        <w:rPr>
          <w:sz w:val="28"/>
          <w:szCs w:val="28"/>
        </w:rPr>
      </w:pPr>
      <w:r w:rsidRPr="00302CFE">
        <w:rPr>
          <w:b/>
          <w:bCs/>
          <w:i/>
          <w:iCs/>
          <w:sz w:val="28"/>
          <w:szCs w:val="28"/>
        </w:rPr>
        <w:t>1)</w:t>
      </w:r>
      <w:r w:rsidRPr="00302CFE">
        <w:rPr>
          <w:sz w:val="28"/>
          <w:szCs w:val="28"/>
        </w:rPr>
        <w:t xml:space="preserve"> Услов из чл. 75. ст. 1. тач. 1) Закона -</w:t>
      </w:r>
      <w:r w:rsidRPr="00302CFE">
        <w:rPr>
          <w:b/>
          <w:bCs/>
          <w:sz w:val="28"/>
          <w:szCs w:val="28"/>
        </w:rPr>
        <w:t xml:space="preserve"> Доказ</w:t>
      </w:r>
      <w:r w:rsidRPr="00302CFE">
        <w:rPr>
          <w:sz w:val="28"/>
          <w:szCs w:val="28"/>
        </w:rPr>
        <w:t xml:space="preserve">: Извод из регистра Агенције за </w:t>
      </w:r>
    </w:p>
    <w:p w:rsidR="001D7BD0" w:rsidRPr="00302CFE" w:rsidRDefault="001D7BD0" w:rsidP="001D7BD0">
      <w:pPr>
        <w:widowControl w:val="0"/>
        <w:autoSpaceDE w:val="0"/>
        <w:autoSpaceDN w:val="0"/>
        <w:adjustRightInd w:val="0"/>
        <w:spacing w:line="273" w:lineRule="exact"/>
        <w:ind w:left="360" w:right="432" w:firstLine="359"/>
        <w:rPr>
          <w:sz w:val="28"/>
          <w:szCs w:val="28"/>
        </w:rPr>
      </w:pPr>
      <w:r w:rsidRPr="00302CFE">
        <w:rPr>
          <w:spacing w:val="-8"/>
          <w:sz w:val="28"/>
          <w:szCs w:val="28"/>
        </w:rPr>
        <w:t xml:space="preserve">привредне регистре, односно извод из регистра надлежног Привредног суда: </w:t>
      </w:r>
    </w:p>
    <w:p w:rsidR="001D7BD0" w:rsidRPr="00302CFE" w:rsidRDefault="001D7BD0" w:rsidP="001D7BD0">
      <w:pPr>
        <w:widowControl w:val="0"/>
        <w:autoSpaceDE w:val="0"/>
        <w:autoSpaceDN w:val="0"/>
        <w:adjustRightInd w:val="0"/>
        <w:spacing w:line="278" w:lineRule="exact"/>
        <w:ind w:left="360" w:right="432" w:firstLine="359"/>
        <w:rPr>
          <w:sz w:val="28"/>
          <w:szCs w:val="28"/>
        </w:rPr>
      </w:pPr>
    </w:p>
    <w:p w:rsidR="001D7BD0" w:rsidRPr="00302CFE" w:rsidRDefault="001D7BD0" w:rsidP="001D7BD0">
      <w:pPr>
        <w:widowControl w:val="0"/>
        <w:autoSpaceDE w:val="0"/>
        <w:autoSpaceDN w:val="0"/>
        <w:adjustRightInd w:val="0"/>
        <w:spacing w:line="275" w:lineRule="exact"/>
        <w:ind w:right="3440" w:firstLine="360"/>
        <w:rPr>
          <w:sz w:val="28"/>
          <w:szCs w:val="28"/>
        </w:rPr>
      </w:pPr>
      <w:r w:rsidRPr="00302CFE">
        <w:rPr>
          <w:b/>
          <w:bCs/>
          <w:i/>
          <w:iCs/>
          <w:spacing w:val="-4"/>
          <w:sz w:val="28"/>
          <w:szCs w:val="28"/>
        </w:rPr>
        <w:t>2)</w:t>
      </w:r>
      <w:r w:rsidRPr="00302CFE">
        <w:rPr>
          <w:spacing w:val="-4"/>
          <w:sz w:val="28"/>
          <w:szCs w:val="28"/>
        </w:rPr>
        <w:t xml:space="preserve"> Услов из чл. 75. ст. 1. тач. 2) Закона -</w:t>
      </w:r>
      <w:r w:rsidRPr="00302CFE">
        <w:rPr>
          <w:b/>
          <w:bCs/>
          <w:spacing w:val="-4"/>
          <w:sz w:val="28"/>
          <w:szCs w:val="28"/>
        </w:rPr>
        <w:t xml:space="preserve"> Доказ: </w:t>
      </w:r>
    </w:p>
    <w:p w:rsidR="001D7BD0" w:rsidRPr="00302CFE" w:rsidRDefault="001D7BD0" w:rsidP="001D7BD0">
      <w:pPr>
        <w:widowControl w:val="0"/>
        <w:autoSpaceDE w:val="0"/>
        <w:autoSpaceDN w:val="0"/>
        <w:adjustRightInd w:val="0"/>
        <w:spacing w:line="275" w:lineRule="exact"/>
        <w:ind w:left="720" w:right="6289"/>
        <w:rPr>
          <w:sz w:val="28"/>
          <w:szCs w:val="28"/>
        </w:rPr>
      </w:pPr>
      <w:r w:rsidRPr="00302CFE">
        <w:rPr>
          <w:spacing w:val="-12"/>
          <w:sz w:val="28"/>
          <w:szCs w:val="28"/>
        </w:rPr>
        <w:t xml:space="preserve">Правна лица: </w:t>
      </w:r>
    </w:p>
    <w:p w:rsidR="001D7BD0" w:rsidRPr="00302CFE" w:rsidRDefault="001D7BD0" w:rsidP="001D7BD0">
      <w:pPr>
        <w:widowControl w:val="0"/>
        <w:autoSpaceDE w:val="0"/>
        <w:autoSpaceDN w:val="0"/>
        <w:adjustRightInd w:val="0"/>
        <w:spacing w:line="276" w:lineRule="exact"/>
        <w:ind w:left="720" w:right="33"/>
        <w:rPr>
          <w:sz w:val="28"/>
          <w:szCs w:val="28"/>
        </w:rPr>
      </w:pPr>
    </w:p>
    <w:p w:rsidR="001D7BD0" w:rsidRPr="00302CFE" w:rsidRDefault="001D7BD0" w:rsidP="001D7BD0">
      <w:pPr>
        <w:widowControl w:val="0"/>
        <w:autoSpaceDE w:val="0"/>
        <w:autoSpaceDN w:val="0"/>
        <w:adjustRightInd w:val="0"/>
        <w:spacing w:line="276" w:lineRule="exact"/>
        <w:ind w:left="720" w:right="33"/>
        <w:rPr>
          <w:sz w:val="28"/>
          <w:szCs w:val="28"/>
        </w:rPr>
      </w:pPr>
      <w:r w:rsidRPr="00302CFE">
        <w:rPr>
          <w:sz w:val="28"/>
          <w:szCs w:val="28"/>
        </w:rPr>
        <w:t xml:space="preserve">1) Извод из казнене евиденције, односно уверењe основног суда на чијем </w:t>
      </w:r>
      <w:r w:rsidRPr="00302CFE">
        <w:rPr>
          <w:spacing w:val="2"/>
          <w:sz w:val="28"/>
          <w:szCs w:val="28"/>
        </w:rPr>
        <w:t xml:space="preserve">подручју се налази седиште домаћег правног лица, односно седиште </w:t>
      </w:r>
      <w:r w:rsidRPr="00302CFE">
        <w:rPr>
          <w:sz w:val="28"/>
          <w:szCs w:val="28"/>
        </w:rPr>
        <w:t xml:space="preserve">представништва или огранка страног правног лица, којим се потврђује да </w:t>
      </w:r>
      <w:r w:rsidRPr="00302CFE">
        <w:rPr>
          <w:spacing w:val="-4"/>
          <w:sz w:val="28"/>
          <w:szCs w:val="28"/>
        </w:rPr>
        <w:t xml:space="preserve">правно лице није осуђивано за кривична дела против привреде, кривична дела </w:t>
      </w:r>
      <w:r w:rsidRPr="00302CFE">
        <w:rPr>
          <w:spacing w:val="-3"/>
          <w:sz w:val="28"/>
          <w:szCs w:val="28"/>
        </w:rPr>
        <w:t xml:space="preserve">против животне средине, кривично дело примања или давања мита, кривично </w:t>
      </w:r>
      <w:r w:rsidRPr="00302CFE">
        <w:rPr>
          <w:spacing w:val="-11"/>
          <w:sz w:val="28"/>
          <w:szCs w:val="28"/>
        </w:rPr>
        <w:t xml:space="preserve">дело преваре; </w:t>
      </w:r>
    </w:p>
    <w:p w:rsidR="001D7BD0" w:rsidRPr="00302CFE" w:rsidRDefault="001D7BD0" w:rsidP="001D7BD0">
      <w:pPr>
        <w:widowControl w:val="0"/>
        <w:autoSpaceDE w:val="0"/>
        <w:autoSpaceDN w:val="0"/>
        <w:adjustRightInd w:val="0"/>
        <w:spacing w:line="275" w:lineRule="exact"/>
        <w:ind w:left="720" w:right="37"/>
        <w:rPr>
          <w:spacing w:val="-3"/>
          <w:sz w:val="28"/>
          <w:szCs w:val="28"/>
        </w:rPr>
      </w:pPr>
    </w:p>
    <w:p w:rsidR="001D7BD0" w:rsidRPr="00302CFE" w:rsidRDefault="001D7BD0" w:rsidP="001D7BD0">
      <w:pPr>
        <w:widowControl w:val="0"/>
        <w:autoSpaceDE w:val="0"/>
        <w:autoSpaceDN w:val="0"/>
        <w:adjustRightInd w:val="0"/>
        <w:spacing w:line="275" w:lineRule="exact"/>
        <w:ind w:left="720" w:right="37"/>
        <w:rPr>
          <w:sz w:val="28"/>
          <w:szCs w:val="28"/>
        </w:rPr>
      </w:pPr>
      <w:r w:rsidRPr="00302CFE">
        <w:rPr>
          <w:spacing w:val="-3"/>
          <w:sz w:val="28"/>
          <w:szCs w:val="28"/>
        </w:rPr>
        <w:t xml:space="preserve">2) Извод из казнене евиденције Посебног одељења за организовани криминал </w:t>
      </w:r>
      <w:r w:rsidRPr="00302CFE">
        <w:rPr>
          <w:spacing w:val="-1"/>
          <w:sz w:val="28"/>
          <w:szCs w:val="28"/>
        </w:rPr>
        <w:t xml:space="preserve">Вишег суда у Београду, којим се потврђује да правно лице није осуђивано за </w:t>
      </w:r>
    </w:p>
    <w:p w:rsidR="001D7BD0" w:rsidRPr="00302CFE" w:rsidRDefault="001D7BD0" w:rsidP="001D7BD0">
      <w:pPr>
        <w:widowControl w:val="0"/>
        <w:autoSpaceDE w:val="0"/>
        <w:autoSpaceDN w:val="0"/>
        <w:adjustRightInd w:val="0"/>
        <w:spacing w:line="276" w:lineRule="exact"/>
        <w:ind w:left="720" w:right="2823"/>
        <w:rPr>
          <w:sz w:val="28"/>
          <w:szCs w:val="28"/>
        </w:rPr>
      </w:pPr>
      <w:r w:rsidRPr="00302CFE">
        <w:rPr>
          <w:spacing w:val="-8"/>
          <w:sz w:val="28"/>
          <w:szCs w:val="28"/>
        </w:rPr>
        <w:t xml:space="preserve">неко од кривичних дела организованог криминала; </w:t>
      </w:r>
    </w:p>
    <w:p w:rsidR="001D7BD0" w:rsidRPr="00302CFE" w:rsidRDefault="001D7BD0" w:rsidP="001D7BD0">
      <w:pPr>
        <w:widowControl w:val="0"/>
        <w:autoSpaceDE w:val="0"/>
        <w:autoSpaceDN w:val="0"/>
        <w:adjustRightInd w:val="0"/>
        <w:spacing w:line="275" w:lineRule="exact"/>
        <w:ind w:left="720" w:right="36"/>
        <w:rPr>
          <w:spacing w:val="-4"/>
          <w:sz w:val="28"/>
          <w:szCs w:val="28"/>
        </w:rPr>
      </w:pPr>
    </w:p>
    <w:p w:rsidR="001D7BD0" w:rsidRPr="00302CFE" w:rsidRDefault="001D7BD0" w:rsidP="001D7BD0">
      <w:pPr>
        <w:widowControl w:val="0"/>
        <w:autoSpaceDE w:val="0"/>
        <w:autoSpaceDN w:val="0"/>
        <w:adjustRightInd w:val="0"/>
        <w:spacing w:line="275" w:lineRule="exact"/>
        <w:ind w:left="720" w:right="36"/>
        <w:rPr>
          <w:sz w:val="28"/>
          <w:szCs w:val="28"/>
        </w:rPr>
      </w:pPr>
      <w:r w:rsidRPr="00302CFE">
        <w:rPr>
          <w:spacing w:val="-4"/>
          <w:sz w:val="28"/>
          <w:szCs w:val="28"/>
        </w:rPr>
        <w:t xml:space="preserve">3) Извод из казнене евиденције, односно уверење надлежне полицијске управе </w:t>
      </w:r>
      <w:r w:rsidRPr="00302CFE">
        <w:rPr>
          <w:spacing w:val="-1"/>
          <w:sz w:val="28"/>
          <w:szCs w:val="28"/>
        </w:rPr>
        <w:t xml:space="preserve">МУП-а, којим се потврђује да законски заступник понуђача није осуђиван за </w:t>
      </w:r>
      <w:r w:rsidRPr="00302CFE">
        <w:rPr>
          <w:sz w:val="28"/>
          <w:szCs w:val="28"/>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302CFE">
        <w:rPr>
          <w:spacing w:val="-6"/>
          <w:sz w:val="28"/>
          <w:szCs w:val="28"/>
        </w:rPr>
        <w:t xml:space="preserve">кривичних дела организованог криминала (захтев се може поднети према месту </w:t>
      </w:r>
      <w:r w:rsidRPr="00302CFE">
        <w:rPr>
          <w:spacing w:val="-7"/>
          <w:sz w:val="28"/>
          <w:szCs w:val="28"/>
        </w:rPr>
        <w:t xml:space="preserve">рођења или према месту пребивалишта законског заступника). Уколико понуђач има </w:t>
      </w:r>
      <w:r w:rsidRPr="00302CFE">
        <w:rPr>
          <w:spacing w:val="-7"/>
          <w:sz w:val="28"/>
          <w:szCs w:val="28"/>
        </w:rPr>
        <w:lastRenderedPageBreak/>
        <w:t xml:space="preserve">више законских заступника дужан је да достави доказ за сваког од њих. </w:t>
      </w:r>
    </w:p>
    <w:p w:rsidR="001D7BD0" w:rsidRPr="00302CFE" w:rsidRDefault="001D7BD0" w:rsidP="001D7BD0">
      <w:pPr>
        <w:widowControl w:val="0"/>
        <w:autoSpaceDE w:val="0"/>
        <w:autoSpaceDN w:val="0"/>
        <w:adjustRightInd w:val="0"/>
        <w:spacing w:line="273" w:lineRule="exact"/>
        <w:ind w:left="720" w:right="36"/>
        <w:rPr>
          <w:sz w:val="28"/>
          <w:szCs w:val="28"/>
        </w:rPr>
      </w:pPr>
    </w:p>
    <w:p w:rsidR="001D7BD0" w:rsidRPr="00302CFE" w:rsidRDefault="001D7BD0" w:rsidP="001D7BD0">
      <w:pPr>
        <w:widowControl w:val="0"/>
        <w:autoSpaceDE w:val="0"/>
        <w:autoSpaceDN w:val="0"/>
        <w:adjustRightInd w:val="0"/>
        <w:spacing w:line="276" w:lineRule="exact"/>
        <w:ind w:left="720" w:right="39"/>
        <w:rPr>
          <w:sz w:val="28"/>
          <w:szCs w:val="28"/>
        </w:rPr>
      </w:pPr>
      <w:r w:rsidRPr="00302CFE">
        <w:rPr>
          <w:b/>
          <w:spacing w:val="-4"/>
          <w:sz w:val="28"/>
          <w:szCs w:val="28"/>
        </w:rPr>
        <w:t>Предузетници и физичка лица</w:t>
      </w:r>
      <w:r w:rsidRPr="00302CFE">
        <w:rPr>
          <w:spacing w:val="-4"/>
          <w:sz w:val="28"/>
          <w:szCs w:val="28"/>
        </w:rPr>
        <w:t xml:space="preserve">: Извод из казнене евиденције, односно уверење </w:t>
      </w:r>
      <w:r w:rsidRPr="00302CFE">
        <w:rPr>
          <w:spacing w:val="-1"/>
          <w:sz w:val="28"/>
          <w:szCs w:val="28"/>
        </w:rPr>
        <w:t xml:space="preserve">надлежне полицијске управе МУП-а, којим се потврђује да није осуђиван за </w:t>
      </w:r>
      <w:r w:rsidRPr="00302CFE">
        <w:rPr>
          <w:sz w:val="28"/>
          <w:szCs w:val="28"/>
        </w:rPr>
        <w:t xml:space="preserve">неко од кривичних дела као члан организоване криминалне групе, да није </w:t>
      </w:r>
      <w:r w:rsidRPr="00302CFE">
        <w:rPr>
          <w:spacing w:val="-1"/>
          <w:sz w:val="28"/>
          <w:szCs w:val="28"/>
        </w:rPr>
        <w:t xml:space="preserve">осуђиван за кривична дела против привреде, кривична дела против животне </w:t>
      </w:r>
      <w:r w:rsidRPr="00302CFE">
        <w:rPr>
          <w:sz w:val="28"/>
          <w:szCs w:val="28"/>
        </w:rPr>
        <w:t xml:space="preserve">средине, кривично дело примања или давања мита, кривично дело преваре </w:t>
      </w:r>
    </w:p>
    <w:p w:rsidR="001D7BD0" w:rsidRPr="00302CFE" w:rsidRDefault="001D7BD0" w:rsidP="001D7BD0">
      <w:pPr>
        <w:widowControl w:val="0"/>
        <w:autoSpaceDE w:val="0"/>
        <w:autoSpaceDN w:val="0"/>
        <w:adjustRightInd w:val="0"/>
        <w:spacing w:line="276" w:lineRule="exact"/>
        <w:ind w:left="720" w:right="273"/>
        <w:rPr>
          <w:sz w:val="28"/>
          <w:szCs w:val="28"/>
        </w:rPr>
      </w:pPr>
      <w:r w:rsidRPr="00302CFE">
        <w:rPr>
          <w:spacing w:val="-8"/>
          <w:sz w:val="28"/>
          <w:szCs w:val="28"/>
        </w:rPr>
        <w:t xml:space="preserve">(захтев се може поднети према месту рођења или према месту пребивалишта). </w:t>
      </w:r>
    </w:p>
    <w:p w:rsidR="001D7BD0" w:rsidRPr="00302CFE" w:rsidRDefault="001D7BD0" w:rsidP="001D7BD0">
      <w:pPr>
        <w:widowControl w:val="0"/>
        <w:autoSpaceDE w:val="0"/>
        <w:autoSpaceDN w:val="0"/>
        <w:adjustRightInd w:val="0"/>
        <w:spacing w:line="290" w:lineRule="exact"/>
        <w:ind w:left="720" w:right="273"/>
        <w:rPr>
          <w:sz w:val="28"/>
          <w:szCs w:val="28"/>
        </w:rPr>
      </w:pPr>
    </w:p>
    <w:p w:rsidR="001D7BD0" w:rsidRPr="00302CFE" w:rsidRDefault="001D7BD0" w:rsidP="001D7BD0">
      <w:pPr>
        <w:widowControl w:val="0"/>
        <w:autoSpaceDE w:val="0"/>
        <w:autoSpaceDN w:val="0"/>
        <w:adjustRightInd w:val="0"/>
        <w:spacing w:line="265" w:lineRule="exact"/>
        <w:ind w:left="720" w:right="1224"/>
        <w:rPr>
          <w:sz w:val="28"/>
          <w:szCs w:val="28"/>
        </w:rPr>
      </w:pPr>
      <w:r w:rsidRPr="00302CFE">
        <w:rPr>
          <w:b/>
          <w:bCs/>
          <w:spacing w:val="-8"/>
          <w:sz w:val="28"/>
          <w:szCs w:val="28"/>
        </w:rPr>
        <w:t xml:space="preserve">Доказ не може бити старији од два месеца пре отварања понуда; </w:t>
      </w:r>
    </w:p>
    <w:p w:rsidR="001D7BD0" w:rsidRPr="00302CFE" w:rsidRDefault="001D7BD0" w:rsidP="001D7BD0">
      <w:pPr>
        <w:widowControl w:val="0"/>
        <w:autoSpaceDE w:val="0"/>
        <w:autoSpaceDN w:val="0"/>
        <w:adjustRightInd w:val="0"/>
        <w:spacing w:line="274" w:lineRule="exact"/>
        <w:ind w:left="720" w:right="1224"/>
        <w:rPr>
          <w:sz w:val="28"/>
          <w:szCs w:val="28"/>
        </w:rPr>
      </w:pPr>
    </w:p>
    <w:p w:rsidR="001D7BD0" w:rsidRPr="00302CFE" w:rsidRDefault="001D7BD0" w:rsidP="001D7BD0">
      <w:pPr>
        <w:widowControl w:val="0"/>
        <w:autoSpaceDE w:val="0"/>
        <w:autoSpaceDN w:val="0"/>
        <w:adjustRightInd w:val="0"/>
        <w:spacing w:line="276" w:lineRule="exact"/>
        <w:ind w:left="720" w:right="32"/>
        <w:rPr>
          <w:sz w:val="28"/>
          <w:szCs w:val="28"/>
        </w:rPr>
      </w:pPr>
    </w:p>
    <w:p w:rsidR="001D7BD0" w:rsidRPr="00302CFE" w:rsidRDefault="001D7BD0" w:rsidP="001D7BD0">
      <w:pPr>
        <w:widowControl w:val="0"/>
        <w:autoSpaceDE w:val="0"/>
        <w:autoSpaceDN w:val="0"/>
        <w:adjustRightInd w:val="0"/>
        <w:spacing w:line="291" w:lineRule="exact"/>
        <w:ind w:left="720" w:right="39"/>
        <w:rPr>
          <w:sz w:val="28"/>
          <w:szCs w:val="28"/>
        </w:rPr>
      </w:pPr>
    </w:p>
    <w:p w:rsidR="001D7BD0" w:rsidRPr="00302CFE" w:rsidRDefault="001D7BD0" w:rsidP="001D7BD0">
      <w:pPr>
        <w:widowControl w:val="0"/>
        <w:autoSpaceDE w:val="0"/>
        <w:autoSpaceDN w:val="0"/>
        <w:adjustRightInd w:val="0"/>
        <w:spacing w:line="274" w:lineRule="exact"/>
        <w:ind w:right="3440" w:firstLine="360"/>
        <w:rPr>
          <w:sz w:val="28"/>
          <w:szCs w:val="28"/>
        </w:rPr>
      </w:pPr>
      <w:r>
        <w:rPr>
          <w:b/>
          <w:bCs/>
          <w:i/>
          <w:iCs/>
          <w:spacing w:val="-4"/>
          <w:sz w:val="28"/>
          <w:szCs w:val="28"/>
          <w:lang w:val="sr-Cyrl-CS"/>
        </w:rPr>
        <w:t>3</w:t>
      </w:r>
      <w:r w:rsidRPr="00302CFE">
        <w:rPr>
          <w:b/>
          <w:bCs/>
          <w:i/>
          <w:iCs/>
          <w:spacing w:val="-4"/>
          <w:sz w:val="28"/>
          <w:szCs w:val="28"/>
        </w:rPr>
        <w:t>)</w:t>
      </w:r>
      <w:r w:rsidRPr="00302CFE">
        <w:rPr>
          <w:spacing w:val="-4"/>
          <w:sz w:val="28"/>
          <w:szCs w:val="28"/>
        </w:rPr>
        <w:t xml:space="preserve"> Услов из чл. 75. ст. 1. тач. 4) Закона -</w:t>
      </w:r>
      <w:r w:rsidRPr="00302CFE">
        <w:rPr>
          <w:b/>
          <w:bCs/>
          <w:spacing w:val="-4"/>
          <w:sz w:val="28"/>
          <w:szCs w:val="28"/>
        </w:rPr>
        <w:t xml:space="preserve"> Доказ: </w:t>
      </w:r>
    </w:p>
    <w:p w:rsidR="001D7BD0" w:rsidRPr="00302CFE" w:rsidRDefault="001D7BD0" w:rsidP="001D7BD0">
      <w:pPr>
        <w:widowControl w:val="0"/>
        <w:autoSpaceDE w:val="0"/>
        <w:autoSpaceDN w:val="0"/>
        <w:adjustRightInd w:val="0"/>
        <w:spacing w:line="274" w:lineRule="exact"/>
        <w:ind w:left="720" w:right="37"/>
        <w:rPr>
          <w:sz w:val="28"/>
          <w:szCs w:val="28"/>
        </w:rPr>
      </w:pPr>
      <w:r w:rsidRPr="00302CFE">
        <w:rPr>
          <w:spacing w:val="-8"/>
          <w:sz w:val="28"/>
          <w:szCs w:val="28"/>
        </w:rPr>
        <w:t xml:space="preserve">Уверење Министарства финансија, Пореске управе да је измирио доспеле порезе </w:t>
      </w:r>
      <w:r w:rsidRPr="00302CFE">
        <w:rPr>
          <w:sz w:val="28"/>
          <w:szCs w:val="28"/>
        </w:rPr>
        <w:t xml:space="preserve">и доприносе и уверење надлежне управе локалне самоуправе да је измирио </w:t>
      </w:r>
      <w:r w:rsidRPr="00302CFE">
        <w:rPr>
          <w:spacing w:val="-5"/>
          <w:sz w:val="28"/>
          <w:szCs w:val="28"/>
        </w:rPr>
        <w:t xml:space="preserve">обавезе по основу изворних локалних јавних прихода или потврду Агенције за </w:t>
      </w:r>
      <w:r w:rsidRPr="00302CFE">
        <w:rPr>
          <w:spacing w:val="-8"/>
          <w:sz w:val="28"/>
          <w:szCs w:val="28"/>
        </w:rPr>
        <w:t xml:space="preserve">приватизацију да се понуђач налази у поступку приватизације. </w:t>
      </w:r>
    </w:p>
    <w:p w:rsidR="001D7BD0" w:rsidRPr="00302CFE" w:rsidRDefault="001D7BD0" w:rsidP="001D7BD0">
      <w:pPr>
        <w:widowControl w:val="0"/>
        <w:autoSpaceDE w:val="0"/>
        <w:autoSpaceDN w:val="0"/>
        <w:adjustRightInd w:val="0"/>
        <w:spacing w:line="290" w:lineRule="exact"/>
        <w:ind w:left="720" w:right="37"/>
        <w:rPr>
          <w:sz w:val="28"/>
          <w:szCs w:val="28"/>
        </w:rPr>
      </w:pPr>
    </w:p>
    <w:p w:rsidR="001D7BD0" w:rsidRPr="00302CFE" w:rsidRDefault="001D7BD0" w:rsidP="001D7BD0">
      <w:pPr>
        <w:widowControl w:val="0"/>
        <w:autoSpaceDE w:val="0"/>
        <w:autoSpaceDN w:val="0"/>
        <w:adjustRightInd w:val="0"/>
        <w:spacing w:line="265" w:lineRule="exact"/>
        <w:ind w:left="720" w:right="1224"/>
        <w:rPr>
          <w:b/>
          <w:bCs/>
          <w:spacing w:val="-8"/>
          <w:sz w:val="28"/>
          <w:szCs w:val="28"/>
          <w:lang w:val="sr-Cyrl-CS"/>
        </w:rPr>
      </w:pPr>
      <w:r w:rsidRPr="00302CFE">
        <w:rPr>
          <w:b/>
          <w:bCs/>
          <w:spacing w:val="-8"/>
          <w:sz w:val="28"/>
          <w:szCs w:val="28"/>
        </w:rPr>
        <w:t xml:space="preserve">Доказ не може бити старији од два месеца пре отварања понуда; </w:t>
      </w:r>
    </w:p>
    <w:p w:rsidR="001D7BD0" w:rsidRPr="00302CFE" w:rsidRDefault="001D7BD0" w:rsidP="001D7BD0">
      <w:pPr>
        <w:widowControl w:val="0"/>
        <w:autoSpaceDE w:val="0"/>
        <w:autoSpaceDN w:val="0"/>
        <w:adjustRightInd w:val="0"/>
        <w:spacing w:line="265" w:lineRule="exact"/>
        <w:ind w:left="720" w:right="1224"/>
        <w:rPr>
          <w:b/>
          <w:bCs/>
          <w:spacing w:val="-8"/>
          <w:sz w:val="28"/>
          <w:szCs w:val="28"/>
          <w:lang w:val="sr-Cyrl-CS"/>
        </w:rPr>
      </w:pPr>
    </w:p>
    <w:p w:rsidR="001D7BD0" w:rsidRPr="0072707D" w:rsidRDefault="001D7BD0" w:rsidP="001D7BD0">
      <w:pPr>
        <w:autoSpaceDE w:val="0"/>
        <w:autoSpaceDN w:val="0"/>
        <w:adjustRightInd w:val="0"/>
        <w:jc w:val="both"/>
        <w:rPr>
          <w:rFonts w:ascii="Tahoma" w:hAnsi="Tahoma" w:cs="Tahoma"/>
          <w:sz w:val="24"/>
          <w:szCs w:val="24"/>
          <w:lang w:val="sr-Cyrl-CS"/>
        </w:rPr>
      </w:pPr>
      <w:r>
        <w:rPr>
          <w:rFonts w:ascii="Tahoma" w:hAnsi="Tahoma"/>
          <w:sz w:val="24"/>
          <w:szCs w:val="24"/>
        </w:rPr>
        <w:t xml:space="preserve">   </w:t>
      </w:r>
      <w:r>
        <w:rPr>
          <w:rFonts w:ascii="Tahoma" w:hAnsi="Tahoma"/>
          <w:sz w:val="24"/>
          <w:szCs w:val="24"/>
          <w:lang w:val="sr-Cyrl-CS"/>
        </w:rPr>
        <w:t>4</w:t>
      </w:r>
      <w:r>
        <w:rPr>
          <w:rFonts w:ascii="Tahoma" w:hAnsi="Tahoma"/>
          <w:sz w:val="24"/>
          <w:szCs w:val="24"/>
        </w:rPr>
        <w:t>)</w:t>
      </w:r>
      <w:r>
        <w:rPr>
          <w:rFonts w:ascii="Tahoma" w:hAnsi="Tahoma"/>
          <w:sz w:val="24"/>
          <w:szCs w:val="24"/>
          <w:lang w:val="sr-Cyrl-CS"/>
        </w:rPr>
        <w:t xml:space="preserve"> </w:t>
      </w:r>
      <w:r w:rsidRPr="0072707D">
        <w:rPr>
          <w:rFonts w:ascii="Tahoma" w:hAnsi="Tahoma"/>
          <w:sz w:val="24"/>
          <w:szCs w:val="24"/>
          <w:lang w:val="sr-Cyrl-CS"/>
        </w:rPr>
        <w:t xml:space="preserve">Понуђач ће доставити </w:t>
      </w:r>
      <w:r>
        <w:rPr>
          <w:rFonts w:ascii="Tahoma" w:hAnsi="Tahoma"/>
          <w:sz w:val="24"/>
          <w:szCs w:val="24"/>
          <w:lang w:val="sr-Cyrl-CS"/>
        </w:rPr>
        <w:t xml:space="preserve">сопствену </w:t>
      </w:r>
      <w:r w:rsidRPr="0072707D">
        <w:rPr>
          <w:rFonts w:ascii="Tahoma" w:hAnsi="Tahoma"/>
          <w:sz w:val="24"/>
          <w:szCs w:val="24"/>
          <w:lang w:val="sr-Cyrl-CS"/>
        </w:rPr>
        <w:t>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Pr>
          <w:rFonts w:ascii="Tahoma" w:hAnsi="Tahoma" w:cs="Tahoma"/>
          <w:sz w:val="24"/>
          <w:szCs w:val="24"/>
          <w:lang w:val="sr-Cyrl-CS"/>
        </w:rPr>
        <w:t xml:space="preserve"> као и да 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1D7BD0" w:rsidRDefault="001D7BD0" w:rsidP="001D7BD0">
      <w:pPr>
        <w:snapToGrid w:val="0"/>
        <w:rPr>
          <w:b/>
          <w:sz w:val="28"/>
          <w:szCs w:val="28"/>
          <w:lang w:val="sr-Cyrl-CS"/>
        </w:rPr>
      </w:pPr>
    </w:p>
    <w:p w:rsidR="001D7BD0" w:rsidRPr="00A6769F" w:rsidRDefault="001D7BD0" w:rsidP="001D7BD0">
      <w:pPr>
        <w:snapToGrid w:val="0"/>
        <w:rPr>
          <w:b/>
          <w:sz w:val="28"/>
          <w:szCs w:val="28"/>
          <w:lang w:val="sr-Cyrl-CS"/>
        </w:rPr>
      </w:pPr>
      <w:r w:rsidRPr="00A6769F">
        <w:rPr>
          <w:b/>
          <w:sz w:val="28"/>
          <w:szCs w:val="28"/>
          <w:lang w:val="sr-Cyrl-CS"/>
        </w:rPr>
        <w:t>С</w:t>
      </w:r>
      <w:r>
        <w:rPr>
          <w:b/>
          <w:sz w:val="28"/>
          <w:szCs w:val="28"/>
          <w:lang w:val="sr-Cyrl-CS"/>
        </w:rPr>
        <w:t xml:space="preserve">ви докази о испуњености обавезних  услова се </w:t>
      </w:r>
      <w:r w:rsidRPr="00A6769F">
        <w:rPr>
          <w:b/>
          <w:sz w:val="28"/>
          <w:szCs w:val="28"/>
          <w:lang w:val="sr-Cyrl-CS"/>
        </w:rPr>
        <w:t xml:space="preserve"> достављају уз понуду</w:t>
      </w:r>
    </w:p>
    <w:p w:rsidR="001D7BD0" w:rsidRPr="00302CFE" w:rsidRDefault="001D7BD0" w:rsidP="001D7BD0">
      <w:pPr>
        <w:widowControl w:val="0"/>
        <w:autoSpaceDE w:val="0"/>
        <w:autoSpaceDN w:val="0"/>
        <w:adjustRightInd w:val="0"/>
        <w:spacing w:line="265" w:lineRule="exact"/>
        <w:ind w:left="720" w:right="1224"/>
        <w:rPr>
          <w:sz w:val="28"/>
          <w:szCs w:val="28"/>
          <w:lang w:val="sr-Cyrl-CS"/>
        </w:rPr>
      </w:pPr>
    </w:p>
    <w:p w:rsidR="00DB289F" w:rsidRPr="007F6697" w:rsidRDefault="00DB289F" w:rsidP="007F6697">
      <w:pPr>
        <w:pStyle w:val="BodyText"/>
        <w:rPr>
          <w:b/>
          <w:sz w:val="32"/>
          <w:szCs w:val="32"/>
          <w:u w:val="single"/>
        </w:rPr>
      </w:pPr>
    </w:p>
    <w:p w:rsidR="00CA23A1" w:rsidRPr="003B17A0" w:rsidRDefault="00CA23A1" w:rsidP="00CA23A1">
      <w:pPr>
        <w:pStyle w:val="BodyText"/>
        <w:jc w:val="center"/>
        <w:rPr>
          <w:b/>
          <w:sz w:val="32"/>
          <w:szCs w:val="32"/>
          <w:u w:val="single"/>
          <w:lang w:val="sr-Cyrl-CS"/>
        </w:rPr>
      </w:pPr>
      <w:r>
        <w:rPr>
          <w:b/>
          <w:sz w:val="32"/>
          <w:szCs w:val="32"/>
          <w:u w:val="single"/>
          <w:lang w:val="sr-Cyrl-CS"/>
        </w:rPr>
        <w:t>Додатни</w:t>
      </w:r>
      <w:r w:rsidRPr="003B17A0">
        <w:rPr>
          <w:b/>
          <w:sz w:val="32"/>
          <w:szCs w:val="32"/>
          <w:u w:val="single"/>
        </w:rPr>
        <w:t xml:space="preserve"> услов</w:t>
      </w:r>
      <w:r w:rsidRPr="003B17A0">
        <w:rPr>
          <w:b/>
          <w:sz w:val="32"/>
          <w:szCs w:val="32"/>
          <w:u w:val="single"/>
          <w:lang w:val="sr-Cyrl-CS"/>
        </w:rPr>
        <w:t>и</w:t>
      </w:r>
      <w:r>
        <w:rPr>
          <w:b/>
          <w:sz w:val="32"/>
          <w:szCs w:val="32"/>
          <w:u w:val="single"/>
          <w:lang w:val="sr-Cyrl-CS"/>
        </w:rPr>
        <w:t xml:space="preserve"> </w:t>
      </w:r>
      <w:r w:rsidRPr="003B17A0">
        <w:rPr>
          <w:b/>
          <w:sz w:val="32"/>
          <w:szCs w:val="32"/>
          <w:u w:val="single"/>
        </w:rPr>
        <w:t>за учешће</w:t>
      </w:r>
      <w:r w:rsidRPr="00472F57">
        <w:rPr>
          <w:b/>
          <w:sz w:val="32"/>
          <w:szCs w:val="32"/>
          <w:u w:val="single"/>
          <w:lang w:val="sr-Cyrl-CS"/>
        </w:rPr>
        <w:t xml:space="preserve"> </w:t>
      </w:r>
      <w:r>
        <w:rPr>
          <w:b/>
          <w:sz w:val="32"/>
          <w:szCs w:val="32"/>
          <w:u w:val="single"/>
          <w:lang w:val="sr-Cyrl-CS"/>
        </w:rPr>
        <w:t xml:space="preserve">прописани чланом 76. ЗЈН </w:t>
      </w:r>
      <w:r w:rsidRPr="003B17A0">
        <w:rPr>
          <w:b/>
          <w:sz w:val="32"/>
          <w:szCs w:val="32"/>
          <w:u w:val="single"/>
        </w:rPr>
        <w:t xml:space="preserve"> у предметном поступку јавне набавке</w:t>
      </w:r>
    </w:p>
    <w:p w:rsidR="00CA23A1" w:rsidRPr="00C13FF8" w:rsidRDefault="00CA23A1" w:rsidP="00CA23A1">
      <w:pPr>
        <w:pStyle w:val="BodyText"/>
        <w:rPr>
          <w:sz w:val="28"/>
          <w:szCs w:val="28"/>
          <w:lang w:val="sr-Cyrl-CS"/>
        </w:rPr>
      </w:pPr>
    </w:p>
    <w:p w:rsidR="00CA23A1" w:rsidRPr="00264FC8" w:rsidRDefault="00CA23A1" w:rsidP="00CA23A1">
      <w:pPr>
        <w:pStyle w:val="BodyText"/>
        <w:numPr>
          <w:ilvl w:val="0"/>
          <w:numId w:val="14"/>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CA23A1" w:rsidRDefault="00CA23A1" w:rsidP="00CA23A1">
      <w:pPr>
        <w:ind w:left="780"/>
        <w:rPr>
          <w:b/>
          <w:sz w:val="28"/>
          <w:szCs w:val="28"/>
          <w:lang w:val="sr-Cyrl-CS"/>
        </w:rPr>
      </w:pPr>
      <w:r>
        <w:rPr>
          <w:b/>
          <w:sz w:val="28"/>
          <w:szCs w:val="28"/>
          <w:lang w:val="sr-Cyrl-CS"/>
        </w:rPr>
        <w:t xml:space="preserve">  Доказ</w:t>
      </w:r>
    </w:p>
    <w:p w:rsidR="00CA23A1" w:rsidRDefault="00CA23A1" w:rsidP="00CA23A1">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CA23A1" w:rsidRDefault="00CA23A1" w:rsidP="00CA23A1">
      <w:pPr>
        <w:ind w:left="1140"/>
        <w:rPr>
          <w:sz w:val="28"/>
          <w:szCs w:val="28"/>
          <w:lang w:val="sr-Cyrl-CS"/>
        </w:rPr>
      </w:pPr>
    </w:p>
    <w:p w:rsidR="00CA23A1" w:rsidRPr="0079082A" w:rsidRDefault="00CA23A1" w:rsidP="00CA23A1">
      <w:pPr>
        <w:rPr>
          <w:sz w:val="28"/>
          <w:szCs w:val="28"/>
          <w:lang w:val="sr-Cyrl-CS"/>
        </w:rPr>
      </w:pPr>
      <w:r>
        <w:rPr>
          <w:b/>
          <w:sz w:val="28"/>
          <w:szCs w:val="28"/>
          <w:lang w:val="sr-Cyrl-CS"/>
        </w:rPr>
        <w:t>-</w:t>
      </w:r>
      <w:r>
        <w:rPr>
          <w:b/>
          <w:sz w:val="28"/>
          <w:szCs w:val="28"/>
          <w:lang w:val="sr-Cyrl-CS"/>
        </w:rPr>
        <w:tab/>
        <w:t xml:space="preserve"> </w:t>
      </w:r>
      <w:r w:rsidRPr="00E904BA">
        <w:rPr>
          <w:b/>
          <w:sz w:val="28"/>
          <w:szCs w:val="28"/>
          <w:lang w:val="sr-Cyrl-CS"/>
        </w:rPr>
        <w:t>да располаже неопходним пословним капацитетом</w:t>
      </w:r>
    </w:p>
    <w:p w:rsidR="00CA23A1" w:rsidRDefault="00CA23A1" w:rsidP="00CA23A1">
      <w:pPr>
        <w:spacing w:before="100" w:beforeAutospacing="1" w:after="100" w:afterAutospacing="1"/>
        <w:rPr>
          <w:sz w:val="28"/>
          <w:szCs w:val="28"/>
        </w:rPr>
      </w:pPr>
      <w:r>
        <w:rPr>
          <w:sz w:val="28"/>
          <w:szCs w:val="28"/>
        </w:rPr>
        <w:t xml:space="preserve">         </w:t>
      </w:r>
      <w:r>
        <w:rPr>
          <w:sz w:val="28"/>
          <w:szCs w:val="28"/>
          <w:lang w:val="sr-Cyrl-CS"/>
        </w:rPr>
        <w:t>2</w:t>
      </w:r>
      <w:r>
        <w:rPr>
          <w:sz w:val="28"/>
          <w:szCs w:val="28"/>
        </w:rPr>
        <w:t xml:space="preserve">)     - </w:t>
      </w:r>
      <w:r>
        <w:rPr>
          <w:sz w:val="28"/>
          <w:szCs w:val="28"/>
          <w:lang w:val="sr-Cyrl-CS"/>
        </w:rPr>
        <w:t xml:space="preserve">Да је понуђач  у  претходне три години  пре објаве позива  извршио  услуге која се односе на предмет јавне набавке  </w:t>
      </w:r>
      <w:r w:rsidRPr="0079082A">
        <w:rPr>
          <w:b/>
          <w:sz w:val="28"/>
          <w:szCs w:val="28"/>
          <w:lang w:val="sr-Cyrl-CS"/>
        </w:rPr>
        <w:t xml:space="preserve">- </w:t>
      </w:r>
      <w:r>
        <w:rPr>
          <w:rFonts w:ascii="TimesNewRoman" w:hAnsi="TimesNewRoman" w:cs="TimesNewRoman"/>
          <w:b/>
          <w:sz w:val="28"/>
          <w:szCs w:val="28"/>
          <w:lang w:val="sr-Cyrl-CS"/>
        </w:rPr>
        <w:t xml:space="preserve">Водоинсталатерске и грејачке услуге </w:t>
      </w:r>
      <w:r>
        <w:rPr>
          <w:rFonts w:ascii="TimesNewRoman" w:hAnsi="TimesNewRoman" w:cs="TimesNewRoman"/>
          <w:sz w:val="28"/>
          <w:szCs w:val="28"/>
          <w:lang w:val="sr-Cyrl-CS"/>
        </w:rPr>
        <w:t xml:space="preserve">- </w:t>
      </w:r>
      <w:r w:rsidR="00370380">
        <w:rPr>
          <w:sz w:val="28"/>
          <w:szCs w:val="28"/>
          <w:lang w:val="sr-Cyrl-CS"/>
        </w:rPr>
        <w:t>у износу од најмање 2</w:t>
      </w:r>
      <w:r>
        <w:rPr>
          <w:sz w:val="28"/>
          <w:szCs w:val="28"/>
          <w:lang w:val="sr-Cyrl-CS"/>
        </w:rPr>
        <w:t xml:space="preserve">.000.000,00 дин без пдв-а     </w:t>
      </w:r>
    </w:p>
    <w:p w:rsidR="006E2FFD" w:rsidRDefault="006E2FFD" w:rsidP="00CA23A1">
      <w:pPr>
        <w:pStyle w:val="BodyText"/>
        <w:tabs>
          <w:tab w:val="left" w:pos="1260"/>
        </w:tabs>
        <w:rPr>
          <w:b/>
          <w:sz w:val="28"/>
          <w:szCs w:val="28"/>
          <w:lang w:val="sr-Cyrl-CS"/>
        </w:rPr>
      </w:pPr>
    </w:p>
    <w:p w:rsidR="00CA23A1" w:rsidRDefault="00CA23A1" w:rsidP="00CA23A1">
      <w:pPr>
        <w:pStyle w:val="BodyText"/>
        <w:tabs>
          <w:tab w:val="left" w:pos="1260"/>
        </w:tabs>
        <w:rPr>
          <w:b/>
          <w:sz w:val="28"/>
          <w:szCs w:val="28"/>
          <w:lang w:val="sr-Cyrl-CS"/>
        </w:rPr>
      </w:pPr>
      <w:r>
        <w:rPr>
          <w:b/>
          <w:sz w:val="28"/>
          <w:szCs w:val="28"/>
          <w:lang w:val="sr-Cyrl-CS"/>
        </w:rPr>
        <w:lastRenderedPageBreak/>
        <w:t>Доказ</w:t>
      </w:r>
    </w:p>
    <w:p w:rsidR="00CA23A1" w:rsidRPr="006B3F4E" w:rsidRDefault="00CA23A1" w:rsidP="00CA23A1">
      <w:pPr>
        <w:pStyle w:val="BodyText"/>
        <w:tabs>
          <w:tab w:val="left" w:pos="1260"/>
        </w:tabs>
        <w:rPr>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извршених водоинсталатерских и грејачких услуга  у претходне три године пре објаве позива </w:t>
      </w:r>
      <w:r w:rsidR="000A2A13">
        <w:rPr>
          <w:sz w:val="28"/>
          <w:szCs w:val="28"/>
          <w:lang w:val="sr-Cyrl-CS"/>
        </w:rPr>
        <w:t xml:space="preserve"> најмање у вредности  од  2</w:t>
      </w:r>
      <w:r w:rsidRPr="00C13FF8">
        <w:rPr>
          <w:sz w:val="28"/>
          <w:szCs w:val="28"/>
          <w:lang w:val="sr-Cyrl-CS"/>
        </w:rPr>
        <w:t>.000.000,00 динара без ПДВ-а документована одговарајућим потврдама купаца</w:t>
      </w:r>
    </w:p>
    <w:p w:rsidR="00CA23A1" w:rsidRDefault="00CA23A1" w:rsidP="00CA23A1">
      <w:pPr>
        <w:pStyle w:val="BodyText"/>
        <w:rPr>
          <w:sz w:val="28"/>
          <w:szCs w:val="28"/>
          <w:lang w:val="sr-Cyrl-CS"/>
        </w:rPr>
      </w:pPr>
      <w:r>
        <w:rPr>
          <w:sz w:val="28"/>
          <w:szCs w:val="28"/>
          <w:lang w:val="sr-Cyrl-CS"/>
        </w:rPr>
        <w:t xml:space="preserve">                                                    </w:t>
      </w:r>
    </w:p>
    <w:p w:rsidR="00B52896" w:rsidRDefault="00CA23A1" w:rsidP="00CA23A1">
      <w:pPr>
        <w:pStyle w:val="BodyText"/>
        <w:numPr>
          <w:ilvl w:val="0"/>
          <w:numId w:val="46"/>
        </w:numPr>
        <w:tabs>
          <w:tab w:val="left" w:pos="1260"/>
        </w:tabs>
        <w:rPr>
          <w:sz w:val="28"/>
          <w:szCs w:val="28"/>
          <w:lang w:val="sr-Cyrl-CS"/>
        </w:rPr>
      </w:pPr>
      <w:r w:rsidRPr="00B04547">
        <w:rPr>
          <w:b/>
          <w:sz w:val="28"/>
          <w:szCs w:val="28"/>
          <w:lang w:val="sr-Cyrl-CS"/>
        </w:rPr>
        <w:t>да</w:t>
      </w:r>
      <w:r>
        <w:rPr>
          <w:b/>
          <w:sz w:val="28"/>
          <w:szCs w:val="28"/>
          <w:lang w:val="sr-Cyrl-CS"/>
        </w:rPr>
        <w:t xml:space="preserve"> понуђач</w:t>
      </w:r>
      <w:r w:rsidRPr="00B04547">
        <w:rPr>
          <w:b/>
          <w:sz w:val="28"/>
          <w:szCs w:val="28"/>
          <w:lang w:val="sr-Cyrl-CS"/>
        </w:rPr>
        <w:t xml:space="preserve"> располаже довољним техничким капацитетом</w:t>
      </w:r>
      <w:r w:rsidR="00B52896">
        <w:rPr>
          <w:sz w:val="28"/>
          <w:szCs w:val="28"/>
          <w:lang w:val="sr-Cyrl-CS"/>
        </w:rPr>
        <w:t xml:space="preserve"> </w:t>
      </w:r>
    </w:p>
    <w:p w:rsidR="00CA23A1" w:rsidRDefault="00B52896" w:rsidP="00B52896">
      <w:pPr>
        <w:pStyle w:val="BodyText"/>
        <w:tabs>
          <w:tab w:val="left" w:pos="1260"/>
        </w:tabs>
        <w:ind w:left="1140"/>
        <w:rPr>
          <w:sz w:val="28"/>
          <w:szCs w:val="28"/>
          <w:lang w:val="sr-Cyrl-CS"/>
        </w:rPr>
      </w:pPr>
      <w:r>
        <w:rPr>
          <w:sz w:val="28"/>
          <w:szCs w:val="28"/>
          <w:lang w:val="sr-Cyrl-CS"/>
        </w:rPr>
        <w:t xml:space="preserve">- минимум </w:t>
      </w:r>
      <w:r w:rsidRPr="00B52896">
        <w:rPr>
          <w:b/>
          <w:sz w:val="28"/>
          <w:szCs w:val="28"/>
          <w:lang w:val="sr-Cyrl-CS"/>
        </w:rPr>
        <w:t>једно</w:t>
      </w:r>
      <w:r w:rsidR="00CA23A1">
        <w:rPr>
          <w:sz w:val="28"/>
          <w:szCs w:val="28"/>
          <w:lang w:val="sr-Cyrl-CS"/>
        </w:rPr>
        <w:t xml:space="preserve"> теретно возило </w:t>
      </w:r>
      <w:r w:rsidR="00F04EB1">
        <w:rPr>
          <w:sz w:val="28"/>
          <w:szCs w:val="28"/>
          <w:lang w:val="sr-Cyrl-CS"/>
        </w:rPr>
        <w:t xml:space="preserve">носивости минимум </w:t>
      </w:r>
      <w:r w:rsidR="00F04EB1">
        <w:rPr>
          <w:sz w:val="28"/>
          <w:szCs w:val="28"/>
        </w:rPr>
        <w:t>5</w:t>
      </w:r>
      <w:r w:rsidR="00F04EB1">
        <w:rPr>
          <w:sz w:val="28"/>
          <w:szCs w:val="28"/>
          <w:lang w:val="sr-Cyrl-CS"/>
        </w:rPr>
        <w:t xml:space="preserve"> тон</w:t>
      </w:r>
      <w:r w:rsidR="00F04EB1">
        <w:rPr>
          <w:sz w:val="28"/>
          <w:szCs w:val="28"/>
        </w:rPr>
        <w:t>a</w:t>
      </w:r>
    </w:p>
    <w:p w:rsidR="00CA23A1" w:rsidRDefault="00CA23A1" w:rsidP="00CA23A1">
      <w:pPr>
        <w:rPr>
          <w:b/>
          <w:sz w:val="28"/>
          <w:szCs w:val="28"/>
          <w:lang w:val="sr-Cyrl-CS"/>
        </w:rPr>
      </w:pPr>
      <w:r>
        <w:rPr>
          <w:b/>
          <w:sz w:val="28"/>
          <w:szCs w:val="28"/>
          <w:lang w:val="sr-Cyrl-CS"/>
        </w:rPr>
        <w:t xml:space="preserve">            Доказ</w:t>
      </w:r>
    </w:p>
    <w:p w:rsidR="00CA23A1" w:rsidRDefault="00CA23A1" w:rsidP="00CA23A1">
      <w:pPr>
        <w:ind w:left="780"/>
        <w:rPr>
          <w:b/>
          <w:sz w:val="28"/>
          <w:szCs w:val="28"/>
          <w:lang w:val="sr-Cyrl-CS"/>
        </w:rPr>
      </w:pPr>
    </w:p>
    <w:p w:rsidR="00CA23A1" w:rsidRDefault="00CA23A1" w:rsidP="00CA23A1">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 пописне листе на дан 31.12.2018  или уговор о закупу или други уговор којим се доказује право располагања</w:t>
      </w:r>
    </w:p>
    <w:p w:rsidR="00CA23A1" w:rsidRDefault="00CA23A1" w:rsidP="00CA23A1">
      <w:pPr>
        <w:ind w:left="780"/>
        <w:rPr>
          <w:sz w:val="28"/>
          <w:szCs w:val="28"/>
          <w:lang w:val="sr-Cyrl-CS"/>
        </w:rPr>
      </w:pPr>
    </w:p>
    <w:p w:rsidR="00CA23A1" w:rsidRPr="00DF6900" w:rsidRDefault="00CA23A1" w:rsidP="00CA23A1">
      <w:pPr>
        <w:rPr>
          <w:b/>
          <w:sz w:val="28"/>
          <w:szCs w:val="28"/>
          <w:lang w:val="sr-Cyrl-CS"/>
        </w:rPr>
      </w:pPr>
      <w:r>
        <w:rPr>
          <w:b/>
          <w:sz w:val="28"/>
          <w:szCs w:val="28"/>
          <w:lang w:val="sr-Cyrl-CS"/>
        </w:rPr>
        <w:tab/>
        <w:t xml:space="preserve"> </w:t>
      </w:r>
    </w:p>
    <w:p w:rsidR="00CA23A1" w:rsidRDefault="00CA23A1" w:rsidP="00CA23A1">
      <w:pPr>
        <w:pStyle w:val="BodyText"/>
        <w:numPr>
          <w:ilvl w:val="0"/>
          <w:numId w:val="46"/>
        </w:numPr>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F134E2" w:rsidRPr="004C454E" w:rsidRDefault="00CA23A1" w:rsidP="00F134E2">
      <w:pPr>
        <w:pStyle w:val="BodyText"/>
        <w:rPr>
          <w:sz w:val="28"/>
          <w:szCs w:val="28"/>
        </w:rPr>
      </w:pPr>
      <w:r>
        <w:rPr>
          <w:rFonts w:ascii="TimesNewRoman" w:hAnsi="TimesNewRoman" w:cs="TimesNewRoman"/>
          <w:b/>
          <w:sz w:val="28"/>
          <w:szCs w:val="28"/>
          <w:lang w:val="sr-Cyrl-CS"/>
        </w:rPr>
        <w:t xml:space="preserve"> </w:t>
      </w:r>
      <w:r>
        <w:rPr>
          <w:sz w:val="28"/>
          <w:szCs w:val="28"/>
          <w:lang w:val="sr-Cyrl-CS"/>
        </w:rPr>
        <w:t xml:space="preserve"> Понуђач пре објављивања јавног позива мора да има у радном односу, односно радно </w:t>
      </w:r>
      <w:r w:rsidR="00F134E2">
        <w:rPr>
          <w:sz w:val="28"/>
          <w:szCs w:val="28"/>
        </w:rPr>
        <w:t xml:space="preserve"> </w:t>
      </w:r>
      <w:r>
        <w:rPr>
          <w:sz w:val="28"/>
          <w:szCs w:val="28"/>
          <w:lang w:val="sr-Cyrl-CS"/>
        </w:rPr>
        <w:t xml:space="preserve">ангажовано – најмање </w:t>
      </w:r>
      <w:r w:rsidR="00316A3F">
        <w:rPr>
          <w:sz w:val="28"/>
          <w:szCs w:val="28"/>
        </w:rPr>
        <w:t>5</w:t>
      </w:r>
      <w:r w:rsidR="00F134E2">
        <w:rPr>
          <w:sz w:val="28"/>
          <w:szCs w:val="28"/>
          <w:lang w:val="sr-Cyrl-CS"/>
        </w:rPr>
        <w:t xml:space="preserve"> радника од тога</w:t>
      </w:r>
      <w:r w:rsidR="00F134E2">
        <w:rPr>
          <w:sz w:val="28"/>
          <w:szCs w:val="28"/>
        </w:rPr>
        <w:t>:</w:t>
      </w:r>
    </w:p>
    <w:p w:rsidR="00F134E2" w:rsidRDefault="00F134E2" w:rsidP="00F134E2">
      <w:pPr>
        <w:pStyle w:val="BodyText"/>
        <w:rPr>
          <w:sz w:val="28"/>
          <w:szCs w:val="28"/>
          <w:lang w:val="sr-Cyrl-CS"/>
        </w:rPr>
      </w:pPr>
      <w:r>
        <w:rPr>
          <w:sz w:val="28"/>
          <w:szCs w:val="28"/>
        </w:rPr>
        <w:t xml:space="preserve">                 </w:t>
      </w:r>
      <w:r>
        <w:rPr>
          <w:sz w:val="28"/>
          <w:szCs w:val="28"/>
          <w:lang w:val="sr-Cyrl-CS"/>
        </w:rPr>
        <w:t xml:space="preserve">-  3 радника водоинсталатера </w:t>
      </w:r>
    </w:p>
    <w:p w:rsidR="00CA23A1" w:rsidRPr="00F134E2" w:rsidRDefault="00F134E2" w:rsidP="00F134E2">
      <w:pPr>
        <w:pStyle w:val="BodyText"/>
        <w:ind w:left="1140"/>
        <w:rPr>
          <w:sz w:val="28"/>
          <w:szCs w:val="28"/>
        </w:rPr>
      </w:pPr>
      <w:r>
        <w:rPr>
          <w:sz w:val="28"/>
          <w:szCs w:val="28"/>
        </w:rPr>
        <w:t xml:space="preserve"> </w:t>
      </w:r>
      <w:r>
        <w:rPr>
          <w:sz w:val="28"/>
          <w:szCs w:val="28"/>
          <w:lang w:val="sr-Cyrl-CS"/>
        </w:rPr>
        <w:t>- 2 радника грејачке струке</w:t>
      </w:r>
    </w:p>
    <w:p w:rsidR="00CA23A1" w:rsidRDefault="00CA23A1" w:rsidP="00CA23A1">
      <w:pPr>
        <w:rPr>
          <w:sz w:val="28"/>
          <w:szCs w:val="28"/>
          <w:lang w:val="sr-Cyrl-CS"/>
        </w:rPr>
      </w:pPr>
    </w:p>
    <w:p w:rsidR="00CA23A1" w:rsidRDefault="00CA23A1" w:rsidP="00CA23A1">
      <w:pPr>
        <w:rPr>
          <w:b/>
          <w:sz w:val="28"/>
          <w:szCs w:val="28"/>
          <w:lang w:val="sr-Cyrl-CS"/>
        </w:rPr>
      </w:pPr>
      <w:r>
        <w:rPr>
          <w:b/>
          <w:sz w:val="28"/>
          <w:szCs w:val="28"/>
          <w:lang w:val="sr-Cyrl-CS"/>
        </w:rPr>
        <w:t xml:space="preserve">           Доказ</w:t>
      </w:r>
    </w:p>
    <w:p w:rsidR="00CA23A1" w:rsidRDefault="00CA23A1" w:rsidP="00CA23A1">
      <w:pPr>
        <w:ind w:left="780"/>
        <w:rPr>
          <w:b/>
          <w:sz w:val="28"/>
          <w:szCs w:val="28"/>
          <w:lang w:val="sr-Cyrl-CS"/>
        </w:rPr>
      </w:pPr>
    </w:p>
    <w:p w:rsidR="00CA23A1" w:rsidRPr="00851E46" w:rsidRDefault="00CA23A1" w:rsidP="00CA23A1">
      <w:pPr>
        <w:ind w:firstLine="720"/>
        <w:rPr>
          <w:sz w:val="28"/>
          <w:szCs w:val="28"/>
          <w:lang w:val="sr-Cyrl-CS"/>
        </w:rPr>
      </w:pPr>
      <w:r>
        <w:rPr>
          <w:sz w:val="28"/>
          <w:szCs w:val="28"/>
          <w:lang w:val="sr-Cyrl-CS"/>
        </w:rPr>
        <w:t xml:space="preserve">Копија уговора о раду, односно уговора о радном ангажовању за тражене раднике </w:t>
      </w:r>
    </w:p>
    <w:p w:rsidR="00CA23A1" w:rsidRDefault="00CA23A1" w:rsidP="00CA23A1">
      <w:pPr>
        <w:rPr>
          <w:b/>
          <w:sz w:val="28"/>
          <w:szCs w:val="28"/>
          <w:lang w:val="sr-Cyrl-CS"/>
        </w:rPr>
      </w:pPr>
    </w:p>
    <w:p w:rsidR="00DB289F" w:rsidRPr="00816EE7" w:rsidRDefault="00CA23A1" w:rsidP="00816EE7">
      <w:pPr>
        <w:snapToGrid w:val="0"/>
        <w:rPr>
          <w:b/>
          <w:sz w:val="28"/>
          <w:szCs w:val="28"/>
          <w:lang w:val="sr-Cyrl-CS"/>
        </w:rPr>
      </w:pPr>
      <w:r w:rsidRPr="00A6769F">
        <w:rPr>
          <w:b/>
          <w:sz w:val="28"/>
          <w:szCs w:val="28"/>
          <w:lang w:val="sr-Cyrl-CS"/>
        </w:rPr>
        <w:t xml:space="preserve">Сви докази о испуњености додатних услова се </w:t>
      </w:r>
      <w:r w:rsidRPr="00E4560B">
        <w:rPr>
          <w:b/>
          <w:sz w:val="28"/>
          <w:szCs w:val="28"/>
          <w:u w:val="single"/>
          <w:lang w:val="sr-Cyrl-CS"/>
        </w:rPr>
        <w:t xml:space="preserve">обавезно </w:t>
      </w:r>
      <w:r w:rsidRPr="00A6769F">
        <w:rPr>
          <w:b/>
          <w:sz w:val="28"/>
          <w:szCs w:val="28"/>
          <w:lang w:val="sr-Cyrl-CS"/>
        </w:rPr>
        <w:t>достављају уз понуду</w:t>
      </w:r>
      <w:r>
        <w:rPr>
          <w:b/>
          <w:sz w:val="28"/>
          <w:szCs w:val="28"/>
          <w:lang w:val="sr-Cyrl-CS"/>
        </w:rPr>
        <w:t xml:space="preserve"> .</w:t>
      </w:r>
    </w:p>
    <w:p w:rsidR="00C44E3B" w:rsidRDefault="00C44E3B" w:rsidP="0097442E">
      <w:pPr>
        <w:pStyle w:val="BodyText"/>
        <w:ind w:firstLine="720"/>
        <w:rPr>
          <w:b/>
          <w:sz w:val="28"/>
          <w:szCs w:val="28"/>
          <w:u w:val="single"/>
          <w:lang w:val="sr-Cyrl-CS"/>
        </w:rPr>
      </w:pPr>
    </w:p>
    <w:p w:rsidR="0047327F" w:rsidRPr="00C13FF8" w:rsidRDefault="0047327F" w:rsidP="0047327F">
      <w:pPr>
        <w:pStyle w:val="BodyText"/>
        <w:ind w:firstLine="720"/>
        <w:rPr>
          <w:sz w:val="28"/>
          <w:szCs w:val="28"/>
        </w:rPr>
      </w:pPr>
      <w:r w:rsidRPr="00210AD7">
        <w:rPr>
          <w:b/>
          <w:sz w:val="36"/>
          <w:szCs w:val="36"/>
          <w:u w:val="single"/>
        </w:rPr>
        <w:t>Услови које мора да испуни сваки подизвођач, односно члан групе понуђача</w:t>
      </w:r>
      <w:r w:rsidRPr="00C13FF8">
        <w:rPr>
          <w:sz w:val="28"/>
          <w:szCs w:val="28"/>
          <w:u w:val="single"/>
        </w:rPr>
        <w:t xml:space="preserve">: </w:t>
      </w:r>
    </w:p>
    <w:p w:rsidR="0047327F" w:rsidRPr="00BD4C34" w:rsidRDefault="0047327F" w:rsidP="0047327F">
      <w:pPr>
        <w:pStyle w:val="BodyText"/>
        <w:ind w:firstLine="720"/>
        <w:rPr>
          <w:sz w:val="28"/>
          <w:szCs w:val="28"/>
          <w:lang w:val="sr-Cyrl-CS"/>
        </w:rPr>
      </w:pPr>
      <w:r w:rsidRPr="00C13FF8">
        <w:rPr>
          <w:sz w:val="28"/>
          <w:szCs w:val="28"/>
        </w:rPr>
        <w:t>Сваки подизвођач мора да испуњава услове из чл</w:t>
      </w:r>
      <w:r>
        <w:rPr>
          <w:sz w:val="28"/>
          <w:szCs w:val="28"/>
        </w:rPr>
        <w:t xml:space="preserve">ана 75. став 1. тачка 1), 2) и </w:t>
      </w:r>
      <w:r>
        <w:rPr>
          <w:sz w:val="28"/>
          <w:szCs w:val="28"/>
          <w:lang w:val="sr-Cyrl-CS"/>
        </w:rPr>
        <w:t>4</w:t>
      </w:r>
      <w:r w:rsidRPr="00C13FF8">
        <w:rPr>
          <w:sz w:val="28"/>
          <w:szCs w:val="28"/>
        </w:rPr>
        <w:t>) Закона,</w:t>
      </w:r>
      <w:r>
        <w:rPr>
          <w:sz w:val="28"/>
          <w:szCs w:val="28"/>
        </w:rPr>
        <w:t xml:space="preserve"> што доказује достављањем </w:t>
      </w:r>
      <w:r>
        <w:rPr>
          <w:sz w:val="28"/>
          <w:szCs w:val="28"/>
          <w:lang w:val="sr-Cyrl-CS"/>
        </w:rPr>
        <w:t xml:space="preserve"> доказа </w:t>
      </w:r>
      <w:r w:rsidRPr="00C13FF8">
        <w:rPr>
          <w:sz w:val="28"/>
          <w:szCs w:val="28"/>
        </w:rPr>
        <w:t xml:space="preserve"> наведене у </w:t>
      </w:r>
      <w:r w:rsidRPr="00C13FF8">
        <w:rPr>
          <w:sz w:val="28"/>
          <w:szCs w:val="28"/>
          <w:lang w:val="sr-Cyrl-CS"/>
        </w:rPr>
        <w:t>конкурсној документацији.</w:t>
      </w:r>
    </w:p>
    <w:p w:rsidR="0047327F" w:rsidRDefault="0047327F" w:rsidP="0047327F">
      <w:pPr>
        <w:rPr>
          <w:sz w:val="28"/>
          <w:szCs w:val="28"/>
          <w:lang w:val="sr-Cyrl-CS"/>
        </w:rPr>
      </w:pPr>
      <w:r>
        <w:rPr>
          <w:sz w:val="28"/>
          <w:szCs w:val="28"/>
          <w:lang w:val="sr-Cyrl-CS"/>
        </w:rPr>
        <w:t xml:space="preserve">         Додатни услов – финансијски капацитет испуњавају и понуђач и подизвођач појединачно, пословни, технички и кадровски капацитет испуњавају понуђач и подизвођач заједнички ( збирно) . </w:t>
      </w:r>
    </w:p>
    <w:p w:rsidR="0047327F" w:rsidRPr="007203AB" w:rsidRDefault="0047327F" w:rsidP="0047327F">
      <w:pPr>
        <w:rPr>
          <w:sz w:val="28"/>
          <w:szCs w:val="28"/>
          <w:lang w:val="sr-Cyrl-CS"/>
        </w:rPr>
      </w:pPr>
    </w:p>
    <w:p w:rsidR="0047327F" w:rsidRDefault="0047327F" w:rsidP="0047327F">
      <w:pPr>
        <w:rPr>
          <w:sz w:val="28"/>
          <w:szCs w:val="28"/>
          <w:lang w:val="sr-Cyrl-CS"/>
        </w:rPr>
      </w:pPr>
      <w:r>
        <w:rPr>
          <w:sz w:val="28"/>
          <w:szCs w:val="28"/>
          <w:lang w:val="sr-Cyrl-CS"/>
        </w:rPr>
        <w:tab/>
        <w:t>Понуђач је у обавези да уколико наступа са подизвођачем достави сопствену изјаву да ће извршење набавке делимично поверити  подизвођачу и износу процента који не може бити већи од 50 % од укупног износа понуде.</w:t>
      </w:r>
    </w:p>
    <w:p w:rsidR="0047327F" w:rsidRDefault="0047327F" w:rsidP="0047327F">
      <w:pPr>
        <w:rPr>
          <w:sz w:val="28"/>
          <w:szCs w:val="28"/>
          <w:lang w:val="sr-Cyrl-CS"/>
        </w:rPr>
      </w:pPr>
    </w:p>
    <w:p w:rsidR="0047327F" w:rsidRPr="00C13FF8" w:rsidRDefault="0047327F" w:rsidP="0047327F">
      <w:pPr>
        <w:pStyle w:val="BodyText"/>
        <w:rPr>
          <w:sz w:val="28"/>
          <w:szCs w:val="28"/>
          <w:lang w:val="sr-Cyrl-CS"/>
        </w:rPr>
      </w:pP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Закона,</w:t>
      </w:r>
      <w:r>
        <w:rPr>
          <w:sz w:val="28"/>
          <w:szCs w:val="28"/>
        </w:rPr>
        <w:t xml:space="preserve"> што доказује достављањем </w:t>
      </w:r>
      <w:r>
        <w:rPr>
          <w:sz w:val="28"/>
          <w:szCs w:val="28"/>
          <w:lang w:val="sr-Cyrl-CS"/>
        </w:rPr>
        <w:t xml:space="preserve">доказа </w:t>
      </w:r>
      <w:r w:rsidRPr="00C13FF8">
        <w:rPr>
          <w:sz w:val="28"/>
          <w:szCs w:val="28"/>
        </w:rPr>
        <w:t xml:space="preserve"> наведене у </w:t>
      </w:r>
      <w:r w:rsidRPr="00C13FF8">
        <w:rPr>
          <w:sz w:val="28"/>
          <w:szCs w:val="28"/>
          <w:lang w:val="sr-Cyrl-CS"/>
        </w:rPr>
        <w:t>конкурсној документацији</w:t>
      </w:r>
      <w:r w:rsidRPr="00C13FF8">
        <w:rPr>
          <w:sz w:val="28"/>
          <w:szCs w:val="28"/>
        </w:rPr>
        <w:t xml:space="preserve">. </w:t>
      </w:r>
    </w:p>
    <w:p w:rsidR="0047327F" w:rsidRPr="007203AB" w:rsidRDefault="0047327F" w:rsidP="0047327F">
      <w:pPr>
        <w:rPr>
          <w:sz w:val="28"/>
          <w:szCs w:val="28"/>
          <w:lang w:val="sr-Cyrl-CS"/>
        </w:rPr>
      </w:pPr>
      <w:r>
        <w:rPr>
          <w:sz w:val="28"/>
          <w:szCs w:val="28"/>
          <w:lang w:val="sr-Cyrl-CS"/>
        </w:rPr>
        <w:lastRenderedPageBreak/>
        <w:t>Додатни услов – финансијски капацитет испуњава сваки понуђач појединачно, пословни, технички и кадровски капацитет испуњавају заједнички ( збирно) .</w:t>
      </w:r>
      <w:r w:rsidRPr="000C0087">
        <w:rPr>
          <w:sz w:val="28"/>
          <w:szCs w:val="28"/>
          <w:lang w:val="sr-Cyrl-CS"/>
        </w:rPr>
        <w:t xml:space="preserve"> </w:t>
      </w:r>
    </w:p>
    <w:p w:rsidR="0047327F" w:rsidRPr="008F2CF1" w:rsidRDefault="0047327F" w:rsidP="0047327F">
      <w:pPr>
        <w:ind w:firstLine="720"/>
        <w:rPr>
          <w:lang w:val="sr-Cyrl-CS"/>
        </w:rPr>
      </w:pPr>
    </w:p>
    <w:p w:rsidR="0047327F" w:rsidRPr="00C13FF8" w:rsidRDefault="0047327F" w:rsidP="0047327F">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27B2A" w:rsidRPr="00816EE7" w:rsidRDefault="001D06AC" w:rsidP="00816EE7">
      <w:pPr>
        <w:pStyle w:val="BodyText"/>
        <w:ind w:firstLine="720"/>
        <w:rPr>
          <w:sz w:val="28"/>
          <w:szCs w:val="28"/>
          <w:lang w:val="sr-Cyrl-CS"/>
        </w:rPr>
      </w:pPr>
      <w:r>
        <w:rPr>
          <w:sz w:val="28"/>
          <w:szCs w:val="28"/>
        </w:rPr>
        <w:t xml:space="preserve">У </w:t>
      </w:r>
      <w:r w:rsidR="0047327F" w:rsidRPr="00C13FF8">
        <w:rPr>
          <w:sz w:val="28"/>
          <w:szCs w:val="28"/>
        </w:rPr>
        <w:t xml:space="preserve">. Ова изјава се подноси, односно исту даје и сваки члан групе понуђача, односно подизвођач, у своје име. </w:t>
      </w:r>
    </w:p>
    <w:p w:rsidR="001D7BD0" w:rsidRPr="008A6F56" w:rsidRDefault="001D7BD0" w:rsidP="001D7BD0">
      <w:pPr>
        <w:rPr>
          <w:sz w:val="28"/>
          <w:szCs w:val="28"/>
          <w:lang w:val="sr-Cyrl-CS"/>
        </w:rPr>
      </w:pPr>
    </w:p>
    <w:p w:rsidR="001D7BD0" w:rsidRPr="00ED3B23" w:rsidRDefault="001D7BD0" w:rsidP="001D7BD0">
      <w:pPr>
        <w:widowControl w:val="0"/>
        <w:autoSpaceDE w:val="0"/>
        <w:autoSpaceDN w:val="0"/>
        <w:adjustRightInd w:val="0"/>
        <w:spacing w:line="276" w:lineRule="exact"/>
        <w:ind w:right="38"/>
        <w:rPr>
          <w:b/>
          <w:sz w:val="28"/>
          <w:szCs w:val="28"/>
          <w:u w:val="single"/>
          <w:lang w:val="sr-Cyrl-CS"/>
        </w:rPr>
      </w:pPr>
      <w:r w:rsidRPr="00ED3B23">
        <w:rPr>
          <w:b/>
          <w:sz w:val="28"/>
          <w:szCs w:val="28"/>
          <w:u w:val="single"/>
          <w:lang w:val="sr-Cyrl-CS"/>
        </w:rPr>
        <w:t>Остале напомене</w:t>
      </w:r>
    </w:p>
    <w:p w:rsidR="001D7BD0" w:rsidRPr="00ED3B23" w:rsidRDefault="001D7BD0" w:rsidP="001D7BD0">
      <w:pPr>
        <w:widowControl w:val="0"/>
        <w:autoSpaceDE w:val="0"/>
        <w:autoSpaceDN w:val="0"/>
        <w:adjustRightInd w:val="0"/>
        <w:spacing w:line="276" w:lineRule="exact"/>
        <w:ind w:right="38"/>
        <w:rPr>
          <w:rFonts w:ascii="Tahoma" w:hAnsi="Tahoma" w:cs="Tahoma"/>
          <w:b/>
          <w:sz w:val="24"/>
          <w:szCs w:val="24"/>
          <w:u w:val="single"/>
          <w:lang w:val="sr-Cyrl-CS"/>
        </w:rPr>
      </w:pPr>
    </w:p>
    <w:p w:rsidR="001D7BD0" w:rsidRPr="008A6F56" w:rsidRDefault="001D7BD0" w:rsidP="001D7BD0">
      <w:pPr>
        <w:widowControl w:val="0"/>
        <w:autoSpaceDE w:val="0"/>
        <w:autoSpaceDN w:val="0"/>
        <w:adjustRightInd w:val="0"/>
        <w:spacing w:line="275" w:lineRule="exact"/>
        <w:ind w:right="38"/>
        <w:rPr>
          <w:sz w:val="28"/>
          <w:szCs w:val="28"/>
        </w:rPr>
      </w:pPr>
      <w:r w:rsidRPr="008A6F56">
        <w:rPr>
          <w:spacing w:val="-2"/>
          <w:sz w:val="28"/>
          <w:szCs w:val="28"/>
        </w:rPr>
        <w:t xml:space="preserve">Наведене доказе о испуњености услова понуђач може доставити у виду неоверених </w:t>
      </w:r>
      <w:r w:rsidRPr="008A6F56">
        <w:rPr>
          <w:spacing w:val="1"/>
          <w:sz w:val="28"/>
          <w:szCs w:val="28"/>
        </w:rPr>
        <w:t xml:space="preserve">копија, а наручилац може пре доношења одлуке о додели уговора да тражи од </w:t>
      </w:r>
      <w:r w:rsidRPr="008A6F56">
        <w:rPr>
          <w:spacing w:val="2"/>
          <w:sz w:val="28"/>
          <w:szCs w:val="28"/>
        </w:rPr>
        <w:t xml:space="preserve">понуђача, чија је понуда на основу извештаја за јавну набавку оцењена као </w:t>
      </w:r>
      <w:r w:rsidRPr="008A6F56">
        <w:rPr>
          <w:spacing w:val="-2"/>
          <w:sz w:val="28"/>
          <w:szCs w:val="28"/>
        </w:rPr>
        <w:t xml:space="preserve">најповољнија, да достави на увид оригинал или оверену копију свих или појединих </w:t>
      </w:r>
      <w:r w:rsidRPr="008A6F56">
        <w:rPr>
          <w:spacing w:val="-16"/>
          <w:sz w:val="28"/>
          <w:szCs w:val="28"/>
        </w:rPr>
        <w:t xml:space="preserve">доказа. </w:t>
      </w:r>
    </w:p>
    <w:p w:rsidR="001D7BD0" w:rsidRPr="008A6F56" w:rsidRDefault="001D7BD0" w:rsidP="001D7BD0">
      <w:pPr>
        <w:widowControl w:val="0"/>
        <w:autoSpaceDE w:val="0"/>
        <w:autoSpaceDN w:val="0"/>
        <w:adjustRightInd w:val="0"/>
        <w:spacing w:line="276" w:lineRule="exact"/>
        <w:ind w:right="38"/>
        <w:rPr>
          <w:sz w:val="28"/>
          <w:szCs w:val="28"/>
        </w:rPr>
      </w:pPr>
    </w:p>
    <w:p w:rsidR="001D7BD0" w:rsidRPr="008A6F56" w:rsidRDefault="001D7BD0" w:rsidP="001D7BD0">
      <w:pPr>
        <w:widowControl w:val="0"/>
        <w:autoSpaceDE w:val="0"/>
        <w:autoSpaceDN w:val="0"/>
        <w:adjustRightInd w:val="0"/>
        <w:spacing w:line="275" w:lineRule="exact"/>
        <w:ind w:right="42"/>
        <w:rPr>
          <w:sz w:val="28"/>
          <w:szCs w:val="28"/>
        </w:rPr>
      </w:pPr>
      <w:r w:rsidRPr="008A6F56">
        <w:rPr>
          <w:spacing w:val="-5"/>
          <w:sz w:val="28"/>
          <w:szCs w:val="28"/>
        </w:rPr>
        <w:t xml:space="preserve">Ако понуђач у остављеном, примереном року који не може бити краћи од пет дана, не </w:t>
      </w:r>
      <w:r w:rsidRPr="008A6F56">
        <w:rPr>
          <w:spacing w:val="-4"/>
          <w:sz w:val="28"/>
          <w:szCs w:val="28"/>
        </w:rPr>
        <w:t xml:space="preserve">достави на увид оригинал или оверену копију тражених доказа, наручилац ће његову </w:t>
      </w:r>
      <w:r w:rsidRPr="008A6F56">
        <w:rPr>
          <w:spacing w:val="-9"/>
          <w:sz w:val="28"/>
          <w:szCs w:val="28"/>
        </w:rPr>
        <w:t xml:space="preserve">понуду одбити као неприхватљиву. </w:t>
      </w:r>
    </w:p>
    <w:p w:rsidR="001D7BD0" w:rsidRPr="008A6F56" w:rsidRDefault="001D7BD0" w:rsidP="001D7BD0">
      <w:pPr>
        <w:widowControl w:val="0"/>
        <w:autoSpaceDE w:val="0"/>
        <w:autoSpaceDN w:val="0"/>
        <w:adjustRightInd w:val="0"/>
        <w:spacing w:line="275" w:lineRule="exact"/>
        <w:ind w:right="42"/>
        <w:rPr>
          <w:sz w:val="28"/>
          <w:szCs w:val="28"/>
        </w:rPr>
      </w:pPr>
    </w:p>
    <w:p w:rsidR="001D7BD0" w:rsidRPr="008A6F56" w:rsidRDefault="001D7BD0" w:rsidP="001D7BD0">
      <w:pPr>
        <w:widowControl w:val="0"/>
        <w:autoSpaceDE w:val="0"/>
        <w:autoSpaceDN w:val="0"/>
        <w:adjustRightInd w:val="0"/>
        <w:spacing w:line="276" w:lineRule="exact"/>
        <w:ind w:right="36"/>
        <w:rPr>
          <w:b/>
          <w:sz w:val="28"/>
          <w:szCs w:val="28"/>
          <w:lang w:val="sr-Cyrl-CS"/>
        </w:rPr>
      </w:pPr>
      <w:r w:rsidRPr="008A6F56">
        <w:rPr>
          <w:b/>
          <w:spacing w:val="-7"/>
          <w:sz w:val="28"/>
          <w:szCs w:val="28"/>
        </w:rPr>
        <w:t xml:space="preserve">Понуђачи који су регистровани у регистру </w:t>
      </w:r>
      <w:r w:rsidRPr="008A6F56">
        <w:rPr>
          <w:b/>
          <w:spacing w:val="-7"/>
          <w:sz w:val="28"/>
          <w:szCs w:val="28"/>
          <w:lang w:val="sr-Cyrl-CS"/>
        </w:rPr>
        <w:t xml:space="preserve">понуђача </w:t>
      </w:r>
      <w:r w:rsidRPr="008A6F56">
        <w:rPr>
          <w:b/>
          <w:spacing w:val="-7"/>
          <w:sz w:val="28"/>
          <w:szCs w:val="28"/>
        </w:rPr>
        <w:t xml:space="preserve"> који води Агенција за привредне регистре </w:t>
      </w:r>
      <w:r w:rsidRPr="008A6F56">
        <w:rPr>
          <w:b/>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1D7BD0" w:rsidRPr="008A6F56" w:rsidRDefault="001D7BD0" w:rsidP="001D7BD0">
      <w:pPr>
        <w:widowControl w:val="0"/>
        <w:autoSpaceDE w:val="0"/>
        <w:autoSpaceDN w:val="0"/>
        <w:adjustRightInd w:val="0"/>
        <w:spacing w:line="276" w:lineRule="exact"/>
        <w:ind w:right="38"/>
        <w:rPr>
          <w:spacing w:val="-4"/>
          <w:sz w:val="28"/>
          <w:szCs w:val="28"/>
          <w:lang w:val="sr-Cyrl-CS"/>
        </w:rPr>
      </w:pPr>
    </w:p>
    <w:p w:rsidR="001D7BD0" w:rsidRPr="008A6F56" w:rsidRDefault="001D7BD0" w:rsidP="001D7BD0">
      <w:pPr>
        <w:widowControl w:val="0"/>
        <w:autoSpaceDE w:val="0"/>
        <w:autoSpaceDN w:val="0"/>
        <w:adjustRightInd w:val="0"/>
        <w:spacing w:line="276" w:lineRule="exact"/>
        <w:ind w:right="38"/>
        <w:rPr>
          <w:sz w:val="28"/>
          <w:szCs w:val="28"/>
        </w:rPr>
      </w:pPr>
      <w:r w:rsidRPr="008A6F56">
        <w:rPr>
          <w:spacing w:val="-4"/>
          <w:sz w:val="28"/>
          <w:szCs w:val="28"/>
        </w:rPr>
        <w:t xml:space="preserve">Наручилац неће одбити понуду као неприхватљиву, уколико не садржи доказ одређен </w:t>
      </w:r>
      <w:r w:rsidRPr="008A6F56">
        <w:rPr>
          <w:spacing w:val="-5"/>
          <w:sz w:val="28"/>
          <w:szCs w:val="28"/>
        </w:rPr>
        <w:t xml:space="preserve">конкурсном документацијом, ако понуђач наведе у понуди интернет страницу на којој </w:t>
      </w:r>
      <w:r w:rsidRPr="008A6F56">
        <w:rPr>
          <w:spacing w:val="-8"/>
          <w:sz w:val="28"/>
          <w:szCs w:val="28"/>
        </w:rPr>
        <w:t xml:space="preserve">су подаци који су тражени у оквиру услова јавно доступни. </w:t>
      </w:r>
    </w:p>
    <w:p w:rsidR="001D7BD0" w:rsidRPr="008A6F56" w:rsidRDefault="001D7BD0" w:rsidP="001D7BD0">
      <w:pPr>
        <w:widowControl w:val="0"/>
        <w:autoSpaceDE w:val="0"/>
        <w:autoSpaceDN w:val="0"/>
        <w:adjustRightInd w:val="0"/>
        <w:spacing w:line="276" w:lineRule="exact"/>
        <w:ind w:right="38"/>
        <w:rPr>
          <w:sz w:val="28"/>
          <w:szCs w:val="28"/>
        </w:rPr>
      </w:pPr>
    </w:p>
    <w:p w:rsidR="001D7BD0" w:rsidRPr="008A6F56" w:rsidRDefault="001D7BD0" w:rsidP="001D7BD0">
      <w:pPr>
        <w:widowControl w:val="0"/>
        <w:autoSpaceDE w:val="0"/>
        <w:autoSpaceDN w:val="0"/>
        <w:adjustRightInd w:val="0"/>
        <w:spacing w:line="276" w:lineRule="exact"/>
        <w:ind w:right="37"/>
        <w:rPr>
          <w:sz w:val="28"/>
          <w:szCs w:val="28"/>
        </w:rPr>
      </w:pPr>
      <w:r w:rsidRPr="008A6F56">
        <w:rPr>
          <w:sz w:val="28"/>
          <w:szCs w:val="28"/>
        </w:rPr>
        <w:t xml:space="preserve">Уколико је доказ о испуњености услова електронски документ, понуђач доставља </w:t>
      </w:r>
      <w:r w:rsidRPr="008A6F56">
        <w:rPr>
          <w:spacing w:val="-7"/>
          <w:sz w:val="28"/>
          <w:szCs w:val="28"/>
        </w:rPr>
        <w:t xml:space="preserve">копију електронског документа у писаном облику, у складу са законом којим се уређује </w:t>
      </w:r>
      <w:r w:rsidRPr="008A6F56">
        <w:rPr>
          <w:sz w:val="28"/>
          <w:szCs w:val="28"/>
        </w:rPr>
        <w:t xml:space="preserve">електронски документ, осим уколико подноси електронску понуду када се доказ </w:t>
      </w:r>
      <w:r w:rsidRPr="008A6F56">
        <w:rPr>
          <w:spacing w:val="-9"/>
          <w:sz w:val="28"/>
          <w:szCs w:val="28"/>
        </w:rPr>
        <w:t xml:space="preserve">доставља у изворном електронском облику. </w:t>
      </w:r>
    </w:p>
    <w:p w:rsidR="001D7BD0" w:rsidRPr="008A6F56" w:rsidRDefault="001D7BD0" w:rsidP="001D7BD0">
      <w:pPr>
        <w:widowControl w:val="0"/>
        <w:autoSpaceDE w:val="0"/>
        <w:autoSpaceDN w:val="0"/>
        <w:adjustRightInd w:val="0"/>
        <w:spacing w:line="275" w:lineRule="exact"/>
        <w:ind w:right="37"/>
        <w:rPr>
          <w:sz w:val="28"/>
          <w:szCs w:val="28"/>
        </w:rPr>
      </w:pPr>
    </w:p>
    <w:p w:rsidR="001D7BD0" w:rsidRPr="008A6F56" w:rsidRDefault="001D7BD0" w:rsidP="001D7BD0">
      <w:pPr>
        <w:widowControl w:val="0"/>
        <w:autoSpaceDE w:val="0"/>
        <w:autoSpaceDN w:val="0"/>
        <w:adjustRightInd w:val="0"/>
        <w:spacing w:line="276" w:lineRule="exact"/>
        <w:ind w:right="41"/>
        <w:rPr>
          <w:sz w:val="28"/>
          <w:szCs w:val="28"/>
        </w:rPr>
      </w:pPr>
      <w:r w:rsidRPr="008A6F56">
        <w:rPr>
          <w:spacing w:val="-6"/>
          <w:sz w:val="28"/>
          <w:szCs w:val="28"/>
        </w:rPr>
        <w:t xml:space="preserve">Ако се у држави у којој понуђач има седиште не издају тражени докази, понуђач може, </w:t>
      </w:r>
      <w:r w:rsidRPr="008A6F56">
        <w:rPr>
          <w:spacing w:val="-2"/>
          <w:sz w:val="28"/>
          <w:szCs w:val="28"/>
        </w:rPr>
        <w:t xml:space="preserve">уместо доказа, приложити своју писану изјаву, дату под кривичном и материјалном </w:t>
      </w:r>
      <w:r w:rsidRPr="008A6F56">
        <w:rPr>
          <w:spacing w:val="-4"/>
          <w:sz w:val="28"/>
          <w:szCs w:val="28"/>
        </w:rPr>
        <w:t xml:space="preserve">одговорношћу оверену пред судским или управним органом, јавним бележником или </w:t>
      </w:r>
      <w:r w:rsidRPr="008A6F56">
        <w:rPr>
          <w:spacing w:val="-9"/>
          <w:sz w:val="28"/>
          <w:szCs w:val="28"/>
        </w:rPr>
        <w:t xml:space="preserve">другим надлежним органом те државе. </w:t>
      </w:r>
    </w:p>
    <w:p w:rsidR="001D7BD0" w:rsidRPr="008A6F56" w:rsidRDefault="001D7BD0" w:rsidP="001D7BD0">
      <w:pPr>
        <w:widowControl w:val="0"/>
        <w:autoSpaceDE w:val="0"/>
        <w:autoSpaceDN w:val="0"/>
        <w:adjustRightInd w:val="0"/>
        <w:spacing w:line="275" w:lineRule="exact"/>
        <w:ind w:right="41"/>
        <w:rPr>
          <w:sz w:val="28"/>
          <w:szCs w:val="28"/>
        </w:rPr>
      </w:pPr>
    </w:p>
    <w:p w:rsidR="001D7BD0" w:rsidRPr="008A6F56" w:rsidRDefault="001D7BD0" w:rsidP="001D7BD0">
      <w:pPr>
        <w:widowControl w:val="0"/>
        <w:autoSpaceDE w:val="0"/>
        <w:autoSpaceDN w:val="0"/>
        <w:adjustRightInd w:val="0"/>
        <w:spacing w:line="276" w:lineRule="exact"/>
        <w:ind w:right="39"/>
        <w:rPr>
          <w:sz w:val="28"/>
          <w:szCs w:val="28"/>
        </w:rPr>
      </w:pPr>
      <w:r w:rsidRPr="008A6F56">
        <w:rPr>
          <w:sz w:val="28"/>
          <w:szCs w:val="28"/>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8A6F56">
        <w:rPr>
          <w:spacing w:val="-9"/>
          <w:sz w:val="28"/>
          <w:szCs w:val="28"/>
        </w:rPr>
        <w:t xml:space="preserve">надлежних органа те државе. </w:t>
      </w:r>
    </w:p>
    <w:p w:rsidR="001D7BD0" w:rsidRPr="008A6F56" w:rsidRDefault="001D7BD0" w:rsidP="001D7BD0">
      <w:pPr>
        <w:widowControl w:val="0"/>
        <w:autoSpaceDE w:val="0"/>
        <w:autoSpaceDN w:val="0"/>
        <w:adjustRightInd w:val="0"/>
        <w:spacing w:line="275" w:lineRule="exact"/>
        <w:ind w:right="39"/>
        <w:rPr>
          <w:sz w:val="28"/>
          <w:szCs w:val="28"/>
        </w:rPr>
      </w:pPr>
    </w:p>
    <w:p w:rsidR="001D7BD0" w:rsidRPr="00156FA7" w:rsidRDefault="001D7BD0" w:rsidP="001D7BD0">
      <w:pPr>
        <w:widowControl w:val="0"/>
        <w:autoSpaceDE w:val="0"/>
        <w:autoSpaceDN w:val="0"/>
        <w:adjustRightInd w:val="0"/>
        <w:spacing w:line="275" w:lineRule="exact"/>
        <w:ind w:right="37"/>
        <w:rPr>
          <w:sz w:val="28"/>
          <w:szCs w:val="28"/>
          <w:lang w:val="sr-Cyrl-CS"/>
        </w:rPr>
      </w:pPr>
      <w:r w:rsidRPr="008A6F56">
        <w:rPr>
          <w:spacing w:val="-6"/>
          <w:sz w:val="28"/>
          <w:szCs w:val="28"/>
        </w:rPr>
        <w:t xml:space="preserve">Понуђач је дужан да без одлагања писмено обавести наручиоца о било којој промени у </w:t>
      </w:r>
      <w:r w:rsidRPr="008A6F56">
        <w:rPr>
          <w:spacing w:val="-1"/>
          <w:sz w:val="28"/>
          <w:szCs w:val="28"/>
        </w:rPr>
        <w:t xml:space="preserve">вези са испуњеношћу услова из поступка јавне набавке, која наступи до доношења </w:t>
      </w:r>
      <w:r w:rsidRPr="008A6F56">
        <w:rPr>
          <w:spacing w:val="-6"/>
          <w:sz w:val="28"/>
          <w:szCs w:val="28"/>
        </w:rPr>
        <w:t xml:space="preserve">одлуке, односно закључења уговора, односно током важења уговора о јавној набавци и </w:t>
      </w:r>
      <w:r w:rsidRPr="008A6F56">
        <w:rPr>
          <w:spacing w:val="-8"/>
          <w:sz w:val="28"/>
          <w:szCs w:val="28"/>
        </w:rPr>
        <w:t xml:space="preserve">да је документује на прописани начин. </w:t>
      </w: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4267C4" w:rsidRPr="00211A16" w:rsidRDefault="004267C4" w:rsidP="00565C53">
      <w:pPr>
        <w:pStyle w:val="BodyText"/>
        <w:rPr>
          <w:b/>
          <w:sz w:val="28"/>
          <w:szCs w:val="28"/>
          <w:u w:val="single"/>
        </w:rPr>
      </w:pPr>
    </w:p>
    <w:p w:rsidR="003A1467" w:rsidRPr="002C0071" w:rsidRDefault="003A1467" w:rsidP="002C0071">
      <w:pPr>
        <w:jc w:val="both"/>
        <w:rPr>
          <w:sz w:val="28"/>
          <w:szCs w:val="28"/>
          <w:lang w:val="sr-Cyrl-CS"/>
        </w:rPr>
      </w:pPr>
      <w:r w:rsidRPr="00C13FF8">
        <w:rPr>
          <w:b/>
          <w:sz w:val="28"/>
          <w:szCs w:val="28"/>
          <w:lang w:val="sr-Cyrl-CS"/>
        </w:rPr>
        <w:t xml:space="preserve">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1</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2</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816EE7" w:rsidP="00E37E1E">
            <w:pPr>
              <w:snapToGrid w:val="0"/>
              <w:jc w:val="center"/>
              <w:rPr>
                <w:sz w:val="28"/>
                <w:szCs w:val="28"/>
                <w:lang w:val="sr-Cyrl-CS"/>
              </w:rPr>
            </w:pPr>
            <w:r>
              <w:rPr>
                <w:sz w:val="28"/>
                <w:szCs w:val="28"/>
                <w:lang w:val="sr-Cyrl-CS"/>
              </w:rPr>
              <w:t>4</w:t>
            </w:r>
            <w:r w:rsidR="003C360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7</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16EE7"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w:t>
            </w:r>
            <w:r w:rsidRPr="00C13FF8">
              <w:rPr>
                <w:rFonts w:ascii="Times New Roman" w:hAnsi="Times New Roman"/>
                <w:b w:val="0"/>
                <w:sz w:val="28"/>
                <w:szCs w:val="28"/>
              </w:rPr>
              <w:lastRenderedPageBreak/>
              <w:t xml:space="preserve">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067C2A">
        <w:trPr>
          <w:trHeight w:val="163"/>
        </w:trPr>
        <w:tc>
          <w:tcPr>
            <w:tcW w:w="0" w:type="auto"/>
            <w:tcBorders>
              <w:top w:val="single" w:sz="4" w:space="0" w:color="000000"/>
              <w:left w:val="single" w:sz="4" w:space="0" w:color="000000"/>
              <w:bottom w:val="single" w:sz="4" w:space="0" w:color="000000"/>
              <w:right w:val="nil"/>
            </w:tcBorders>
          </w:tcPr>
          <w:p w:rsidR="00D07DCA" w:rsidRDefault="00816EE7" w:rsidP="002620B4">
            <w:pPr>
              <w:snapToGrid w:val="0"/>
              <w:jc w:val="center"/>
              <w:rPr>
                <w:sz w:val="28"/>
                <w:szCs w:val="28"/>
                <w:lang w:val="sr-Cyrl-CS"/>
              </w:rPr>
            </w:pPr>
            <w:r>
              <w:rPr>
                <w:sz w:val="28"/>
                <w:szCs w:val="28"/>
                <w:lang w:val="sr-Cyrl-CS"/>
              </w:rPr>
              <w:lastRenderedPageBreak/>
              <w:t>9</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EE3CC2" w:rsidRPr="00264FC8" w:rsidRDefault="00EE3CC2" w:rsidP="00EE3CC2">
            <w:pPr>
              <w:pStyle w:val="BodyText"/>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EE3CC2" w:rsidRDefault="00EE3CC2" w:rsidP="00EE3CC2">
            <w:pPr>
              <w:rPr>
                <w:sz w:val="28"/>
                <w:szCs w:val="28"/>
                <w:lang w:val="sr-Cyrl-CS"/>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D07DCA" w:rsidRPr="00663496" w:rsidRDefault="00D07DCA"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A56028" w:rsidRPr="00C13FF8" w:rsidTr="00F26EC3">
        <w:trPr>
          <w:trHeight w:val="3639"/>
        </w:trPr>
        <w:tc>
          <w:tcPr>
            <w:tcW w:w="0" w:type="auto"/>
            <w:tcBorders>
              <w:top w:val="single" w:sz="4" w:space="0" w:color="000000"/>
              <w:left w:val="single" w:sz="4" w:space="0" w:color="000000"/>
              <w:bottom w:val="single" w:sz="4" w:space="0" w:color="000000"/>
              <w:right w:val="nil"/>
            </w:tcBorders>
          </w:tcPr>
          <w:p w:rsidR="00A56028" w:rsidRDefault="00816EE7" w:rsidP="002620B4">
            <w:pPr>
              <w:snapToGrid w:val="0"/>
              <w:jc w:val="center"/>
              <w:rPr>
                <w:sz w:val="28"/>
                <w:szCs w:val="28"/>
                <w:lang w:val="sr-Cyrl-CS"/>
              </w:rPr>
            </w:pPr>
            <w:r>
              <w:rPr>
                <w:sz w:val="28"/>
                <w:szCs w:val="28"/>
                <w:lang w:val="sr-Cyrl-CS"/>
              </w:rPr>
              <w:t>10</w:t>
            </w:r>
            <w:r w:rsidR="00A5602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DE5B31" w:rsidRPr="00A50871" w:rsidRDefault="00DE5B31"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DE5B31" w:rsidRPr="00A50871" w:rsidRDefault="00DE5B31" w:rsidP="00DE5B31">
            <w:pPr>
              <w:pStyle w:val="BodyText"/>
              <w:rPr>
                <w:sz w:val="28"/>
                <w:szCs w:val="28"/>
              </w:rPr>
            </w:pPr>
            <w:r>
              <w:rPr>
                <w:sz w:val="28"/>
                <w:szCs w:val="28"/>
              </w:rPr>
              <w:t xml:space="preserve">  - </w:t>
            </w:r>
            <w:r>
              <w:rPr>
                <w:sz w:val="28"/>
                <w:szCs w:val="28"/>
                <w:lang w:val="sr-Cyrl-CS"/>
              </w:rPr>
              <w:t xml:space="preserve">Да је понуђач  у </w:t>
            </w:r>
            <w:r w:rsidR="00F26EC3">
              <w:rPr>
                <w:sz w:val="28"/>
                <w:szCs w:val="28"/>
                <w:lang w:val="sr-Cyrl-CS"/>
              </w:rPr>
              <w:t xml:space="preserve">задње три године пре објаве позива , </w:t>
            </w:r>
            <w:r w:rsidR="00FA42BC">
              <w:rPr>
                <w:sz w:val="28"/>
                <w:szCs w:val="28"/>
                <w:lang w:val="sr-Cyrl-CS"/>
              </w:rPr>
              <w:t xml:space="preserve">  извршио водоинсталатерске и грејачке  услуге које су</w:t>
            </w:r>
            <w:r>
              <w:rPr>
                <w:sz w:val="28"/>
                <w:szCs w:val="28"/>
                <w:lang w:val="sr-Cyrl-CS"/>
              </w:rPr>
              <w:t xml:space="preserve"> предмет јав</w:t>
            </w:r>
            <w:r w:rsidR="00FA42BC">
              <w:rPr>
                <w:sz w:val="28"/>
                <w:szCs w:val="28"/>
                <w:lang w:val="sr-Cyrl-CS"/>
              </w:rPr>
              <w:t>не набавке у износу од најмање 2</w:t>
            </w:r>
            <w:r>
              <w:rPr>
                <w:sz w:val="28"/>
                <w:szCs w:val="28"/>
                <w:lang w:val="sr-Cyrl-CS"/>
              </w:rPr>
              <w:t xml:space="preserve">.000.000,00 дин без пдв-а                                                               </w:t>
            </w:r>
          </w:p>
          <w:p w:rsidR="00A56028" w:rsidRPr="00C13FF8" w:rsidRDefault="00DE5B31" w:rsidP="00F26EC3">
            <w:pPr>
              <w:pStyle w:val="BodyText"/>
              <w:tabs>
                <w:tab w:val="left" w:pos="1260"/>
              </w:tabs>
              <w:rPr>
                <w:b/>
                <w:sz w:val="28"/>
                <w:szCs w:val="28"/>
              </w:rPr>
            </w:pPr>
            <w:r>
              <w:rPr>
                <w:b/>
                <w:sz w:val="28"/>
                <w:szCs w:val="2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DE5B31" w:rsidRPr="00DE5B31" w:rsidRDefault="00DE5B31" w:rsidP="00DE5B31">
            <w:pPr>
              <w:pStyle w:val="BodyText"/>
              <w:tabs>
                <w:tab w:val="left" w:pos="1260"/>
              </w:tabs>
              <w:rPr>
                <w:sz w:val="28"/>
                <w:szCs w:val="28"/>
                <w:lang w:val="sr-Cyrl-CS"/>
              </w:rPr>
            </w:pPr>
            <w:r>
              <w:rPr>
                <w:b/>
                <w:sz w:val="28"/>
                <w:szCs w:val="28"/>
                <w:lang w:val="sr-Cyrl-CS"/>
              </w:rPr>
              <w:t xml:space="preserve"> </w:t>
            </w:r>
            <w:r w:rsidRPr="00E904BA">
              <w:rPr>
                <w:b/>
                <w:sz w:val="28"/>
                <w:szCs w:val="28"/>
                <w:lang w:val="sr-Cyrl-CS"/>
              </w:rPr>
              <w:t>Пословни капацитет</w:t>
            </w:r>
            <w:r>
              <w:rPr>
                <w:b/>
                <w:sz w:val="28"/>
                <w:szCs w:val="28"/>
                <w:lang w:val="sr-Cyrl-CS"/>
              </w:rPr>
              <w:t xml:space="preserve"> - Доказ</w:t>
            </w:r>
          </w:p>
          <w:p w:rsidR="00DE5B31" w:rsidRDefault="00DE5B31" w:rsidP="00DE5B31">
            <w:pPr>
              <w:rPr>
                <w:sz w:val="28"/>
                <w:szCs w:val="28"/>
                <w:lang w:val="sr-Cyrl-CS"/>
              </w:rPr>
            </w:pPr>
            <w:r w:rsidRPr="00E904BA">
              <w:rPr>
                <w:b/>
                <w:sz w:val="28"/>
                <w:szCs w:val="28"/>
                <w:lang w:val="sr-Cyrl-CS"/>
              </w:rPr>
              <w:t>Референтна листа</w:t>
            </w:r>
            <w:r w:rsidR="00FA42BC">
              <w:rPr>
                <w:sz w:val="28"/>
                <w:szCs w:val="28"/>
                <w:lang w:val="sr-Cyrl-CS"/>
              </w:rPr>
              <w:t xml:space="preserve"> испоручених водоинсталатерских и грејачких услуга</w:t>
            </w:r>
            <w:r w:rsidR="00F26EC3">
              <w:rPr>
                <w:sz w:val="28"/>
                <w:szCs w:val="28"/>
                <w:lang w:val="sr-Cyrl-CS"/>
              </w:rPr>
              <w:t xml:space="preserve">  у задње три године</w:t>
            </w:r>
            <w:r>
              <w:rPr>
                <w:sz w:val="28"/>
                <w:szCs w:val="28"/>
                <w:lang w:val="sr-Cyrl-CS"/>
              </w:rPr>
              <w:t>. најмање</w:t>
            </w:r>
            <w:r w:rsidR="00FA42BC">
              <w:rPr>
                <w:sz w:val="28"/>
                <w:szCs w:val="28"/>
                <w:lang w:val="sr-Cyrl-CS"/>
              </w:rPr>
              <w:t xml:space="preserve"> у вредности  од  2</w:t>
            </w:r>
            <w:r w:rsidRPr="00C13FF8">
              <w:rPr>
                <w:sz w:val="28"/>
                <w:szCs w:val="28"/>
                <w:lang w:val="sr-Cyrl-CS"/>
              </w:rPr>
              <w:t>.000.000,00 динара без ПДВ-а документована одговарајућим потврдама купаца</w:t>
            </w:r>
            <w:r>
              <w:rPr>
                <w:sz w:val="28"/>
                <w:szCs w:val="28"/>
                <w:lang w:val="sr-Cyrl-CS"/>
              </w:rPr>
              <w:t>.</w:t>
            </w:r>
          </w:p>
          <w:p w:rsidR="00A56028" w:rsidRPr="00C13FF8" w:rsidRDefault="00A56028" w:rsidP="00F26EC3">
            <w:pPr>
              <w:pStyle w:val="BodyText"/>
              <w:tabs>
                <w:tab w:val="left" w:pos="1260"/>
              </w:tabs>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D07DCA" w:rsidP="002620B4">
            <w:pPr>
              <w:pStyle w:val="BodyText"/>
              <w:snapToGrid w:val="0"/>
              <w:jc w:val="center"/>
              <w:rPr>
                <w:sz w:val="28"/>
                <w:szCs w:val="28"/>
                <w:lang w:val="sr-Cyrl-CS"/>
              </w:rPr>
            </w:pPr>
            <w:r>
              <w:rPr>
                <w:sz w:val="28"/>
                <w:szCs w:val="28"/>
                <w:lang w:val="sr-Cyrl-CS"/>
              </w:rPr>
              <w:t>н</w:t>
            </w:r>
            <w:r w:rsidR="00A56028">
              <w:rPr>
                <w:sz w:val="28"/>
                <w:szCs w:val="28"/>
                <w:lang w:val="sr-Cyrl-CS"/>
              </w:rPr>
              <w:t>е</w:t>
            </w:r>
          </w:p>
        </w:tc>
      </w:tr>
      <w:tr w:rsidR="00D07DCA" w:rsidRPr="00C13FF8" w:rsidTr="00067C2A">
        <w:trPr>
          <w:trHeight w:val="163"/>
        </w:trPr>
        <w:tc>
          <w:tcPr>
            <w:tcW w:w="0" w:type="auto"/>
            <w:tcBorders>
              <w:top w:val="single" w:sz="4" w:space="0" w:color="000000"/>
              <w:left w:val="single" w:sz="4" w:space="0" w:color="000000"/>
              <w:bottom w:val="single" w:sz="4" w:space="0" w:color="000000"/>
              <w:right w:val="nil"/>
            </w:tcBorders>
          </w:tcPr>
          <w:p w:rsidR="00D07DCA" w:rsidRDefault="00816EE7" w:rsidP="002620B4">
            <w:pPr>
              <w:snapToGrid w:val="0"/>
              <w:jc w:val="center"/>
              <w:rPr>
                <w:sz w:val="28"/>
                <w:szCs w:val="28"/>
                <w:lang w:val="sr-Cyrl-CS"/>
              </w:rPr>
            </w:pPr>
            <w:r>
              <w:rPr>
                <w:sz w:val="28"/>
                <w:szCs w:val="28"/>
                <w:lang w:val="sr-Cyrl-CS"/>
              </w:rPr>
              <w:t>11</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33376" w:rsidRDefault="00D96910" w:rsidP="00D96910">
            <w:pPr>
              <w:pStyle w:val="BodyText"/>
              <w:tabs>
                <w:tab w:val="left" w:pos="1260"/>
              </w:tabs>
              <w:rPr>
                <w:sz w:val="28"/>
                <w:szCs w:val="28"/>
                <w:lang w:val="sr-Cyrl-CS"/>
              </w:rPr>
            </w:pPr>
            <w:r w:rsidRPr="00B04547">
              <w:rPr>
                <w:b/>
                <w:sz w:val="28"/>
                <w:szCs w:val="28"/>
                <w:lang w:val="sr-Cyrl-CS"/>
              </w:rPr>
              <w:t>да располаже довољним техничким капацитетом</w:t>
            </w:r>
            <w:r w:rsidRPr="00B04547">
              <w:rPr>
                <w:sz w:val="28"/>
                <w:szCs w:val="28"/>
                <w:lang w:val="sr-Cyrl-CS"/>
              </w:rPr>
              <w:t xml:space="preserve"> </w:t>
            </w:r>
          </w:p>
          <w:p w:rsidR="00D96910" w:rsidRDefault="00733376" w:rsidP="00D96910">
            <w:pPr>
              <w:pStyle w:val="BodyText"/>
              <w:tabs>
                <w:tab w:val="left" w:pos="1260"/>
              </w:tabs>
              <w:rPr>
                <w:sz w:val="28"/>
                <w:szCs w:val="28"/>
                <w:lang w:val="sr-Cyrl-CS"/>
              </w:rPr>
            </w:pPr>
            <w:r>
              <w:rPr>
                <w:sz w:val="28"/>
                <w:szCs w:val="28"/>
                <w:lang w:val="sr-Cyrl-CS"/>
              </w:rPr>
              <w:t>– минум једно теретно возило носивости минимум 5 тона</w:t>
            </w:r>
          </w:p>
          <w:p w:rsidR="00D96910" w:rsidRPr="002104F7" w:rsidRDefault="00D96910" w:rsidP="00D96910">
            <w:pPr>
              <w:ind w:left="780"/>
              <w:rPr>
                <w:b/>
                <w:sz w:val="28"/>
                <w:szCs w:val="28"/>
                <w:lang w:val="sr-Cyrl-CS"/>
              </w:rPr>
            </w:pPr>
          </w:p>
          <w:p w:rsidR="00D07DCA" w:rsidRPr="00663496" w:rsidRDefault="00D07DCA"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D96910" w:rsidRDefault="00D96910" w:rsidP="00D96910">
            <w:pPr>
              <w:rPr>
                <w:b/>
                <w:sz w:val="28"/>
                <w:szCs w:val="28"/>
                <w:lang w:val="sr-Cyrl-CS"/>
              </w:rPr>
            </w:pPr>
            <w:r>
              <w:rPr>
                <w:b/>
                <w:sz w:val="28"/>
                <w:szCs w:val="28"/>
                <w:lang w:val="sr-Cyrl-CS"/>
              </w:rPr>
              <w:t>Технички капацитет- Доказ</w:t>
            </w:r>
          </w:p>
          <w:p w:rsidR="00D96910" w:rsidRDefault="00D96910" w:rsidP="00D96910">
            <w:pPr>
              <w:rPr>
                <w:b/>
                <w:sz w:val="28"/>
                <w:szCs w:val="28"/>
                <w:lang w:val="sr-Cyrl-CS"/>
              </w:rPr>
            </w:pPr>
          </w:p>
          <w:p w:rsidR="00D96910" w:rsidRDefault="00D96910" w:rsidP="00D96910">
            <w:pPr>
              <w:rPr>
                <w:sz w:val="28"/>
                <w:szCs w:val="28"/>
                <w:lang w:val="sr-Cyrl-CS"/>
              </w:rPr>
            </w:pPr>
            <w:r>
              <w:rPr>
                <w:sz w:val="28"/>
                <w:szCs w:val="28"/>
                <w:lang w:val="sr-Cyrl-CS"/>
              </w:rPr>
              <w:t xml:space="preserve"> извод из књиге основних средстава</w:t>
            </w:r>
            <w:r w:rsidR="00F26EC3">
              <w:rPr>
                <w:sz w:val="28"/>
                <w:szCs w:val="28"/>
                <w:lang w:val="sr-Cyrl-CS"/>
              </w:rPr>
              <w:t xml:space="preserve"> пописне листе на дан 31.12.2018</w:t>
            </w:r>
            <w:r>
              <w:rPr>
                <w:sz w:val="28"/>
                <w:szCs w:val="28"/>
                <w:lang w:val="sr-Cyrl-CS"/>
              </w:rPr>
              <w:t xml:space="preserve">  или уговор о закупу или други уговор којим се доказује право располагања</w:t>
            </w:r>
          </w:p>
          <w:p w:rsidR="00D07DCA" w:rsidRPr="00663496" w:rsidRDefault="00D07DCA"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440D5E"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440D5E" w:rsidP="002620B4">
            <w:pPr>
              <w:pStyle w:val="BodyText"/>
              <w:snapToGrid w:val="0"/>
              <w:jc w:val="center"/>
              <w:rPr>
                <w:sz w:val="28"/>
                <w:szCs w:val="28"/>
                <w:lang w:val="sr-Cyrl-CS"/>
              </w:rPr>
            </w:pPr>
            <w:r>
              <w:rPr>
                <w:sz w:val="28"/>
                <w:szCs w:val="28"/>
                <w:lang w:val="sr-Cyrl-CS"/>
              </w:rPr>
              <w:t>не</w:t>
            </w:r>
          </w:p>
        </w:tc>
      </w:tr>
      <w:tr w:rsidR="00207895" w:rsidRPr="00C13FF8" w:rsidTr="00067C2A">
        <w:trPr>
          <w:trHeight w:val="163"/>
        </w:trPr>
        <w:tc>
          <w:tcPr>
            <w:tcW w:w="0" w:type="auto"/>
            <w:tcBorders>
              <w:top w:val="single" w:sz="4" w:space="0" w:color="000000"/>
              <w:left w:val="single" w:sz="4" w:space="0" w:color="000000"/>
              <w:bottom w:val="single" w:sz="4" w:space="0" w:color="000000"/>
              <w:right w:val="nil"/>
            </w:tcBorders>
          </w:tcPr>
          <w:p w:rsidR="00207895" w:rsidRDefault="00207895" w:rsidP="002620B4">
            <w:pPr>
              <w:snapToGrid w:val="0"/>
              <w:jc w:val="center"/>
              <w:rPr>
                <w:sz w:val="28"/>
                <w:szCs w:val="28"/>
                <w:lang w:val="sr-Cyrl-CS"/>
              </w:rPr>
            </w:pPr>
            <w:r>
              <w:rPr>
                <w:sz w:val="28"/>
                <w:szCs w:val="28"/>
                <w:lang w:val="sr-Cyrl-CS"/>
              </w:rPr>
              <w:t>12.</w:t>
            </w:r>
          </w:p>
        </w:tc>
        <w:tc>
          <w:tcPr>
            <w:tcW w:w="4653" w:type="dxa"/>
            <w:tcBorders>
              <w:top w:val="single" w:sz="4" w:space="0" w:color="000000"/>
              <w:left w:val="single" w:sz="4" w:space="0" w:color="000000"/>
              <w:bottom w:val="single" w:sz="4" w:space="0" w:color="000000"/>
              <w:right w:val="nil"/>
            </w:tcBorders>
          </w:tcPr>
          <w:p w:rsidR="00207895" w:rsidRDefault="00207895" w:rsidP="00207895">
            <w:pPr>
              <w:pStyle w:val="BodyText"/>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4C454E" w:rsidRPr="004C454E" w:rsidRDefault="00207895" w:rsidP="00207895">
            <w:pPr>
              <w:pStyle w:val="BodyText"/>
              <w:rPr>
                <w:sz w:val="28"/>
                <w:szCs w:val="28"/>
              </w:rPr>
            </w:pPr>
            <w:r>
              <w:rPr>
                <w:sz w:val="28"/>
                <w:szCs w:val="28"/>
                <w:lang w:val="sr-Cyrl-CS"/>
              </w:rPr>
              <w:t>Понуђач пре објављивања јавног позива мора да има у радном односу, однос</w:t>
            </w:r>
            <w:r w:rsidR="00BB5051">
              <w:rPr>
                <w:sz w:val="28"/>
                <w:szCs w:val="28"/>
                <w:lang w:val="sr-Cyrl-CS"/>
              </w:rPr>
              <w:t>но радно ангажовано – најмање 5</w:t>
            </w:r>
            <w:r w:rsidR="0046783A">
              <w:rPr>
                <w:sz w:val="28"/>
                <w:szCs w:val="28"/>
                <w:lang w:val="sr-Cyrl-CS"/>
              </w:rPr>
              <w:t xml:space="preserve"> радника </w:t>
            </w:r>
            <w:r w:rsidR="004C454E">
              <w:rPr>
                <w:sz w:val="28"/>
                <w:szCs w:val="28"/>
                <w:lang w:val="sr-Cyrl-CS"/>
              </w:rPr>
              <w:t>, од тога</w:t>
            </w:r>
            <w:r w:rsidR="004C454E">
              <w:rPr>
                <w:sz w:val="28"/>
                <w:szCs w:val="28"/>
              </w:rPr>
              <w:t>:</w:t>
            </w:r>
          </w:p>
          <w:p w:rsidR="00207895" w:rsidRDefault="004C454E" w:rsidP="00207895">
            <w:pPr>
              <w:pStyle w:val="BodyText"/>
              <w:rPr>
                <w:sz w:val="28"/>
                <w:szCs w:val="28"/>
                <w:lang w:val="sr-Cyrl-CS"/>
              </w:rPr>
            </w:pPr>
            <w:r>
              <w:rPr>
                <w:sz w:val="28"/>
                <w:szCs w:val="28"/>
                <w:lang w:val="sr-Cyrl-CS"/>
              </w:rPr>
              <w:t>-</w:t>
            </w:r>
            <w:r w:rsidR="0046783A">
              <w:rPr>
                <w:sz w:val="28"/>
                <w:szCs w:val="28"/>
                <w:lang w:val="sr-Cyrl-CS"/>
              </w:rPr>
              <w:t xml:space="preserve"> </w:t>
            </w:r>
            <w:r>
              <w:rPr>
                <w:sz w:val="28"/>
                <w:szCs w:val="28"/>
                <w:lang w:val="sr-Cyrl-CS"/>
              </w:rPr>
              <w:t xml:space="preserve"> 3 радника </w:t>
            </w:r>
            <w:r w:rsidR="0046783A">
              <w:rPr>
                <w:sz w:val="28"/>
                <w:szCs w:val="28"/>
                <w:lang w:val="sr-Cyrl-CS"/>
              </w:rPr>
              <w:t xml:space="preserve">водоинсталатера </w:t>
            </w:r>
          </w:p>
          <w:p w:rsidR="004C454E" w:rsidRDefault="004C454E" w:rsidP="00207895">
            <w:pPr>
              <w:pStyle w:val="BodyText"/>
              <w:rPr>
                <w:sz w:val="28"/>
                <w:szCs w:val="28"/>
                <w:lang w:val="sr-Cyrl-CS"/>
              </w:rPr>
            </w:pPr>
            <w:r>
              <w:rPr>
                <w:sz w:val="28"/>
                <w:szCs w:val="28"/>
                <w:lang w:val="sr-Cyrl-CS"/>
              </w:rPr>
              <w:t>- 2 радника грејачке струке</w:t>
            </w:r>
          </w:p>
          <w:p w:rsidR="00207895" w:rsidRPr="00B04547" w:rsidRDefault="00207895" w:rsidP="00D96910">
            <w:pPr>
              <w:pStyle w:val="BodyText"/>
              <w:tabs>
                <w:tab w:val="left" w:pos="1260"/>
              </w:tabs>
              <w:rPr>
                <w:b/>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207895" w:rsidRDefault="00207895" w:rsidP="00207895">
            <w:pPr>
              <w:rPr>
                <w:b/>
                <w:sz w:val="28"/>
                <w:szCs w:val="28"/>
                <w:lang w:val="sr-Cyrl-CS"/>
              </w:rPr>
            </w:pPr>
            <w:r>
              <w:rPr>
                <w:b/>
                <w:sz w:val="28"/>
                <w:szCs w:val="28"/>
                <w:lang w:val="sr-Cyrl-CS"/>
              </w:rPr>
              <w:t>Кадровски капацитет- Доказ</w:t>
            </w:r>
          </w:p>
          <w:p w:rsidR="00207895" w:rsidRDefault="00207895" w:rsidP="00207895">
            <w:pPr>
              <w:ind w:left="780"/>
              <w:rPr>
                <w:b/>
                <w:sz w:val="28"/>
                <w:szCs w:val="28"/>
                <w:lang w:val="sr-Cyrl-CS"/>
              </w:rPr>
            </w:pPr>
          </w:p>
          <w:p w:rsidR="00207895" w:rsidRDefault="00207895" w:rsidP="00207895">
            <w:pPr>
              <w:rPr>
                <w:sz w:val="28"/>
                <w:szCs w:val="28"/>
                <w:lang w:val="sr-Cyrl-CS"/>
              </w:rPr>
            </w:pPr>
            <w:r>
              <w:rPr>
                <w:sz w:val="28"/>
                <w:szCs w:val="28"/>
                <w:lang w:val="sr-Cyrl-CS"/>
              </w:rPr>
              <w:t>Копија уговора о раду, односно уговора о радном ангажовању за тражене</w:t>
            </w:r>
            <w:r w:rsidR="00BB5051">
              <w:rPr>
                <w:sz w:val="28"/>
                <w:szCs w:val="28"/>
                <w:lang w:val="sr-Cyrl-CS"/>
              </w:rPr>
              <w:t xml:space="preserve"> раднике </w:t>
            </w:r>
          </w:p>
          <w:p w:rsidR="00207895" w:rsidRDefault="00207895" w:rsidP="00207895">
            <w:pPr>
              <w:rPr>
                <w:b/>
                <w:sz w:val="28"/>
                <w:szCs w:val="28"/>
              </w:rPr>
            </w:pPr>
          </w:p>
          <w:p w:rsidR="00207895" w:rsidRDefault="00207895" w:rsidP="00D96910">
            <w:pPr>
              <w:rPr>
                <w:b/>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207895" w:rsidRDefault="00207895" w:rsidP="002620B4">
            <w:pPr>
              <w:pStyle w:val="BodyText"/>
              <w:snapToGrid w:val="0"/>
              <w:jc w:val="center"/>
              <w:rPr>
                <w:sz w:val="28"/>
                <w:szCs w:val="28"/>
                <w:lang w:val="sr-Cyrl-CS"/>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207895" w:rsidRDefault="00207895" w:rsidP="002620B4">
            <w:pPr>
              <w:pStyle w:val="BodyText"/>
              <w:snapToGrid w:val="0"/>
              <w:jc w:val="center"/>
              <w:rPr>
                <w:sz w:val="28"/>
                <w:szCs w:val="28"/>
                <w:lang w:val="sr-Cyrl-CS"/>
              </w:rPr>
            </w:pPr>
          </w:p>
        </w:tc>
      </w:tr>
      <w:tr w:rsidR="00A56028" w:rsidRPr="00C13FF8" w:rsidTr="00067C2A">
        <w:trPr>
          <w:trHeight w:val="163"/>
        </w:trPr>
        <w:tc>
          <w:tcPr>
            <w:tcW w:w="0" w:type="auto"/>
            <w:tcBorders>
              <w:top w:val="single" w:sz="4" w:space="0" w:color="000000"/>
              <w:left w:val="single" w:sz="4" w:space="0" w:color="000000"/>
              <w:bottom w:val="single" w:sz="4" w:space="0" w:color="000000"/>
              <w:right w:val="nil"/>
            </w:tcBorders>
          </w:tcPr>
          <w:p w:rsidR="00A56028" w:rsidRPr="00C13FF8" w:rsidRDefault="00A56028" w:rsidP="00E37E1E">
            <w:pPr>
              <w:snapToGrid w:val="0"/>
              <w:jc w:val="center"/>
              <w:rPr>
                <w:sz w:val="28"/>
                <w:szCs w:val="28"/>
                <w:lang w:val="sr-Cyrl-CS"/>
              </w:rPr>
            </w:pPr>
            <w:r>
              <w:rPr>
                <w:sz w:val="28"/>
                <w:szCs w:val="28"/>
                <w:lang w:val="sr-Cyrl-CS"/>
              </w:rPr>
              <w:t>1</w:t>
            </w:r>
            <w:r w:rsidR="00207895">
              <w:rPr>
                <w:sz w:val="28"/>
                <w:szCs w:val="28"/>
                <w:lang w:val="sr-Cyrl-CS"/>
              </w:rPr>
              <w:t>3</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A56028" w:rsidRPr="00C13FF8" w:rsidRDefault="00A56028"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A56028" w:rsidRPr="00C13FF8" w:rsidRDefault="00A56028"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Default="003A1467" w:rsidP="003A1467">
      <w:pPr>
        <w:jc w:val="both"/>
        <w:rPr>
          <w:sz w:val="28"/>
          <w:szCs w:val="28"/>
        </w:rPr>
      </w:pPr>
    </w:p>
    <w:p w:rsidR="0071012F" w:rsidRDefault="0071012F" w:rsidP="003A1467">
      <w:pPr>
        <w:jc w:val="both"/>
        <w:rPr>
          <w:sz w:val="28"/>
          <w:szCs w:val="28"/>
        </w:rPr>
      </w:pPr>
    </w:p>
    <w:p w:rsidR="0071012F" w:rsidRDefault="0071012F" w:rsidP="003A1467">
      <w:pPr>
        <w:jc w:val="both"/>
        <w:rPr>
          <w:sz w:val="28"/>
          <w:szCs w:val="28"/>
        </w:rPr>
      </w:pPr>
    </w:p>
    <w:p w:rsidR="0071012F" w:rsidRPr="0071012F" w:rsidRDefault="0071012F" w:rsidP="003A1467">
      <w:pPr>
        <w:jc w:val="both"/>
        <w:rPr>
          <w:sz w:val="28"/>
          <w:szCs w:val="28"/>
        </w:rPr>
      </w:pPr>
    </w:p>
    <w:p w:rsidR="00F822AE" w:rsidRDefault="00230B95" w:rsidP="00230B95">
      <w:pPr>
        <w:pStyle w:val="BodyText"/>
        <w:ind w:left="2880"/>
        <w:rPr>
          <w:sz w:val="28"/>
          <w:szCs w:val="28"/>
          <w:lang w:val="sr-Cyrl-CS"/>
        </w:rPr>
      </w:pPr>
      <w:r>
        <w:rPr>
          <w:sz w:val="28"/>
          <w:szCs w:val="28"/>
          <w:lang w:val="sr-Cyrl-CS"/>
        </w:rPr>
        <w:t xml:space="preserve">       </w:t>
      </w: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Pr="00F162B3" w:rsidRDefault="00230B95" w:rsidP="00230B95">
      <w:pPr>
        <w:pStyle w:val="BodyText"/>
        <w:ind w:left="2880"/>
        <w:rPr>
          <w:sz w:val="28"/>
          <w:szCs w:val="28"/>
          <w:lang w:val="sr-Cyrl-CS"/>
        </w:rPr>
      </w:pPr>
    </w:p>
    <w:p w:rsidR="005710D0" w:rsidRDefault="005710D0" w:rsidP="00B96FFF">
      <w:pPr>
        <w:rPr>
          <w:rFonts w:ascii="Tahoma" w:hAnsi="Tahoma" w:cs="Tahoma"/>
          <w:b/>
          <w:lang w:val="sr-Cyrl-CS"/>
        </w:rPr>
      </w:pPr>
    </w:p>
    <w:p w:rsidR="004C454E" w:rsidRDefault="004C454E" w:rsidP="00B96FFF">
      <w:pPr>
        <w:rPr>
          <w:rFonts w:ascii="Tahoma" w:hAnsi="Tahoma" w:cs="Tahoma"/>
          <w:b/>
          <w:lang w:val="sr-Cyrl-CS"/>
        </w:rPr>
      </w:pPr>
    </w:p>
    <w:p w:rsidR="004C454E" w:rsidRDefault="004C454E" w:rsidP="00B96FFF">
      <w:pPr>
        <w:rPr>
          <w:rFonts w:ascii="Tahoma" w:hAnsi="Tahoma" w:cs="Tahoma"/>
          <w:b/>
          <w:lang w:val="sr-Cyrl-CS"/>
        </w:rPr>
      </w:pPr>
    </w:p>
    <w:p w:rsidR="004C454E" w:rsidRDefault="004C454E" w:rsidP="00B96FFF">
      <w:pPr>
        <w:rPr>
          <w:rFonts w:ascii="Tahoma" w:hAnsi="Tahoma" w:cs="Tahoma"/>
          <w:b/>
          <w:lang w:val="sr-Cyrl-CS"/>
        </w:rPr>
      </w:pPr>
    </w:p>
    <w:p w:rsidR="004C454E" w:rsidRDefault="004C454E" w:rsidP="00B96FFF">
      <w:pPr>
        <w:rPr>
          <w:rFonts w:ascii="Tahoma" w:hAnsi="Tahoma" w:cs="Tahoma"/>
          <w:b/>
          <w:lang w:val="sr-Cyrl-CS"/>
        </w:rPr>
      </w:pPr>
    </w:p>
    <w:p w:rsidR="005710D0" w:rsidRDefault="005710D0" w:rsidP="00B96FFF">
      <w:pPr>
        <w:rPr>
          <w:rFonts w:ascii="Tahoma" w:hAnsi="Tahoma" w:cs="Tahoma"/>
          <w:b/>
          <w:lang w:val="sr-Cyrl-CS"/>
        </w:rPr>
      </w:pPr>
    </w:p>
    <w:p w:rsidR="00B96FFF" w:rsidRDefault="00B96FFF" w:rsidP="00B96FFF">
      <w:pPr>
        <w:pStyle w:val="Title"/>
        <w:numPr>
          <w:ilvl w:val="0"/>
          <w:numId w:val="27"/>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B96FFF" w:rsidRDefault="00B96FFF" w:rsidP="00B96FFF">
      <w:pPr>
        <w:pStyle w:val="Title"/>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rPr>
      </w:pPr>
    </w:p>
    <w:p w:rsidR="00B96FFF" w:rsidRDefault="00B96FFF" w:rsidP="00B96FFF">
      <w:pPr>
        <w:pStyle w:val="Title"/>
        <w:tabs>
          <w:tab w:val="left" w:pos="2775"/>
          <w:tab w:val="center" w:pos="5103"/>
        </w:tabs>
        <w:jc w:val="left"/>
        <w:rPr>
          <w:rFonts w:ascii="Tahoma" w:hAnsi="Tahoma" w:cs="Arial"/>
          <w:b w:val="0"/>
          <w:szCs w:val="32"/>
        </w:rPr>
      </w:pPr>
    </w:p>
    <w:p w:rsidR="00B96FFF" w:rsidRDefault="00FA42BC" w:rsidP="00853F6B">
      <w:pPr>
        <w:pStyle w:val="Title"/>
        <w:tabs>
          <w:tab w:val="left" w:pos="2775"/>
          <w:tab w:val="center" w:pos="5103"/>
        </w:tabs>
        <w:rPr>
          <w:rFonts w:ascii="Tahoma" w:hAnsi="Tahoma" w:cs="Tahoma"/>
          <w:szCs w:val="24"/>
          <w:lang w:val="sr-Cyrl-CS"/>
        </w:rPr>
      </w:pPr>
      <w:r>
        <w:rPr>
          <w:rFonts w:ascii="Tahoma" w:hAnsi="Tahoma" w:cs="Tahoma"/>
          <w:szCs w:val="24"/>
          <w:lang w:val="sr-Cyrl-CS"/>
        </w:rPr>
        <w:t>ВОДОИНСТАЛАТЕРСКЕ И ГРЕЈАЧКЕ УСЛУГЕ</w:t>
      </w:r>
    </w:p>
    <w:p w:rsidR="00B345B1" w:rsidRDefault="00B96FFF" w:rsidP="00B96FFF">
      <w:pPr>
        <w:pStyle w:val="Title"/>
        <w:tabs>
          <w:tab w:val="left" w:pos="2775"/>
          <w:tab w:val="center" w:pos="5103"/>
        </w:tabs>
        <w:jc w:val="left"/>
        <w:rPr>
          <w:rFonts w:ascii="Tahoma" w:hAnsi="Tahoma" w:cs="Tahoma"/>
          <w:szCs w:val="24"/>
          <w:lang w:val="sr-Cyrl-CS"/>
        </w:rPr>
      </w:pPr>
      <w:r>
        <w:rPr>
          <w:rFonts w:ascii="Tahoma" w:hAnsi="Tahoma" w:cs="Tahoma"/>
          <w:szCs w:val="24"/>
          <w:lang w:val="sr-Cyrl-CS"/>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w:t>
      </w:r>
      <w:r w:rsidR="009B390B">
        <w:rPr>
          <w:rFonts w:ascii="Tahoma" w:hAnsi="Tahoma" w:cs="Tahoma"/>
          <w:szCs w:val="24"/>
          <w:lang w:val="sr-Cyrl-CS"/>
        </w:rPr>
        <w:t xml:space="preserve">                                           </w:t>
      </w:r>
      <w:r w:rsidR="001D7BD0">
        <w:rPr>
          <w:rFonts w:ascii="Tahoma" w:hAnsi="Tahoma" w:cs="Tahoma"/>
          <w:szCs w:val="24"/>
          <w:lang w:val="sr-Cyrl-CS"/>
        </w:rPr>
        <w:t xml:space="preserve">  Јавна набавка – отворени поступак</w:t>
      </w:r>
      <w:r>
        <w:rPr>
          <w:rFonts w:ascii="Tahoma" w:hAnsi="Tahoma" w:cs="Tahoma"/>
          <w:szCs w:val="24"/>
          <w:lang w:val="sr-Cyrl-CS"/>
        </w:rPr>
        <w:t xml:space="preserve">     </w:t>
      </w:r>
      <w:r>
        <w:rPr>
          <w:rFonts w:ascii="Tahoma" w:hAnsi="Tahoma" w:cs="Arial"/>
          <w:b w:val="0"/>
          <w:szCs w:val="32"/>
          <w:lang w:val="ru-RU"/>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w:t>
      </w:r>
      <w:r w:rsidR="00853F6B">
        <w:rPr>
          <w:rFonts w:ascii="Tahoma" w:hAnsi="Tahoma" w:cs="Arial"/>
          <w:b w:val="0"/>
          <w:szCs w:val="32"/>
          <w:lang w:val="ru-RU"/>
        </w:rPr>
        <w:t xml:space="preserve">      Редни број јавне набавке </w:t>
      </w:r>
      <w:r w:rsidR="00FA42BC">
        <w:rPr>
          <w:rFonts w:ascii="Tahoma" w:hAnsi="Tahoma" w:cs="Arial"/>
          <w:b w:val="0"/>
          <w:szCs w:val="32"/>
          <w:lang w:val="sr-Cyrl-CS"/>
        </w:rPr>
        <w:t>21</w:t>
      </w:r>
      <w:r w:rsidR="00853F6B">
        <w:rPr>
          <w:rFonts w:ascii="Tahoma" w:hAnsi="Tahoma" w:cs="Arial"/>
          <w:b w:val="0"/>
          <w:szCs w:val="32"/>
          <w:lang w:val="ru-RU"/>
        </w:rPr>
        <w:t>/</w:t>
      </w:r>
      <w:r w:rsidR="001C35D3">
        <w:rPr>
          <w:rFonts w:ascii="Tahoma" w:hAnsi="Tahoma" w:cs="Arial"/>
          <w:b w:val="0"/>
          <w:szCs w:val="32"/>
          <w:lang w:val="ru-RU"/>
        </w:rPr>
        <w:t>2019</w:t>
      </w:r>
    </w:p>
    <w:p w:rsidR="00B96FFF" w:rsidRDefault="00B96FFF" w:rsidP="00B96FFF">
      <w:pPr>
        <w:pStyle w:val="Title"/>
        <w:tabs>
          <w:tab w:val="left" w:pos="3240"/>
        </w:tabs>
        <w:jc w:val="left"/>
        <w:rPr>
          <w:rFonts w:ascii="Tahoma" w:hAnsi="Tahoma" w:cs="Arial"/>
          <w:b w:val="0"/>
          <w:szCs w:val="32"/>
          <w:lang w:val="ru-RU"/>
        </w:rPr>
      </w:pPr>
    </w:p>
    <w:p w:rsidR="00B96FFF" w:rsidRDefault="00B96FFF" w:rsidP="00B96FFF">
      <w:pPr>
        <w:pStyle w:val="Title"/>
        <w:tabs>
          <w:tab w:val="left" w:pos="3240"/>
        </w:tabs>
        <w:jc w:val="left"/>
        <w:rPr>
          <w:rFonts w:ascii="Tahoma" w:hAnsi="Tahoma" w:cs="Arial"/>
          <w:b w:val="0"/>
          <w:szCs w:val="32"/>
          <w:lang w:val="ru-RU"/>
        </w:rPr>
      </w:pPr>
    </w:p>
    <w:p w:rsidR="00B96FFF" w:rsidRDefault="00B96FFF" w:rsidP="00B96FFF">
      <w:pPr>
        <w:rPr>
          <w:rFonts w:ascii="Tahoma" w:hAnsi="Tahoma" w:cs="Arial"/>
          <w:lang w:val="ru-RU"/>
        </w:rPr>
      </w:pPr>
    </w:p>
    <w:p w:rsidR="00B96FFF" w:rsidRDefault="00B96FFF" w:rsidP="00B96FFF">
      <w:pPr>
        <w:rPr>
          <w:rFonts w:ascii="Tahoma" w:hAnsi="Tahoma" w:cs="Arial"/>
          <w:lang w:val="ru-RU"/>
        </w:rPr>
      </w:pPr>
    </w:p>
    <w:p w:rsidR="00B96FFF" w:rsidRDefault="00B96FFF" w:rsidP="00B96FFF">
      <w:pPr>
        <w:pStyle w:val="BodyTextIndent2"/>
        <w:spacing w:after="0" w:line="240" w:lineRule="auto"/>
        <w:ind w:left="0"/>
        <w:jc w:val="both"/>
        <w:rPr>
          <w:rFonts w:ascii="Tahoma" w:hAnsi="Tahoma" w:cs="Arial"/>
          <w:lang w:val="sr-Cyrl-CS"/>
        </w:rPr>
      </w:pPr>
    </w:p>
    <w:p w:rsidR="00B96FFF" w:rsidRPr="009B390B" w:rsidRDefault="00B96FFF" w:rsidP="00B96FFF">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B96FFF" w:rsidRPr="009B390B" w:rsidRDefault="00B96FFF" w:rsidP="00B96FFF">
      <w:pPr>
        <w:rPr>
          <w:rFonts w:ascii="Tahoma" w:hAnsi="Tahoma" w:cs="Arial"/>
          <w:sz w:val="24"/>
          <w:szCs w:val="24"/>
        </w:rPr>
      </w:pPr>
      <w:r w:rsidRPr="009B390B">
        <w:rPr>
          <w:rFonts w:ascii="Tahoma" w:hAnsi="Tahoma" w:cs="Arial"/>
          <w:sz w:val="24"/>
          <w:szCs w:val="24"/>
        </w:rPr>
        <w:t>Датум: 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B96FFF" w:rsidRPr="009B390B" w:rsidRDefault="00B96FFF" w:rsidP="00B96FFF">
      <w:pPr>
        <w:rPr>
          <w:rFonts w:ascii="Tahoma" w:hAnsi="Tahoma" w:cs="Arial"/>
          <w:sz w:val="24"/>
          <w:szCs w:val="24"/>
        </w:rPr>
      </w:pPr>
    </w:p>
    <w:p w:rsidR="00B96FFF" w:rsidRDefault="00B96FFF" w:rsidP="00B96FFF">
      <w:pPr>
        <w:jc w:val="both"/>
      </w:pPr>
    </w:p>
    <w:p w:rsidR="00B96FFF" w:rsidRPr="00F82279" w:rsidRDefault="00B96FFF" w:rsidP="00273F7A">
      <w:pPr>
        <w:pStyle w:val="Title"/>
        <w:tabs>
          <w:tab w:val="left" w:pos="2775"/>
          <w:tab w:val="center" w:pos="5103"/>
        </w:tabs>
        <w:rPr>
          <w:rFonts w:ascii="Tahoma" w:hAnsi="Tahoma" w:cs="Arial"/>
          <w:b w:val="0"/>
          <w:szCs w:val="32"/>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спецификацијом</w:t>
      </w:r>
    </w:p>
    <w:p w:rsidR="00B868C8" w:rsidRDefault="00B868C8" w:rsidP="00273F7A">
      <w:pPr>
        <w:tabs>
          <w:tab w:val="left" w:pos="6015"/>
        </w:tabs>
        <w:autoSpaceDE w:val="0"/>
        <w:autoSpaceDN w:val="0"/>
        <w:adjustRightInd w:val="0"/>
        <w:jc w:val="center"/>
        <w:rPr>
          <w:b/>
          <w:color w:val="000000"/>
          <w:sz w:val="28"/>
          <w:szCs w:val="28"/>
          <w:lang w:val="sr-Cyrl-CS"/>
        </w:rPr>
      </w:pPr>
    </w:p>
    <w:p w:rsidR="00435667" w:rsidRDefault="005270A1" w:rsidP="00273F7A">
      <w:pPr>
        <w:tabs>
          <w:tab w:val="left" w:pos="6015"/>
        </w:tabs>
        <w:autoSpaceDE w:val="0"/>
        <w:autoSpaceDN w:val="0"/>
        <w:adjustRightInd w:val="0"/>
        <w:jc w:val="center"/>
        <w:rPr>
          <w:b/>
          <w:color w:val="000000"/>
          <w:sz w:val="28"/>
          <w:szCs w:val="28"/>
          <w:lang w:val="sr-Cyrl-CS"/>
        </w:rPr>
      </w:pPr>
      <w:r>
        <w:rPr>
          <w:b/>
          <w:color w:val="000000"/>
          <w:sz w:val="28"/>
          <w:szCs w:val="28"/>
          <w:lang w:val="sr-Cyrl-CS"/>
        </w:rPr>
        <w:t>Водоинсталатерске и грејачке услуге</w:t>
      </w:r>
      <w:r w:rsidR="00850E3A" w:rsidRPr="00850E3A">
        <w:rPr>
          <w:b/>
          <w:color w:val="000000"/>
          <w:sz w:val="28"/>
          <w:szCs w:val="28"/>
          <w:lang w:val="sr-Cyrl-CS"/>
        </w:rPr>
        <w:t xml:space="preserve"> </w:t>
      </w:r>
      <w:r>
        <w:rPr>
          <w:b/>
          <w:color w:val="000000"/>
          <w:sz w:val="28"/>
          <w:szCs w:val="28"/>
          <w:lang w:val="sr-Cyrl-CS"/>
        </w:rPr>
        <w:t>( редни број 21</w:t>
      </w:r>
      <w:r w:rsidR="00A204B3">
        <w:rPr>
          <w:b/>
          <w:color w:val="000000"/>
          <w:sz w:val="28"/>
          <w:szCs w:val="28"/>
          <w:lang w:val="sr-Cyrl-CS"/>
        </w:rPr>
        <w:t>/2019</w:t>
      </w:r>
      <w:r w:rsidR="00850E3A" w:rsidRPr="00850E3A">
        <w:rPr>
          <w:b/>
          <w:color w:val="000000"/>
          <w:sz w:val="28"/>
          <w:szCs w:val="28"/>
          <w:lang w:val="sr-Cyrl-CS"/>
        </w:rPr>
        <w:t>)</w:t>
      </w:r>
    </w:p>
    <w:p w:rsidR="00B868C8" w:rsidRDefault="00B868C8" w:rsidP="00273F7A">
      <w:pPr>
        <w:tabs>
          <w:tab w:val="left" w:pos="6015"/>
        </w:tabs>
        <w:autoSpaceDE w:val="0"/>
        <w:autoSpaceDN w:val="0"/>
        <w:adjustRightInd w:val="0"/>
        <w:jc w:val="center"/>
        <w:rPr>
          <w:b/>
          <w:color w:val="000000"/>
          <w:sz w:val="28"/>
          <w:szCs w:val="28"/>
          <w:lang w:val="sr-Cyrl-CS"/>
        </w:rPr>
      </w:pPr>
    </w:p>
    <w:tbl>
      <w:tblPr>
        <w:tblW w:w="111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873"/>
        <w:gridCol w:w="540"/>
        <w:gridCol w:w="990"/>
        <w:gridCol w:w="1080"/>
        <w:gridCol w:w="990"/>
        <w:gridCol w:w="1080"/>
      </w:tblGrid>
      <w:tr w:rsidR="009D3E7D" w:rsidTr="0047327F">
        <w:tc>
          <w:tcPr>
            <w:tcW w:w="817" w:type="dxa"/>
          </w:tcPr>
          <w:p w:rsidR="009D3E7D" w:rsidRPr="00D061E7" w:rsidRDefault="009D3E7D" w:rsidP="0047327F">
            <w:pPr>
              <w:jc w:val="center"/>
              <w:rPr>
                <w:lang w:val="sr-Cyrl-CS" w:eastAsia="sr-Latn-CS"/>
              </w:rPr>
            </w:pPr>
            <w:r w:rsidRPr="00D061E7">
              <w:rPr>
                <w:sz w:val="22"/>
                <w:szCs w:val="22"/>
                <w:lang w:val="sr-Cyrl-CS" w:eastAsia="sr-Latn-CS"/>
              </w:rPr>
              <w:t>Ред.</w:t>
            </w:r>
          </w:p>
          <w:p w:rsidR="009D3E7D" w:rsidRPr="00D061E7" w:rsidRDefault="009D3E7D" w:rsidP="0047327F">
            <w:pPr>
              <w:jc w:val="center"/>
              <w:rPr>
                <w:lang w:val="sr-Cyrl-CS" w:eastAsia="sr-Latn-CS"/>
              </w:rPr>
            </w:pPr>
            <w:r w:rsidRPr="00D061E7">
              <w:rPr>
                <w:sz w:val="22"/>
                <w:szCs w:val="22"/>
                <w:lang w:val="sr-Cyrl-CS" w:eastAsia="sr-Latn-CS"/>
              </w:rPr>
              <w:t>бр.</w:t>
            </w:r>
          </w:p>
        </w:tc>
        <w:tc>
          <w:tcPr>
            <w:tcW w:w="482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ОПИС УСЛУГА</w:t>
            </w:r>
            <w:r w:rsidRPr="00D061E7">
              <w:rPr>
                <w:sz w:val="22"/>
                <w:szCs w:val="22"/>
                <w:lang w:val="sr-Cyrl-CS" w:eastAsia="sr-Latn-CS"/>
              </w:rPr>
              <w:t xml:space="preserve"> СА МАТЕРИЈАЛОМ</w:t>
            </w:r>
          </w:p>
        </w:tc>
        <w:tc>
          <w:tcPr>
            <w:tcW w:w="873" w:type="dxa"/>
            <w:vAlign w:val="center"/>
          </w:tcPr>
          <w:p w:rsidR="009D3E7D" w:rsidRPr="00D061E7" w:rsidRDefault="009D3E7D" w:rsidP="0047327F">
            <w:pPr>
              <w:jc w:val="center"/>
              <w:rPr>
                <w:lang w:val="sr-Cyrl-CS" w:eastAsia="sr-Latn-CS"/>
              </w:rPr>
            </w:pPr>
            <w:r w:rsidRPr="00D061E7">
              <w:rPr>
                <w:sz w:val="22"/>
                <w:szCs w:val="22"/>
                <w:lang w:val="sr-Cyrl-CS" w:eastAsia="sr-Latn-CS"/>
              </w:rPr>
              <w:t>Јед.</w:t>
            </w:r>
          </w:p>
          <w:p w:rsidR="009D3E7D" w:rsidRPr="00D061E7" w:rsidRDefault="009D3E7D" w:rsidP="0047327F">
            <w:pPr>
              <w:jc w:val="center"/>
              <w:rPr>
                <w:lang w:val="sr-Cyrl-CS" w:eastAsia="sr-Latn-CS"/>
              </w:rPr>
            </w:pPr>
            <w:r w:rsidRPr="00D061E7">
              <w:rPr>
                <w:sz w:val="22"/>
                <w:szCs w:val="22"/>
                <w:lang w:val="sr-Cyrl-CS" w:eastAsia="sr-Latn-CS"/>
              </w:rPr>
              <w:t>мере</w:t>
            </w:r>
          </w:p>
        </w:tc>
        <w:tc>
          <w:tcPr>
            <w:tcW w:w="540" w:type="dxa"/>
            <w:vAlign w:val="bottom"/>
          </w:tcPr>
          <w:p w:rsidR="009D3E7D" w:rsidRPr="00D061E7" w:rsidRDefault="009D3E7D" w:rsidP="0047327F">
            <w:pPr>
              <w:tabs>
                <w:tab w:val="left" w:pos="8069"/>
              </w:tabs>
              <w:jc w:val="center"/>
              <w:rPr>
                <w:lang w:val="sr-Cyrl-CS" w:eastAsia="sr-Latn-CS"/>
              </w:rPr>
            </w:pPr>
            <w:r w:rsidRPr="00D061E7">
              <w:rPr>
                <w:lang w:val="sr-Cyrl-CS" w:eastAsia="sr-Latn-CS"/>
              </w:rPr>
              <w:t>Количина</w:t>
            </w:r>
          </w:p>
          <w:p w:rsidR="009D3E7D" w:rsidRPr="00D061E7" w:rsidRDefault="009D3E7D" w:rsidP="0047327F">
            <w:pPr>
              <w:jc w:val="center"/>
              <w:rPr>
                <w:lang w:val="sr-Cyrl-CS" w:eastAsia="sr-Latn-CS"/>
              </w:rPr>
            </w:pPr>
            <w:r>
              <w:rPr>
                <w:lang w:val="sr-Cyrl-CS" w:eastAsia="sr-Latn-CS"/>
              </w:rPr>
              <w:t>оквирна</w:t>
            </w:r>
          </w:p>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Јединична ц</w:t>
            </w:r>
            <w:r w:rsidRPr="00D061E7">
              <w:rPr>
                <w:sz w:val="22"/>
                <w:szCs w:val="22"/>
                <w:lang w:val="sr-Cyrl-CS" w:eastAsia="sr-Latn-CS"/>
              </w:rPr>
              <w:t>ена</w:t>
            </w:r>
            <w:r>
              <w:rPr>
                <w:sz w:val="22"/>
                <w:szCs w:val="22"/>
                <w:lang w:val="sr-Cyrl-CS" w:eastAsia="sr-Latn-CS"/>
              </w:rPr>
              <w:t xml:space="preserve"> без пдв-а</w:t>
            </w: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Укупна вредност без пдв-а</w:t>
            </w:r>
          </w:p>
        </w:tc>
        <w:tc>
          <w:tcPr>
            <w:tcW w:w="990"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Јединична ц</w:t>
            </w:r>
            <w:r w:rsidRPr="00D061E7">
              <w:rPr>
                <w:sz w:val="22"/>
                <w:szCs w:val="22"/>
                <w:lang w:val="sr-Cyrl-CS" w:eastAsia="sr-Latn-CS"/>
              </w:rPr>
              <w:t>ена са пдв-ом</w:t>
            </w:r>
          </w:p>
        </w:tc>
        <w:tc>
          <w:tcPr>
            <w:tcW w:w="1080"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Укупна вредност са пдв-ом</w:t>
            </w:r>
          </w:p>
        </w:tc>
      </w:tr>
      <w:tr w:rsidR="009D3E7D" w:rsidTr="0047327F">
        <w:tc>
          <w:tcPr>
            <w:tcW w:w="817" w:type="dxa"/>
          </w:tcPr>
          <w:p w:rsidR="009D3E7D" w:rsidRPr="00D061E7" w:rsidRDefault="009D3E7D" w:rsidP="0047327F">
            <w:pPr>
              <w:jc w:val="center"/>
              <w:rPr>
                <w:sz w:val="22"/>
                <w:szCs w:val="22"/>
                <w:lang w:val="sr-Cyrl-CS" w:eastAsia="sr-Latn-CS"/>
              </w:rPr>
            </w:pPr>
          </w:p>
        </w:tc>
        <w:tc>
          <w:tcPr>
            <w:tcW w:w="4820" w:type="dxa"/>
          </w:tcPr>
          <w:p w:rsidR="009D3E7D" w:rsidRPr="00123E88" w:rsidRDefault="009D3E7D" w:rsidP="0047327F">
            <w:pPr>
              <w:jc w:val="center"/>
              <w:rPr>
                <w:sz w:val="22"/>
                <w:szCs w:val="22"/>
                <w:lang w:val="sr-Cyrl-CS" w:eastAsia="sr-Latn-CS"/>
              </w:rPr>
            </w:pPr>
            <w:r w:rsidRPr="00123E88">
              <w:rPr>
                <w:b/>
                <w:sz w:val="22"/>
                <w:szCs w:val="22"/>
                <w:lang w:val="sr-Cyrl-CS"/>
              </w:rPr>
              <w:t>У јединичну цену урачунати сав потребни материјал  и опрему као и све потребне припремне радње: узимање мера на лицу места, хоризонтални и вертикални транспорт материјала, преношење намештаја, одношење шута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p>
        </w:tc>
        <w:tc>
          <w:tcPr>
            <w:tcW w:w="873" w:type="dxa"/>
            <w:vAlign w:val="center"/>
          </w:tcPr>
          <w:p w:rsidR="009D3E7D" w:rsidRPr="00D061E7" w:rsidRDefault="009D3E7D" w:rsidP="0047327F">
            <w:pPr>
              <w:jc w:val="center"/>
              <w:rPr>
                <w:sz w:val="22"/>
                <w:szCs w:val="22"/>
                <w:lang w:val="sr-Cyrl-CS" w:eastAsia="sr-Latn-CS"/>
              </w:rPr>
            </w:pPr>
          </w:p>
        </w:tc>
        <w:tc>
          <w:tcPr>
            <w:tcW w:w="540" w:type="dxa"/>
            <w:vAlign w:val="bottom"/>
          </w:tcPr>
          <w:p w:rsidR="009D3E7D" w:rsidRPr="00D061E7" w:rsidRDefault="009D3E7D" w:rsidP="0047327F">
            <w:pPr>
              <w:tabs>
                <w:tab w:val="left" w:pos="8069"/>
              </w:tabs>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vAlign w:val="center"/>
          </w:tcPr>
          <w:p w:rsidR="009D3E7D" w:rsidRPr="00D061E7" w:rsidRDefault="009D3E7D" w:rsidP="0047327F">
            <w:pPr>
              <w:jc w:val="center"/>
              <w:rPr>
                <w:sz w:val="22"/>
                <w:szCs w:val="22"/>
                <w:lang w:val="sr-Cyrl-CS" w:eastAsia="sr-Latn-CS"/>
              </w:rPr>
            </w:pPr>
          </w:p>
        </w:tc>
        <w:tc>
          <w:tcPr>
            <w:tcW w:w="1080" w:type="dxa"/>
            <w:vAlign w:val="center"/>
          </w:tcPr>
          <w:p w:rsidR="009D3E7D" w:rsidRPr="00D061E7" w:rsidRDefault="009D3E7D" w:rsidP="0047327F">
            <w:pPr>
              <w:jc w:val="center"/>
              <w:rPr>
                <w:sz w:val="22"/>
                <w:szCs w:val="22"/>
                <w:lang w:val="sr-Cyrl-CS" w:eastAsia="sr-Latn-CS"/>
              </w:rPr>
            </w:pPr>
          </w:p>
        </w:tc>
      </w:tr>
      <w:tr w:rsidR="009D3E7D" w:rsidTr="0047327F">
        <w:trPr>
          <w:trHeight w:val="377"/>
        </w:trPr>
        <w:tc>
          <w:tcPr>
            <w:tcW w:w="817" w:type="dxa"/>
          </w:tcPr>
          <w:p w:rsidR="009D3E7D" w:rsidRPr="00D061E7" w:rsidRDefault="009D3E7D" w:rsidP="0047327F">
            <w:pPr>
              <w:jc w:val="center"/>
              <w:rPr>
                <w:b/>
                <w:lang w:val="sr-Cyrl-CS" w:eastAsia="sr-Latn-CS"/>
              </w:rPr>
            </w:pPr>
            <w:r w:rsidRPr="00D061E7">
              <w:rPr>
                <w:b/>
                <w:sz w:val="22"/>
                <w:szCs w:val="22"/>
                <w:lang w:val="sr-Cyrl-CS" w:eastAsia="sr-Latn-CS"/>
              </w:rPr>
              <w:t xml:space="preserve"> А</w:t>
            </w:r>
          </w:p>
        </w:tc>
        <w:tc>
          <w:tcPr>
            <w:tcW w:w="4820" w:type="dxa"/>
          </w:tcPr>
          <w:p w:rsidR="009D3E7D" w:rsidRPr="00D061E7" w:rsidRDefault="009D3E7D" w:rsidP="0047327F">
            <w:pPr>
              <w:jc w:val="center"/>
              <w:rPr>
                <w:b/>
                <w:lang w:val="sr-Cyrl-CS" w:eastAsia="sr-Latn-CS"/>
              </w:rPr>
            </w:pPr>
            <w:r w:rsidRPr="00D061E7">
              <w:rPr>
                <w:b/>
                <w:sz w:val="22"/>
                <w:szCs w:val="22"/>
                <w:lang w:val="sr-Cyrl-CS" w:eastAsia="sr-Latn-CS"/>
              </w:rPr>
              <w:t>ПРИПРЕМНИ РАДОВИ</w:t>
            </w:r>
          </w:p>
        </w:tc>
        <w:tc>
          <w:tcPr>
            <w:tcW w:w="873" w:type="dxa"/>
            <w:vAlign w:val="center"/>
          </w:tcPr>
          <w:p w:rsidR="009D3E7D" w:rsidRPr="00D061E7" w:rsidRDefault="009D3E7D" w:rsidP="0047327F">
            <w:pPr>
              <w:jc w:val="center"/>
              <w:rPr>
                <w:lang w:val="sr-Cyrl-CS" w:eastAsia="sr-Latn-CS"/>
              </w:rPr>
            </w:pPr>
          </w:p>
        </w:tc>
        <w:tc>
          <w:tcPr>
            <w:tcW w:w="540" w:type="dxa"/>
            <w:vAlign w:val="center"/>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288"/>
        </w:trPr>
        <w:tc>
          <w:tcPr>
            <w:tcW w:w="817" w:type="dxa"/>
            <w:vAlign w:val="center"/>
          </w:tcPr>
          <w:p w:rsidR="009D3E7D" w:rsidRPr="00C16995" w:rsidRDefault="009D3E7D" w:rsidP="0047327F">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9D3E7D" w:rsidRPr="00C16995" w:rsidRDefault="009D3E7D" w:rsidP="0047327F">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873"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540" w:type="dxa"/>
            <w:vAlign w:val="center"/>
          </w:tcPr>
          <w:p w:rsidR="009D3E7D" w:rsidRPr="00C16995" w:rsidRDefault="009D3E7D" w:rsidP="0047327F">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99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108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90" w:type="dxa"/>
            <w:vAlign w:val="center"/>
          </w:tcPr>
          <w:p w:rsidR="009D3E7D" w:rsidRPr="00C16995" w:rsidRDefault="009D3E7D" w:rsidP="0047327F">
            <w:pPr>
              <w:jc w:val="center"/>
              <w:rPr>
                <w:rFonts w:ascii="Arial" w:hAnsi="Arial" w:cs="Arial"/>
                <w:b/>
                <w:sz w:val="16"/>
                <w:szCs w:val="16"/>
                <w:lang w:val="sr-Cyrl-CS" w:eastAsia="sr-Latn-CS"/>
              </w:rPr>
            </w:pPr>
          </w:p>
        </w:tc>
        <w:tc>
          <w:tcPr>
            <w:tcW w:w="108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9D3E7D" w:rsidTr="0047327F">
        <w:tc>
          <w:tcPr>
            <w:tcW w:w="817" w:type="dxa"/>
          </w:tcPr>
          <w:p w:rsidR="009D3E7D" w:rsidRPr="00D061E7" w:rsidRDefault="009D3E7D" w:rsidP="0047327F">
            <w:pPr>
              <w:jc w:val="center"/>
              <w:rPr>
                <w:lang w:val="sr-Cyrl-CS" w:eastAsia="sr-Latn-CS"/>
              </w:rPr>
            </w:pPr>
            <w:r w:rsidRPr="00D061E7">
              <w:rPr>
                <w:sz w:val="22"/>
                <w:szCs w:val="22"/>
                <w:lang w:val="sr-Cyrl-CS" w:eastAsia="sr-Latn-CS"/>
              </w:rPr>
              <w:t>1.</w:t>
            </w:r>
          </w:p>
        </w:tc>
        <w:tc>
          <w:tcPr>
            <w:tcW w:w="4820" w:type="dxa"/>
          </w:tcPr>
          <w:p w:rsidR="009D3E7D" w:rsidRPr="00D061E7" w:rsidRDefault="009D3E7D" w:rsidP="0047327F">
            <w:pPr>
              <w:rPr>
                <w:lang w:val="sr-Cyrl-CS" w:eastAsia="sr-Latn-CS"/>
              </w:rPr>
            </w:pPr>
            <w:r w:rsidRPr="00D061E7">
              <w:rPr>
                <w:sz w:val="22"/>
                <w:szCs w:val="22"/>
                <w:lang w:val="sr-Cyrl-CS" w:eastAsia="sr-Latn-CS"/>
              </w:rPr>
              <w:t>Проналажење и дијагностиковање хаварије</w:t>
            </w:r>
          </w:p>
        </w:tc>
        <w:tc>
          <w:tcPr>
            <w:tcW w:w="873" w:type="dxa"/>
            <w:vAlign w:val="center"/>
          </w:tcPr>
          <w:p w:rsidR="009D3E7D" w:rsidRPr="00D061E7" w:rsidRDefault="009D3E7D" w:rsidP="0047327F">
            <w:pPr>
              <w:jc w:val="center"/>
              <w:rPr>
                <w:lang w:val="sr-Cyrl-CS" w:eastAsia="sr-Latn-CS"/>
              </w:rPr>
            </w:pPr>
            <w:r w:rsidRPr="00D061E7">
              <w:rPr>
                <w:sz w:val="22"/>
                <w:szCs w:val="22"/>
                <w:lang w:val="sr-Cyrl-CS" w:eastAsia="sr-Latn-CS"/>
              </w:rPr>
              <w:t>Час</w:t>
            </w:r>
          </w:p>
        </w:tc>
        <w:tc>
          <w:tcPr>
            <w:tcW w:w="540" w:type="dxa"/>
            <w:vAlign w:val="center"/>
          </w:tcPr>
          <w:p w:rsidR="009D3E7D" w:rsidRPr="00D061E7" w:rsidRDefault="009D3E7D" w:rsidP="0047327F">
            <w:pPr>
              <w:jc w:val="center"/>
              <w:rPr>
                <w:lang w:val="sr-Cyrl-CS" w:eastAsia="sr-Latn-CS"/>
              </w:rPr>
            </w:pPr>
            <w:r w:rsidRPr="00D061E7">
              <w:rPr>
                <w:sz w:val="22"/>
                <w:szCs w:val="22"/>
                <w:lang w:val="sr-Cyrl-CS" w:eastAsia="sr-Latn-CS"/>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c>
          <w:tcPr>
            <w:tcW w:w="817" w:type="dxa"/>
          </w:tcPr>
          <w:p w:rsidR="009D3E7D" w:rsidRPr="00D061E7" w:rsidRDefault="009D3E7D" w:rsidP="0047327F">
            <w:pPr>
              <w:jc w:val="center"/>
              <w:rPr>
                <w:lang w:val="sr-Cyrl-CS" w:eastAsia="sr-Latn-CS"/>
              </w:rPr>
            </w:pPr>
            <w:r w:rsidRPr="00D061E7">
              <w:rPr>
                <w:sz w:val="22"/>
                <w:szCs w:val="22"/>
                <w:lang w:val="sr-Cyrl-CS" w:eastAsia="sr-Latn-CS"/>
              </w:rPr>
              <w:t>2.</w:t>
            </w:r>
          </w:p>
        </w:tc>
        <w:tc>
          <w:tcPr>
            <w:tcW w:w="4820" w:type="dxa"/>
          </w:tcPr>
          <w:p w:rsidR="009D3E7D" w:rsidRPr="00D061E7" w:rsidRDefault="009D3E7D" w:rsidP="0047327F">
            <w:pPr>
              <w:rPr>
                <w:lang w:val="sr-Cyrl-CS" w:eastAsia="sr-Latn-CS"/>
              </w:rPr>
            </w:pPr>
            <w:r w:rsidRPr="00D061E7">
              <w:rPr>
                <w:sz w:val="22"/>
                <w:szCs w:val="22"/>
                <w:lang w:val="sr-Cyrl-CS" w:eastAsia="sr-Latn-CS"/>
              </w:rPr>
              <w:t>Ручно разбијање подне бетонске плоче</w:t>
            </w:r>
          </w:p>
          <w:p w:rsidR="009D3E7D" w:rsidRPr="00D061E7" w:rsidRDefault="009D3E7D" w:rsidP="0047327F">
            <w:pPr>
              <w:rPr>
                <w:lang w:val="sr-Cyrl-CS" w:eastAsia="sr-Latn-CS"/>
              </w:rPr>
            </w:pPr>
            <w:r w:rsidRPr="00D061E7">
              <w:rPr>
                <w:sz w:val="22"/>
                <w:szCs w:val="22"/>
                <w:lang w:val="sr-Cyrl-CS" w:eastAsia="sr-Latn-CS"/>
              </w:rPr>
              <w:t xml:space="preserve">дебљине: </w:t>
            </w:r>
          </w:p>
          <w:p w:rsidR="009D3E7D" w:rsidRPr="00D061E7" w:rsidRDefault="009D3E7D" w:rsidP="0047327F">
            <w:pPr>
              <w:rPr>
                <w:lang w:val="sr-Cyrl-CS" w:eastAsia="sr-Latn-CS"/>
              </w:rPr>
            </w:pPr>
            <w:r w:rsidRPr="00D061E7">
              <w:rPr>
                <w:sz w:val="22"/>
                <w:szCs w:val="22"/>
                <w:lang w:val="sr-Cyrl-CS" w:eastAsia="sr-Latn-CS"/>
              </w:rPr>
              <w:lastRenderedPageBreak/>
              <w:t>6 цм</w:t>
            </w:r>
          </w:p>
          <w:p w:rsidR="009D3E7D" w:rsidRPr="00D061E7" w:rsidRDefault="009D3E7D" w:rsidP="0047327F">
            <w:pPr>
              <w:rPr>
                <w:lang w:val="sr-Cyrl-CS" w:eastAsia="sr-Latn-CS"/>
              </w:rPr>
            </w:pPr>
            <w:r w:rsidRPr="00D061E7">
              <w:rPr>
                <w:sz w:val="22"/>
                <w:szCs w:val="22"/>
                <w:lang w:val="sr-Cyrl-CS" w:eastAsia="sr-Latn-CS"/>
              </w:rPr>
              <w:t>10 цм</w:t>
            </w:r>
          </w:p>
        </w:tc>
        <w:tc>
          <w:tcPr>
            <w:tcW w:w="873" w:type="dxa"/>
            <w:vAlign w:val="center"/>
          </w:tcPr>
          <w:p w:rsidR="009D3E7D" w:rsidRPr="00D061E7" w:rsidRDefault="009D3E7D" w:rsidP="0047327F">
            <w:pP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vertAlign w:val="superscript"/>
                <w:lang w:val="sr-Cyrl-CS" w:eastAsia="sr-Latn-CS"/>
              </w:rPr>
            </w:pPr>
            <w:r w:rsidRPr="00D061E7">
              <w:rPr>
                <w:sz w:val="22"/>
                <w:szCs w:val="22"/>
                <w:lang w:val="sr-Cyrl-CS" w:eastAsia="sr-Latn-CS"/>
              </w:rPr>
              <w:lastRenderedPageBreak/>
              <w:t>м</w:t>
            </w:r>
            <w:r w:rsidRPr="00D061E7">
              <w:rPr>
                <w:sz w:val="22"/>
                <w:szCs w:val="22"/>
                <w:vertAlign w:val="superscript"/>
                <w:lang w:val="sr-Cyrl-CS" w:eastAsia="sr-Latn-CS"/>
              </w:rPr>
              <w:t>2</w:t>
            </w:r>
          </w:p>
        </w:tc>
        <w:tc>
          <w:tcPr>
            <w:tcW w:w="540" w:type="dxa"/>
            <w:vAlign w:val="center"/>
          </w:tcPr>
          <w:p w:rsidR="009D3E7D" w:rsidRPr="00D061E7" w:rsidRDefault="009D3E7D" w:rsidP="0047327F">
            <w:pP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1</w:t>
            </w:r>
          </w:p>
          <w:p w:rsidR="009D3E7D" w:rsidRPr="00D061E7" w:rsidRDefault="009D3E7D" w:rsidP="0047327F">
            <w:pPr>
              <w:jc w:val="center"/>
              <w:rPr>
                <w:lang w:val="sr-Cyrl-CS" w:eastAsia="sr-Latn-CS"/>
              </w:rPr>
            </w:pPr>
            <w:r w:rsidRPr="00D061E7">
              <w:rPr>
                <w:sz w:val="22"/>
                <w:szCs w:val="22"/>
                <w:lang w:val="sr-Cyrl-CS" w:eastAsia="sr-Latn-CS"/>
              </w:rPr>
              <w:lastRenderedPageBreak/>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c>
          <w:tcPr>
            <w:tcW w:w="817" w:type="dxa"/>
          </w:tcPr>
          <w:p w:rsidR="009D3E7D" w:rsidRPr="00D061E7" w:rsidRDefault="009D3E7D" w:rsidP="0047327F">
            <w:pPr>
              <w:jc w:val="center"/>
              <w:rPr>
                <w:lang w:val="sr-Cyrl-CS" w:eastAsia="sr-Latn-CS"/>
              </w:rPr>
            </w:pPr>
            <w:r w:rsidRPr="00D061E7">
              <w:rPr>
                <w:sz w:val="22"/>
                <w:szCs w:val="22"/>
                <w:lang w:val="sr-Cyrl-CS" w:eastAsia="sr-Latn-CS"/>
              </w:rPr>
              <w:lastRenderedPageBreak/>
              <w:t>3.</w:t>
            </w:r>
          </w:p>
        </w:tc>
        <w:tc>
          <w:tcPr>
            <w:tcW w:w="4820" w:type="dxa"/>
          </w:tcPr>
          <w:p w:rsidR="009D3E7D" w:rsidRPr="00D061E7" w:rsidRDefault="009D3E7D" w:rsidP="0047327F">
            <w:pPr>
              <w:rPr>
                <w:lang w:val="sr-Cyrl-CS" w:eastAsia="sr-Latn-CS"/>
              </w:rPr>
            </w:pPr>
            <w:r w:rsidRPr="00D061E7">
              <w:rPr>
                <w:sz w:val="22"/>
                <w:szCs w:val="22"/>
                <w:lang w:val="sr-Cyrl-CS" w:eastAsia="sr-Latn-CS"/>
              </w:rPr>
              <w:t>Скидање подних керамичких плочица</w:t>
            </w:r>
          </w:p>
        </w:tc>
        <w:tc>
          <w:tcPr>
            <w:tcW w:w="873" w:type="dxa"/>
            <w:vAlign w:val="center"/>
          </w:tcPr>
          <w:p w:rsidR="009D3E7D" w:rsidRPr="00D061E7" w:rsidRDefault="009D3E7D" w:rsidP="0047327F">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540" w:type="dxa"/>
            <w:vAlign w:val="center"/>
          </w:tcPr>
          <w:p w:rsidR="009D3E7D" w:rsidRPr="00D061E7" w:rsidRDefault="009D3E7D" w:rsidP="0047327F">
            <w:pPr>
              <w:jc w:val="center"/>
              <w:rPr>
                <w:lang w:val="sr-Cyrl-CS" w:eastAsia="sr-Latn-CS"/>
              </w:rPr>
            </w:pPr>
            <w:r w:rsidRPr="00D061E7">
              <w:rPr>
                <w:sz w:val="22"/>
                <w:szCs w:val="22"/>
                <w:lang w:val="sr-Cyrl-CS" w:eastAsia="sr-Latn-CS"/>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c>
          <w:tcPr>
            <w:tcW w:w="817" w:type="dxa"/>
          </w:tcPr>
          <w:p w:rsidR="009D3E7D" w:rsidRPr="00D061E7" w:rsidRDefault="009D3E7D" w:rsidP="0047327F">
            <w:pPr>
              <w:jc w:val="center"/>
              <w:rPr>
                <w:lang w:val="sr-Cyrl-CS" w:eastAsia="sr-Latn-CS"/>
              </w:rPr>
            </w:pPr>
            <w:r w:rsidRPr="00D061E7">
              <w:rPr>
                <w:sz w:val="22"/>
                <w:szCs w:val="22"/>
                <w:lang w:val="sr-Cyrl-CS" w:eastAsia="sr-Latn-CS"/>
              </w:rPr>
              <w:t>4.</w:t>
            </w:r>
          </w:p>
        </w:tc>
        <w:tc>
          <w:tcPr>
            <w:tcW w:w="4820" w:type="dxa"/>
          </w:tcPr>
          <w:p w:rsidR="009D3E7D" w:rsidRPr="003204C3" w:rsidRDefault="009D3E7D" w:rsidP="0047327F">
            <w:r w:rsidRPr="00D061E7">
              <w:rPr>
                <w:sz w:val="22"/>
                <w:szCs w:val="22"/>
              </w:rPr>
              <w:t>Скидање зидних керамичких плочица</w:t>
            </w:r>
          </w:p>
        </w:tc>
        <w:tc>
          <w:tcPr>
            <w:tcW w:w="873" w:type="dxa"/>
            <w:vAlign w:val="center"/>
          </w:tcPr>
          <w:p w:rsidR="009D3E7D" w:rsidRPr="00D061E7" w:rsidRDefault="009D3E7D" w:rsidP="0047327F">
            <w:pPr>
              <w:jc w:val="center"/>
              <w:rPr>
                <w:vertAlign w:val="superscript"/>
              </w:rPr>
            </w:pPr>
            <w:r w:rsidRPr="00D061E7">
              <w:rPr>
                <w:sz w:val="22"/>
                <w:szCs w:val="22"/>
              </w:rPr>
              <w:t>м</w:t>
            </w:r>
            <w:r w:rsidRPr="00D061E7">
              <w:rPr>
                <w:sz w:val="22"/>
                <w:szCs w:val="22"/>
                <w:vertAlign w:val="superscript"/>
              </w:rPr>
              <w:t>2</w:t>
            </w:r>
          </w:p>
        </w:tc>
        <w:tc>
          <w:tcPr>
            <w:tcW w:w="540" w:type="dxa"/>
            <w:vAlign w:val="center"/>
          </w:tcPr>
          <w:p w:rsidR="009D3E7D" w:rsidRPr="003204C3"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c>
          <w:tcPr>
            <w:tcW w:w="817" w:type="dxa"/>
          </w:tcPr>
          <w:p w:rsidR="009D3E7D" w:rsidRPr="00D061E7" w:rsidRDefault="009D3E7D" w:rsidP="0047327F">
            <w:pPr>
              <w:jc w:val="center"/>
              <w:rPr>
                <w:lang w:val="sr-Cyrl-CS" w:eastAsia="sr-Latn-CS"/>
              </w:rPr>
            </w:pPr>
            <w:r w:rsidRPr="00D061E7">
              <w:rPr>
                <w:sz w:val="22"/>
                <w:szCs w:val="22"/>
                <w:lang w:val="sr-Cyrl-CS" w:eastAsia="sr-Latn-CS"/>
              </w:rPr>
              <w:t>5.</w:t>
            </w:r>
          </w:p>
        </w:tc>
        <w:tc>
          <w:tcPr>
            <w:tcW w:w="4820" w:type="dxa"/>
          </w:tcPr>
          <w:p w:rsidR="009D3E7D" w:rsidRDefault="009D3E7D" w:rsidP="0047327F">
            <w:r w:rsidRPr="00D061E7">
              <w:rPr>
                <w:sz w:val="22"/>
                <w:szCs w:val="22"/>
              </w:rPr>
              <w:t xml:space="preserve">Обележавање и машинско сечење бетонске и асфалтне стазе </w:t>
            </w:r>
            <w:r w:rsidRPr="00D061E7">
              <w:rPr>
                <w:sz w:val="22"/>
                <w:szCs w:val="22"/>
                <w:lang w:val="sr-Cyrl-CS" w:eastAsia="sr-Latn-CS"/>
              </w:rPr>
              <w:t>дебљине</w:t>
            </w:r>
            <w:r w:rsidRPr="00D061E7">
              <w:rPr>
                <w:sz w:val="22"/>
                <w:szCs w:val="22"/>
              </w:rPr>
              <w:t>:</w:t>
            </w:r>
          </w:p>
          <w:p w:rsidR="009D3E7D" w:rsidRDefault="009D3E7D" w:rsidP="0047327F">
            <w:r w:rsidRPr="00D061E7">
              <w:rPr>
                <w:sz w:val="22"/>
                <w:szCs w:val="22"/>
              </w:rPr>
              <w:t>10 цм</w:t>
            </w:r>
          </w:p>
          <w:p w:rsidR="009D3E7D" w:rsidRDefault="009D3E7D" w:rsidP="0047327F">
            <w:r w:rsidRPr="00D061E7">
              <w:rPr>
                <w:sz w:val="22"/>
                <w:szCs w:val="22"/>
              </w:rPr>
              <w:t>15 цм</w:t>
            </w:r>
          </w:p>
          <w:p w:rsidR="009D3E7D" w:rsidRPr="003204C3" w:rsidRDefault="009D3E7D" w:rsidP="0047327F">
            <w:r w:rsidRPr="00D061E7">
              <w:rPr>
                <w:sz w:val="22"/>
                <w:szCs w:val="22"/>
              </w:rPr>
              <w:t>20 цм</w:t>
            </w:r>
          </w:p>
        </w:tc>
        <w:tc>
          <w:tcPr>
            <w:tcW w:w="873" w:type="dxa"/>
            <w:vAlign w:val="center"/>
          </w:tcPr>
          <w:p w:rsidR="009D3E7D" w:rsidRDefault="009D3E7D" w:rsidP="0047327F">
            <w:pPr>
              <w:jc w:val="center"/>
            </w:pPr>
          </w:p>
          <w:p w:rsidR="009D3E7D" w:rsidRDefault="009D3E7D" w:rsidP="0047327F">
            <w:pPr>
              <w:jc w:val="center"/>
            </w:pPr>
          </w:p>
          <w:p w:rsidR="009D3E7D" w:rsidRDefault="009D3E7D" w:rsidP="0047327F">
            <w:pPr>
              <w:jc w:val="center"/>
            </w:pPr>
            <w:r w:rsidRPr="00D061E7">
              <w:rPr>
                <w:sz w:val="22"/>
                <w:szCs w:val="22"/>
              </w:rPr>
              <w:t>м</w:t>
            </w:r>
          </w:p>
          <w:p w:rsidR="009D3E7D" w:rsidRDefault="009D3E7D" w:rsidP="0047327F">
            <w:pPr>
              <w:jc w:val="center"/>
            </w:pPr>
            <w:r w:rsidRPr="00D061E7">
              <w:rPr>
                <w:sz w:val="22"/>
                <w:szCs w:val="22"/>
              </w:rPr>
              <w:t>м</w:t>
            </w:r>
          </w:p>
          <w:p w:rsidR="009D3E7D" w:rsidRPr="008D1A58" w:rsidRDefault="009D3E7D" w:rsidP="0047327F">
            <w:pPr>
              <w:jc w:val="center"/>
            </w:pPr>
            <w:r w:rsidRPr="00D061E7">
              <w:rPr>
                <w:sz w:val="22"/>
                <w:szCs w:val="22"/>
              </w:rPr>
              <w:t>м</w:t>
            </w:r>
          </w:p>
        </w:tc>
        <w:tc>
          <w:tcPr>
            <w:tcW w:w="540" w:type="dxa"/>
            <w:vAlign w:val="center"/>
          </w:tcPr>
          <w:p w:rsidR="009D3E7D" w:rsidRDefault="009D3E7D" w:rsidP="0047327F">
            <w:pPr>
              <w:jc w:val="center"/>
            </w:pPr>
          </w:p>
          <w:p w:rsidR="009D3E7D" w:rsidRDefault="009D3E7D" w:rsidP="0047327F">
            <w:pPr>
              <w:jc w:val="center"/>
            </w:pPr>
          </w:p>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Pr="008D1A58" w:rsidRDefault="009D3E7D" w:rsidP="0047327F">
            <w:pPr>
              <w:tabs>
                <w:tab w:val="left" w:pos="326"/>
                <w:tab w:val="center" w:pos="459"/>
              </w:tabs>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161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6.</w:t>
            </w:r>
          </w:p>
        </w:tc>
        <w:tc>
          <w:tcPr>
            <w:tcW w:w="4820" w:type="dxa"/>
          </w:tcPr>
          <w:p w:rsidR="009D3E7D" w:rsidRDefault="009D3E7D" w:rsidP="0047327F">
            <w:r w:rsidRPr="00D061E7">
              <w:rPr>
                <w:sz w:val="22"/>
                <w:szCs w:val="22"/>
              </w:rPr>
              <w:t xml:space="preserve">Пажљиво рушење постојеће конструкције коловоза, паркинга, стаза од асфалта или бетона </w:t>
            </w:r>
            <w:r w:rsidRPr="00D061E7">
              <w:rPr>
                <w:sz w:val="22"/>
                <w:szCs w:val="22"/>
                <w:lang w:val="sr-Cyrl-CS" w:eastAsia="sr-Latn-CS"/>
              </w:rPr>
              <w:t>дебљине:</w:t>
            </w:r>
          </w:p>
          <w:p w:rsidR="009D3E7D" w:rsidRDefault="009D3E7D" w:rsidP="0047327F">
            <w:r w:rsidRPr="00D061E7">
              <w:rPr>
                <w:sz w:val="22"/>
                <w:szCs w:val="22"/>
              </w:rPr>
              <w:t>25 цм</w:t>
            </w:r>
          </w:p>
          <w:p w:rsidR="009D3E7D" w:rsidRDefault="009D3E7D" w:rsidP="0047327F">
            <w:r w:rsidRPr="00D061E7">
              <w:rPr>
                <w:sz w:val="22"/>
                <w:szCs w:val="22"/>
              </w:rPr>
              <w:t>35 цм</w:t>
            </w:r>
          </w:p>
          <w:p w:rsidR="009D3E7D" w:rsidRPr="008D1A58" w:rsidRDefault="009D3E7D" w:rsidP="0047327F">
            <w:r w:rsidRPr="00D061E7">
              <w:rPr>
                <w:sz w:val="22"/>
                <w:szCs w:val="22"/>
              </w:rPr>
              <w:t>50цм</w:t>
            </w:r>
          </w:p>
        </w:tc>
        <w:tc>
          <w:tcPr>
            <w:tcW w:w="873" w:type="dxa"/>
            <w:vAlign w:val="center"/>
          </w:tcPr>
          <w:p w:rsidR="009D3E7D" w:rsidRDefault="009D3E7D" w:rsidP="0047327F">
            <w:pPr>
              <w:jc w:val="center"/>
            </w:pPr>
          </w:p>
          <w:p w:rsidR="009D3E7D" w:rsidRDefault="009D3E7D" w:rsidP="0047327F"/>
          <w:p w:rsidR="009D3E7D" w:rsidRDefault="009D3E7D" w:rsidP="0047327F">
            <w:pPr>
              <w:jc w:val="center"/>
            </w:pPr>
            <w:r w:rsidRPr="00D061E7">
              <w:rPr>
                <w:sz w:val="22"/>
                <w:szCs w:val="22"/>
              </w:rPr>
              <w:t>м</w:t>
            </w:r>
          </w:p>
          <w:p w:rsidR="009D3E7D" w:rsidRDefault="009D3E7D" w:rsidP="0047327F">
            <w:pPr>
              <w:jc w:val="center"/>
            </w:pPr>
            <w:r w:rsidRPr="00D061E7">
              <w:rPr>
                <w:sz w:val="22"/>
                <w:szCs w:val="22"/>
              </w:rPr>
              <w:t>м</w:t>
            </w:r>
          </w:p>
          <w:p w:rsidR="009D3E7D" w:rsidRPr="008D1A58" w:rsidRDefault="009D3E7D" w:rsidP="0047327F">
            <w:pPr>
              <w:jc w:val="center"/>
            </w:pPr>
            <w:r w:rsidRPr="00D061E7">
              <w:rPr>
                <w:sz w:val="22"/>
                <w:szCs w:val="22"/>
              </w:rPr>
              <w:t>м</w:t>
            </w:r>
          </w:p>
        </w:tc>
        <w:tc>
          <w:tcPr>
            <w:tcW w:w="540" w:type="dxa"/>
            <w:vAlign w:val="center"/>
          </w:tcPr>
          <w:p w:rsidR="009D3E7D" w:rsidRDefault="009D3E7D" w:rsidP="0047327F">
            <w:pPr>
              <w:jc w:val="center"/>
            </w:pPr>
          </w:p>
          <w:p w:rsidR="009D3E7D" w:rsidRDefault="009D3E7D" w:rsidP="0047327F"/>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Pr="008D1A58"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p w:rsidR="009D3E7D" w:rsidRPr="00D061E7" w:rsidRDefault="009D3E7D" w:rsidP="0047327F">
            <w:pPr>
              <w:rPr>
                <w:lang w:val="sr-Cyrl-CS" w:eastAsia="sr-Latn-CS"/>
              </w:rPr>
            </w:pPr>
          </w:p>
          <w:p w:rsidR="009D3E7D" w:rsidRPr="00D061E7" w:rsidRDefault="009D3E7D" w:rsidP="0047327F">
            <w:pPr>
              <w:rPr>
                <w:lang w:val="sr-Cyrl-CS" w:eastAsia="sr-Latn-CS"/>
              </w:rPr>
            </w:pPr>
          </w:p>
        </w:tc>
        <w:tc>
          <w:tcPr>
            <w:tcW w:w="1080" w:type="dxa"/>
          </w:tcPr>
          <w:p w:rsidR="009D3E7D" w:rsidRPr="00D061E7" w:rsidRDefault="009D3E7D" w:rsidP="0047327F">
            <w:pPr>
              <w:jc w:val="center"/>
              <w:rPr>
                <w:lang w:val="sr-Cyrl-CS" w:eastAsia="sr-Latn-CS"/>
              </w:rPr>
            </w:pPr>
          </w:p>
          <w:p w:rsidR="009D3E7D" w:rsidRPr="00D061E7" w:rsidRDefault="009D3E7D" w:rsidP="0047327F">
            <w:pP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7.</w:t>
            </w:r>
          </w:p>
        </w:tc>
        <w:tc>
          <w:tcPr>
            <w:tcW w:w="4820" w:type="dxa"/>
          </w:tcPr>
          <w:p w:rsidR="009D3E7D" w:rsidRDefault="009D3E7D" w:rsidP="0047327F">
            <w:r w:rsidRPr="00D061E7">
              <w:rPr>
                <w:sz w:val="22"/>
                <w:szCs w:val="22"/>
              </w:rPr>
              <w:t>Ручно разбијање бетонских стаза</w:t>
            </w:r>
          </w:p>
          <w:p w:rsidR="009D3E7D" w:rsidRPr="00D061E7" w:rsidRDefault="009D3E7D" w:rsidP="0047327F">
            <w:pPr>
              <w:rPr>
                <w:lang w:val="sr-Cyrl-CS" w:eastAsia="sr-Latn-CS"/>
              </w:rPr>
            </w:pPr>
            <w:r w:rsidRPr="00D061E7">
              <w:rPr>
                <w:sz w:val="22"/>
                <w:szCs w:val="22"/>
                <w:lang w:val="sr-Cyrl-CS" w:eastAsia="sr-Latn-CS"/>
              </w:rPr>
              <w:t xml:space="preserve">  дебљине:</w:t>
            </w:r>
          </w:p>
          <w:p w:rsidR="009D3E7D" w:rsidRDefault="009D3E7D" w:rsidP="0047327F">
            <w:r w:rsidRPr="00D061E7">
              <w:rPr>
                <w:sz w:val="22"/>
                <w:szCs w:val="22"/>
              </w:rPr>
              <w:t>6 цм</w:t>
            </w:r>
          </w:p>
          <w:p w:rsidR="009D3E7D" w:rsidRDefault="009D3E7D" w:rsidP="0047327F">
            <w:r w:rsidRPr="00D061E7">
              <w:rPr>
                <w:sz w:val="22"/>
                <w:szCs w:val="22"/>
              </w:rPr>
              <w:t>10 цм</w:t>
            </w:r>
          </w:p>
          <w:p w:rsidR="009D3E7D" w:rsidRDefault="009D3E7D" w:rsidP="0047327F">
            <w:r w:rsidRPr="00D061E7">
              <w:rPr>
                <w:sz w:val="22"/>
                <w:szCs w:val="22"/>
              </w:rPr>
              <w:t>15 цм</w:t>
            </w:r>
          </w:p>
          <w:p w:rsidR="009D3E7D" w:rsidRDefault="009D3E7D" w:rsidP="0047327F">
            <w:r w:rsidRPr="00D061E7">
              <w:rPr>
                <w:sz w:val="22"/>
                <w:szCs w:val="22"/>
              </w:rPr>
              <w:t>20 цм</w:t>
            </w:r>
          </w:p>
        </w:tc>
        <w:tc>
          <w:tcPr>
            <w:tcW w:w="873" w:type="dxa"/>
            <w:vAlign w:val="center"/>
          </w:tcPr>
          <w:p w:rsidR="009D3E7D" w:rsidRDefault="009D3E7D" w:rsidP="0047327F">
            <w:pPr>
              <w:jc w:val="center"/>
            </w:pPr>
          </w:p>
          <w:p w:rsidR="009D3E7D" w:rsidRDefault="009D3E7D" w:rsidP="0047327F">
            <w:pPr>
              <w:jc w:val="cente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8D1A58" w:rsidRDefault="009D3E7D" w:rsidP="0047327F">
            <w:pPr>
              <w:jc w:val="center"/>
            </w:pPr>
          </w:p>
        </w:tc>
        <w:tc>
          <w:tcPr>
            <w:tcW w:w="540" w:type="dxa"/>
            <w:vAlign w:val="center"/>
          </w:tcPr>
          <w:p w:rsidR="009D3E7D" w:rsidRDefault="009D3E7D" w:rsidP="0047327F"/>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Pr="008D1A58" w:rsidRDefault="009D3E7D" w:rsidP="0047327F">
            <w:pPr>
              <w:jc w:val="center"/>
            </w:pPr>
            <w:r w:rsidRPr="00D061E7">
              <w:rPr>
                <w:sz w:val="22"/>
                <w:szCs w:val="22"/>
              </w:rPr>
              <w:t>1</w:t>
            </w:r>
          </w:p>
        </w:tc>
        <w:tc>
          <w:tcPr>
            <w:tcW w:w="990" w:type="dxa"/>
          </w:tcPr>
          <w:p w:rsidR="009D3E7D" w:rsidRPr="00D061E7" w:rsidRDefault="009D3E7D" w:rsidP="0047327F">
            <w:pPr>
              <w:rPr>
                <w:lang w:val="sr-Cyrl-CS" w:eastAsia="sr-Latn-CS"/>
              </w:rPr>
            </w:pP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rPr>
                <w:lang w:val="sr-Cyrl-CS" w:eastAsia="sr-Latn-CS"/>
              </w:rPr>
            </w:pPr>
          </w:p>
        </w:tc>
        <w:tc>
          <w:tcPr>
            <w:tcW w:w="990" w:type="dxa"/>
          </w:tcPr>
          <w:p w:rsidR="009D3E7D" w:rsidRPr="00D061E7" w:rsidRDefault="009D3E7D" w:rsidP="0047327F">
            <w:pPr>
              <w:rPr>
                <w:lang w:val="sr-Cyrl-CS" w:eastAsia="sr-Latn-CS"/>
              </w:rPr>
            </w:pPr>
          </w:p>
        </w:tc>
        <w:tc>
          <w:tcPr>
            <w:tcW w:w="1080" w:type="dxa"/>
          </w:tcPr>
          <w:p w:rsidR="009D3E7D" w:rsidRPr="00D061E7" w:rsidRDefault="009D3E7D" w:rsidP="0047327F">
            <w:pP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8.</w:t>
            </w:r>
          </w:p>
        </w:tc>
        <w:tc>
          <w:tcPr>
            <w:tcW w:w="4820" w:type="dxa"/>
          </w:tcPr>
          <w:p w:rsidR="009D3E7D" w:rsidRDefault="009D3E7D" w:rsidP="0047327F">
            <w:r w:rsidRPr="00D061E7">
              <w:rPr>
                <w:sz w:val="22"/>
                <w:szCs w:val="22"/>
              </w:rPr>
              <w:t>Пажљиво скидање плоча бетонских пешачких стаза, њихово чишћење за поновну уградњу.</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Default="009D3E7D" w:rsidP="0047327F">
            <w:pPr>
              <w:jc w:val="center"/>
            </w:pPr>
          </w:p>
        </w:tc>
        <w:tc>
          <w:tcPr>
            <w:tcW w:w="540" w:type="dxa"/>
            <w:vAlign w:val="center"/>
          </w:tcPr>
          <w:p w:rsidR="009D3E7D" w:rsidRDefault="009D3E7D" w:rsidP="0047327F">
            <w:pPr>
              <w:jc w:val="center"/>
            </w:pPr>
          </w:p>
          <w:p w:rsidR="009D3E7D" w:rsidRPr="008017DA"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1953"/>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9.</w:t>
            </w:r>
          </w:p>
        </w:tc>
        <w:tc>
          <w:tcPr>
            <w:tcW w:w="4820" w:type="dxa"/>
          </w:tcPr>
          <w:p w:rsidR="009D3E7D" w:rsidRDefault="009D3E7D" w:rsidP="0047327F">
            <w:r w:rsidRPr="00D061E7">
              <w:rPr>
                <w:sz w:val="22"/>
                <w:szCs w:val="22"/>
              </w:rPr>
              <w:t>Бушење армираног бетонског зида (темеља) отвора :</w:t>
            </w:r>
          </w:p>
          <w:p w:rsidR="009D3E7D" w:rsidRDefault="009D3E7D" w:rsidP="0047327F">
            <w:r w:rsidRPr="00D061E7">
              <w:rPr>
                <w:sz w:val="22"/>
                <w:szCs w:val="22"/>
                <w:lang w:val="sr-Latn-CS" w:eastAsia="sr-Latn-CS"/>
              </w:rPr>
              <w:t>ø</w:t>
            </w:r>
            <w:r w:rsidRPr="00D061E7">
              <w:rPr>
                <w:sz w:val="22"/>
                <w:szCs w:val="22"/>
              </w:rPr>
              <w:t xml:space="preserve"> 100 цм</w:t>
            </w:r>
          </w:p>
          <w:p w:rsidR="009D3E7D" w:rsidRDefault="009D3E7D" w:rsidP="0047327F">
            <w:r w:rsidRPr="00D061E7">
              <w:rPr>
                <w:sz w:val="22"/>
                <w:szCs w:val="22"/>
                <w:lang w:val="sr-Latn-CS" w:eastAsia="sr-Latn-CS"/>
              </w:rPr>
              <w:t>ø</w:t>
            </w:r>
            <w:r w:rsidRPr="00D061E7">
              <w:rPr>
                <w:sz w:val="22"/>
                <w:szCs w:val="22"/>
              </w:rPr>
              <w:t xml:space="preserve"> 125 цм</w:t>
            </w:r>
          </w:p>
          <w:p w:rsidR="009D3E7D" w:rsidRDefault="009D3E7D" w:rsidP="0047327F">
            <w:r w:rsidRPr="00D061E7">
              <w:rPr>
                <w:sz w:val="22"/>
                <w:szCs w:val="22"/>
                <w:lang w:val="sr-Latn-CS" w:eastAsia="sr-Latn-CS"/>
              </w:rPr>
              <w:t>ø</w:t>
            </w:r>
            <w:r w:rsidRPr="00D061E7">
              <w:rPr>
                <w:sz w:val="22"/>
                <w:szCs w:val="22"/>
              </w:rPr>
              <w:t xml:space="preserve"> 140 цм</w:t>
            </w:r>
          </w:p>
          <w:p w:rsidR="009D3E7D" w:rsidRDefault="009D3E7D" w:rsidP="0047327F">
            <w:r w:rsidRPr="00D061E7">
              <w:rPr>
                <w:sz w:val="22"/>
                <w:szCs w:val="22"/>
                <w:lang w:val="sr-Latn-CS" w:eastAsia="sr-Latn-CS"/>
              </w:rPr>
              <w:t>ø</w:t>
            </w:r>
            <w:r w:rsidRPr="00D061E7">
              <w:rPr>
                <w:sz w:val="22"/>
                <w:szCs w:val="22"/>
              </w:rPr>
              <w:t xml:space="preserve"> 160 цм</w:t>
            </w:r>
          </w:p>
          <w:p w:rsidR="009D3E7D" w:rsidRDefault="009D3E7D" w:rsidP="0047327F">
            <w:r w:rsidRPr="00D061E7">
              <w:rPr>
                <w:sz w:val="22"/>
                <w:szCs w:val="22"/>
                <w:lang w:val="sr-Latn-CS" w:eastAsia="sr-Latn-CS"/>
              </w:rPr>
              <w:t>ø</w:t>
            </w:r>
            <w:r w:rsidRPr="00D061E7">
              <w:rPr>
                <w:sz w:val="22"/>
                <w:szCs w:val="22"/>
              </w:rPr>
              <w:t xml:space="preserve"> 200 цм</w:t>
            </w:r>
          </w:p>
          <w:p w:rsidR="009D3E7D" w:rsidRDefault="009D3E7D" w:rsidP="0047327F"/>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tc>
        <w:tc>
          <w:tcPr>
            <w:tcW w:w="540" w:type="dxa"/>
            <w:vAlign w:val="center"/>
          </w:tcPr>
          <w:p w:rsidR="009D3E7D" w:rsidRPr="004612FF" w:rsidRDefault="009D3E7D" w:rsidP="0047327F">
            <w:pPr>
              <w:jc w:val="center"/>
              <w:rPr>
                <w:sz w:val="22"/>
                <w:szCs w:val="22"/>
                <w:lang w:val="sr-Cyrl-CS"/>
              </w:rPr>
            </w:pPr>
          </w:p>
          <w:p w:rsidR="009D3E7D" w:rsidRDefault="009D3E7D" w:rsidP="0047327F">
            <w:pPr>
              <w:jc w:val="center"/>
              <w:rPr>
                <w:sz w:val="22"/>
                <w:szCs w:val="22"/>
              </w:rPr>
            </w:pPr>
          </w:p>
          <w:p w:rsidR="009D3E7D" w:rsidRPr="004612FF" w:rsidRDefault="009D3E7D" w:rsidP="0047327F">
            <w:pPr>
              <w:jc w:val="center"/>
              <w:rPr>
                <w:sz w:val="22"/>
                <w:szCs w:val="22"/>
                <w:lang w:val="sr-Cyrl-CS"/>
              </w:rPr>
            </w:pPr>
            <w:r>
              <w:rPr>
                <w:sz w:val="22"/>
                <w:szCs w:val="22"/>
                <w:lang w:val="sr-Cyrl-CS"/>
              </w:rPr>
              <w:t>1</w:t>
            </w:r>
          </w:p>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Pr="008017DA"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10.</w:t>
            </w:r>
          </w:p>
        </w:tc>
        <w:tc>
          <w:tcPr>
            <w:tcW w:w="4820" w:type="dxa"/>
          </w:tcPr>
          <w:p w:rsidR="009D3E7D" w:rsidRDefault="009D3E7D" w:rsidP="0047327F">
            <w:r w:rsidRPr="00D061E7">
              <w:rPr>
                <w:sz w:val="22"/>
                <w:szCs w:val="22"/>
              </w:rPr>
              <w:t>Разбијање подлоге од неармираног бетона (ручно/машински)</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540" w:type="dxa"/>
            <w:vAlign w:val="center"/>
          </w:tcPr>
          <w:p w:rsidR="009D3E7D" w:rsidRDefault="009D3E7D" w:rsidP="0047327F">
            <w:pPr>
              <w:jc w:val="center"/>
            </w:pPr>
          </w:p>
          <w:p w:rsidR="009D3E7D" w:rsidRPr="008017DA"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11.</w:t>
            </w:r>
          </w:p>
        </w:tc>
        <w:tc>
          <w:tcPr>
            <w:tcW w:w="4820" w:type="dxa"/>
          </w:tcPr>
          <w:p w:rsidR="009D3E7D" w:rsidRDefault="009D3E7D" w:rsidP="0047327F">
            <w:r w:rsidRPr="00D061E7">
              <w:rPr>
                <w:sz w:val="22"/>
                <w:szCs w:val="22"/>
              </w:rPr>
              <w:t>Ручни ископ земље 2 и 3 категорије са одлагањем исте мин. 1 м од ивице рова.</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540" w:type="dxa"/>
            <w:vAlign w:val="center"/>
          </w:tcPr>
          <w:p w:rsidR="009D3E7D" w:rsidRDefault="009D3E7D" w:rsidP="0047327F">
            <w:pPr>
              <w:jc w:val="center"/>
            </w:pPr>
          </w:p>
          <w:p w:rsidR="009D3E7D"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12.</w:t>
            </w:r>
          </w:p>
        </w:tc>
        <w:tc>
          <w:tcPr>
            <w:tcW w:w="4820" w:type="dxa"/>
          </w:tcPr>
          <w:p w:rsidR="009D3E7D" w:rsidRDefault="009D3E7D" w:rsidP="0047327F">
            <w:r w:rsidRPr="00D061E7">
              <w:rPr>
                <w:sz w:val="22"/>
                <w:szCs w:val="22"/>
              </w:rPr>
              <w:t>Машински ископ земље 2 и 3 категорије са одлагањем исте мин. 1 м од ивице рова.</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540" w:type="dxa"/>
            <w:vAlign w:val="center"/>
          </w:tcPr>
          <w:p w:rsidR="009D3E7D" w:rsidRDefault="009D3E7D" w:rsidP="0047327F">
            <w:pPr>
              <w:jc w:val="center"/>
            </w:pPr>
          </w:p>
          <w:p w:rsidR="009D3E7D"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13.</w:t>
            </w:r>
          </w:p>
        </w:tc>
        <w:tc>
          <w:tcPr>
            <w:tcW w:w="4820" w:type="dxa"/>
          </w:tcPr>
          <w:p w:rsidR="009D3E7D" w:rsidRPr="00123E88" w:rsidRDefault="009D3E7D" w:rsidP="0047327F">
            <w:pPr>
              <w:rPr>
                <w:sz w:val="22"/>
                <w:szCs w:val="22"/>
              </w:rPr>
            </w:pPr>
            <w:r w:rsidRPr="00123E88">
              <w:rPr>
                <w:sz w:val="22"/>
                <w:szCs w:val="22"/>
              </w:rPr>
              <w:t>Демонтажа постојеће подне облоге: паркет, винил и сл.</w:t>
            </w:r>
          </w:p>
        </w:tc>
        <w:tc>
          <w:tcPr>
            <w:tcW w:w="873" w:type="dxa"/>
            <w:vAlign w:val="center"/>
          </w:tcPr>
          <w:p w:rsidR="009D3E7D" w:rsidRPr="00D061E7" w:rsidRDefault="009D3E7D" w:rsidP="0047327F">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540" w:type="dxa"/>
            <w:vAlign w:val="center"/>
          </w:tcPr>
          <w:p w:rsidR="009D3E7D"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14.</w:t>
            </w:r>
          </w:p>
        </w:tc>
        <w:tc>
          <w:tcPr>
            <w:tcW w:w="4820" w:type="dxa"/>
          </w:tcPr>
          <w:p w:rsidR="009D3E7D" w:rsidRDefault="009D3E7D" w:rsidP="0047327F">
            <w:r w:rsidRPr="00D061E7">
              <w:rPr>
                <w:sz w:val="22"/>
                <w:szCs w:val="22"/>
              </w:rPr>
              <w:t>Штемање зидова за полагање цеви за воду или грејање пречника:</w:t>
            </w:r>
          </w:p>
          <w:p w:rsidR="009D3E7D" w:rsidRDefault="009D3E7D" w:rsidP="0047327F">
            <w:r w:rsidRPr="00D061E7">
              <w:rPr>
                <w:sz w:val="22"/>
                <w:szCs w:val="22"/>
                <w:lang w:val="sr-Latn-CS" w:eastAsia="sr-Latn-CS"/>
              </w:rPr>
              <w:t>ø</w:t>
            </w:r>
            <w:r w:rsidRPr="00D061E7">
              <w:rPr>
                <w:sz w:val="22"/>
                <w:szCs w:val="22"/>
              </w:rPr>
              <w:t xml:space="preserve"> 25 цм</w:t>
            </w:r>
          </w:p>
          <w:p w:rsidR="009D3E7D" w:rsidRDefault="009D3E7D" w:rsidP="0047327F">
            <w:r w:rsidRPr="00D061E7">
              <w:rPr>
                <w:sz w:val="22"/>
                <w:szCs w:val="22"/>
                <w:lang w:val="sr-Latn-CS" w:eastAsia="sr-Latn-CS"/>
              </w:rPr>
              <w:t>ø</w:t>
            </w:r>
            <w:r w:rsidRPr="00D061E7">
              <w:rPr>
                <w:sz w:val="22"/>
                <w:szCs w:val="22"/>
              </w:rPr>
              <w:t xml:space="preserve"> 50 цм</w:t>
            </w:r>
          </w:p>
          <w:p w:rsidR="009D3E7D" w:rsidRDefault="009D3E7D" w:rsidP="0047327F">
            <w:r w:rsidRPr="00D061E7">
              <w:rPr>
                <w:sz w:val="22"/>
                <w:szCs w:val="22"/>
                <w:lang w:val="sr-Latn-CS" w:eastAsia="sr-Latn-CS"/>
              </w:rPr>
              <w:t>ø</w:t>
            </w:r>
            <w:r w:rsidRPr="00D061E7">
              <w:rPr>
                <w:sz w:val="22"/>
                <w:szCs w:val="22"/>
              </w:rPr>
              <w:t xml:space="preserve"> 65 цм</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м</w:t>
            </w:r>
          </w:p>
          <w:p w:rsidR="009D3E7D" w:rsidRPr="00D061E7" w:rsidRDefault="009D3E7D" w:rsidP="0047327F">
            <w:pPr>
              <w:jc w:val="center"/>
              <w:rPr>
                <w:lang w:val="sr-Cyrl-CS" w:eastAsia="sr-Latn-CS"/>
              </w:rPr>
            </w:pPr>
            <w:r w:rsidRPr="00D061E7">
              <w:rPr>
                <w:sz w:val="22"/>
                <w:szCs w:val="22"/>
                <w:lang w:val="sr-Cyrl-CS" w:eastAsia="sr-Latn-CS"/>
              </w:rPr>
              <w:t>м</w:t>
            </w:r>
          </w:p>
          <w:p w:rsidR="009D3E7D" w:rsidRPr="00D061E7" w:rsidRDefault="009D3E7D" w:rsidP="0047327F">
            <w:pPr>
              <w:jc w:val="center"/>
              <w:rPr>
                <w:lang w:val="sr-Cyrl-CS" w:eastAsia="sr-Latn-CS"/>
              </w:rPr>
            </w:pPr>
            <w:r w:rsidRPr="00D061E7">
              <w:rPr>
                <w:sz w:val="22"/>
                <w:szCs w:val="22"/>
                <w:lang w:val="sr-Cyrl-CS" w:eastAsia="sr-Latn-CS"/>
              </w:rPr>
              <w:t>м</w:t>
            </w:r>
          </w:p>
        </w:tc>
        <w:tc>
          <w:tcPr>
            <w:tcW w:w="540" w:type="dxa"/>
            <w:vAlign w:val="center"/>
          </w:tcPr>
          <w:p w:rsidR="009D3E7D" w:rsidRDefault="009D3E7D" w:rsidP="0047327F">
            <w:pPr>
              <w:jc w:val="center"/>
            </w:pPr>
          </w:p>
          <w:p w:rsidR="009D3E7D" w:rsidRDefault="009D3E7D" w:rsidP="0047327F">
            <w:pPr>
              <w:jc w:val="center"/>
            </w:pPr>
          </w:p>
          <w:p w:rsidR="009D3E7D" w:rsidRDefault="009D3E7D" w:rsidP="0047327F">
            <w:pPr>
              <w:jc w:val="center"/>
            </w:pPr>
            <w:r w:rsidRPr="00D061E7">
              <w:rPr>
                <w:sz w:val="22"/>
                <w:szCs w:val="22"/>
              </w:rPr>
              <w:t>1</w:t>
            </w:r>
          </w:p>
          <w:p w:rsidR="009D3E7D" w:rsidRDefault="009D3E7D" w:rsidP="0047327F">
            <w:pPr>
              <w:jc w:val="center"/>
            </w:pPr>
            <w:r w:rsidRPr="00D061E7">
              <w:rPr>
                <w:sz w:val="22"/>
                <w:szCs w:val="22"/>
              </w:rPr>
              <w:t>1</w:t>
            </w:r>
          </w:p>
          <w:p w:rsidR="009D3E7D" w:rsidRPr="00061A3E"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15.</w:t>
            </w:r>
          </w:p>
        </w:tc>
        <w:tc>
          <w:tcPr>
            <w:tcW w:w="4820" w:type="dxa"/>
          </w:tcPr>
          <w:p w:rsidR="009D3E7D" w:rsidRDefault="009D3E7D" w:rsidP="0047327F">
            <w:r w:rsidRPr="00D061E7">
              <w:rPr>
                <w:sz w:val="22"/>
                <w:szCs w:val="22"/>
              </w:rPr>
              <w:t>Штемање подова за полагање канализациних цеви пречника:</w:t>
            </w:r>
          </w:p>
          <w:p w:rsidR="009D3E7D" w:rsidRDefault="009D3E7D" w:rsidP="0047327F">
            <w:r w:rsidRPr="00D061E7">
              <w:rPr>
                <w:sz w:val="22"/>
                <w:szCs w:val="22"/>
                <w:lang w:val="sr-Latn-CS" w:eastAsia="sr-Latn-CS"/>
              </w:rPr>
              <w:t>ø</w:t>
            </w:r>
            <w:r w:rsidRPr="00D061E7">
              <w:rPr>
                <w:sz w:val="22"/>
                <w:szCs w:val="22"/>
              </w:rPr>
              <w:t xml:space="preserve"> 110 цм</w:t>
            </w:r>
          </w:p>
          <w:p w:rsidR="009D3E7D" w:rsidRDefault="009D3E7D" w:rsidP="0047327F">
            <w:r w:rsidRPr="00D061E7">
              <w:rPr>
                <w:sz w:val="22"/>
                <w:szCs w:val="22"/>
                <w:lang w:val="sr-Latn-CS" w:eastAsia="sr-Latn-CS"/>
              </w:rPr>
              <w:t>ø</w:t>
            </w:r>
            <w:r w:rsidRPr="00D061E7">
              <w:rPr>
                <w:sz w:val="22"/>
                <w:szCs w:val="22"/>
              </w:rPr>
              <w:t xml:space="preserve"> 65 цм</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м</w:t>
            </w:r>
          </w:p>
          <w:p w:rsidR="009D3E7D" w:rsidRPr="00D061E7" w:rsidRDefault="009D3E7D" w:rsidP="0047327F">
            <w:pPr>
              <w:jc w:val="center"/>
              <w:rPr>
                <w:lang w:val="sr-Cyrl-CS" w:eastAsia="sr-Latn-CS"/>
              </w:rPr>
            </w:pPr>
            <w:r w:rsidRPr="00D061E7">
              <w:rPr>
                <w:sz w:val="22"/>
                <w:szCs w:val="22"/>
                <w:lang w:val="sr-Cyrl-CS" w:eastAsia="sr-Latn-CS"/>
              </w:rPr>
              <w:t>м</w:t>
            </w:r>
          </w:p>
        </w:tc>
        <w:tc>
          <w:tcPr>
            <w:tcW w:w="540" w:type="dxa"/>
            <w:vAlign w:val="center"/>
          </w:tcPr>
          <w:p w:rsidR="009D3E7D" w:rsidRDefault="009D3E7D" w:rsidP="0047327F">
            <w:pPr>
              <w:jc w:val="center"/>
            </w:pPr>
          </w:p>
          <w:p w:rsidR="009D3E7D" w:rsidRDefault="009D3E7D" w:rsidP="0047327F">
            <w:pPr>
              <w:jc w:val="center"/>
            </w:pPr>
          </w:p>
          <w:p w:rsidR="009D3E7D" w:rsidRDefault="009D3E7D" w:rsidP="0047327F">
            <w:pPr>
              <w:jc w:val="center"/>
            </w:pPr>
            <w:r w:rsidRPr="00D061E7">
              <w:rPr>
                <w:sz w:val="22"/>
                <w:szCs w:val="22"/>
              </w:rPr>
              <w:t>1</w:t>
            </w:r>
          </w:p>
          <w:p w:rsidR="009D3E7D" w:rsidRPr="00862C7C"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16.</w:t>
            </w:r>
          </w:p>
        </w:tc>
        <w:tc>
          <w:tcPr>
            <w:tcW w:w="4820" w:type="dxa"/>
          </w:tcPr>
          <w:p w:rsidR="009D3E7D" w:rsidRDefault="009D3E7D" w:rsidP="0047327F">
            <w:r w:rsidRPr="00D061E7">
              <w:rPr>
                <w:sz w:val="22"/>
                <w:szCs w:val="22"/>
              </w:rPr>
              <w:t>Израда постељице од песка</w:t>
            </w:r>
            <w:r>
              <w:rPr>
                <w:sz w:val="22"/>
                <w:szCs w:val="22"/>
              </w:rPr>
              <w:t xml:space="preserve"> д=10-20цм</w:t>
            </w:r>
            <w:r w:rsidRPr="00D061E7">
              <w:rPr>
                <w:sz w:val="22"/>
                <w:szCs w:val="22"/>
              </w:rPr>
              <w:t xml:space="preserve"> за полагање цеви</w:t>
            </w:r>
          </w:p>
        </w:tc>
        <w:tc>
          <w:tcPr>
            <w:tcW w:w="87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val="sr-Cyrl-CS" w:eastAsia="sr-Latn-CS"/>
              </w:rPr>
            </w:pPr>
          </w:p>
        </w:tc>
        <w:tc>
          <w:tcPr>
            <w:tcW w:w="540" w:type="dxa"/>
            <w:vAlign w:val="center"/>
          </w:tcPr>
          <w:p w:rsidR="009D3E7D" w:rsidRDefault="009D3E7D" w:rsidP="0047327F">
            <w:pPr>
              <w:jc w:val="center"/>
            </w:pPr>
          </w:p>
          <w:p w:rsidR="009D3E7D" w:rsidRDefault="009D3E7D" w:rsidP="0047327F">
            <w:pPr>
              <w:jc w:val="center"/>
            </w:pPr>
            <w:r w:rsidRPr="00D061E7">
              <w:rPr>
                <w:sz w:val="22"/>
                <w:szCs w:val="22"/>
              </w:rPr>
              <w:t>1</w:t>
            </w: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r w:rsidR="009D3E7D" w:rsidTr="0047327F">
        <w:trPr>
          <w:trHeight w:val="438"/>
        </w:trPr>
        <w:tc>
          <w:tcPr>
            <w:tcW w:w="817" w:type="dxa"/>
          </w:tcPr>
          <w:p w:rsidR="009D3E7D" w:rsidRPr="00D061E7" w:rsidRDefault="009D3E7D" w:rsidP="0047327F">
            <w:pPr>
              <w:jc w:val="center"/>
              <w:rPr>
                <w:sz w:val="22"/>
                <w:szCs w:val="22"/>
                <w:lang w:val="sr-Cyrl-CS" w:eastAsia="sr-Latn-CS"/>
              </w:rPr>
            </w:pPr>
          </w:p>
        </w:tc>
        <w:tc>
          <w:tcPr>
            <w:tcW w:w="4820" w:type="dxa"/>
            <w:vAlign w:val="center"/>
          </w:tcPr>
          <w:p w:rsidR="009D3E7D" w:rsidRPr="00FF4F51" w:rsidRDefault="009D3E7D" w:rsidP="0047327F">
            <w:pPr>
              <w:jc w:val="right"/>
              <w:rPr>
                <w:b/>
                <w:sz w:val="22"/>
                <w:szCs w:val="22"/>
                <w:lang w:val="sr-Cyrl-CS"/>
              </w:rPr>
            </w:pPr>
            <w:r w:rsidRPr="00FF4F51">
              <w:rPr>
                <w:b/>
                <w:sz w:val="22"/>
                <w:szCs w:val="22"/>
                <w:lang w:val="sr-Cyrl-CS"/>
              </w:rPr>
              <w:t>УКУПНО:</w:t>
            </w:r>
          </w:p>
        </w:tc>
        <w:tc>
          <w:tcPr>
            <w:tcW w:w="873" w:type="dxa"/>
            <w:vAlign w:val="center"/>
          </w:tcPr>
          <w:p w:rsidR="009D3E7D" w:rsidRPr="00D061E7" w:rsidRDefault="009D3E7D" w:rsidP="0047327F">
            <w:pPr>
              <w:jc w:val="center"/>
              <w:rPr>
                <w:lang w:val="sr-Cyrl-CS" w:eastAsia="sr-Latn-CS"/>
              </w:rPr>
            </w:pPr>
          </w:p>
        </w:tc>
        <w:tc>
          <w:tcPr>
            <w:tcW w:w="540" w:type="dxa"/>
            <w:vAlign w:val="center"/>
          </w:tcPr>
          <w:p w:rsidR="009D3E7D" w:rsidRDefault="009D3E7D" w:rsidP="0047327F">
            <w:pPr>
              <w:jc w:val="cente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r>
    </w:tbl>
    <w:p w:rsidR="00B868C8" w:rsidRDefault="00B868C8" w:rsidP="00273F7A">
      <w:pPr>
        <w:tabs>
          <w:tab w:val="left" w:pos="6015"/>
        </w:tabs>
        <w:autoSpaceDE w:val="0"/>
        <w:autoSpaceDN w:val="0"/>
        <w:adjustRightInd w:val="0"/>
        <w:jc w:val="center"/>
        <w:rPr>
          <w:b/>
          <w:color w:val="000000"/>
          <w:sz w:val="28"/>
          <w:szCs w:val="28"/>
          <w:lang w:val="sr-Cyrl-CS"/>
        </w:rPr>
      </w:pPr>
    </w:p>
    <w:tbl>
      <w:tblPr>
        <w:tblW w:w="110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613"/>
        <w:gridCol w:w="870"/>
        <w:gridCol w:w="630"/>
        <w:gridCol w:w="1110"/>
        <w:gridCol w:w="990"/>
        <w:gridCol w:w="930"/>
        <w:gridCol w:w="1097"/>
      </w:tblGrid>
      <w:tr w:rsidR="009D3E7D" w:rsidTr="0047327F">
        <w:trPr>
          <w:trHeight w:val="584"/>
        </w:trPr>
        <w:tc>
          <w:tcPr>
            <w:tcW w:w="817" w:type="dxa"/>
            <w:vAlign w:val="center"/>
          </w:tcPr>
          <w:p w:rsidR="009D3E7D" w:rsidRPr="00D061E7" w:rsidRDefault="009D3E7D" w:rsidP="0047327F">
            <w:pPr>
              <w:ind w:left="360"/>
              <w:jc w:val="center"/>
              <w:rPr>
                <w:b/>
                <w:lang w:val="sr-Cyrl-CS" w:eastAsia="sr-Latn-CS"/>
              </w:rPr>
            </w:pPr>
            <w:r w:rsidRPr="00D061E7">
              <w:rPr>
                <w:b/>
                <w:sz w:val="22"/>
                <w:szCs w:val="22"/>
                <w:lang w:val="sr-Cyrl-CS" w:eastAsia="sr-Latn-CS"/>
              </w:rPr>
              <w:lastRenderedPageBreak/>
              <w:t>Б.</w:t>
            </w:r>
          </w:p>
        </w:tc>
        <w:tc>
          <w:tcPr>
            <w:tcW w:w="4613" w:type="dxa"/>
            <w:vAlign w:val="center"/>
          </w:tcPr>
          <w:p w:rsidR="009D3E7D" w:rsidRPr="00D061E7" w:rsidRDefault="009D3E7D" w:rsidP="0047327F">
            <w:pPr>
              <w:tabs>
                <w:tab w:val="left" w:pos="3165"/>
              </w:tabs>
              <w:jc w:val="center"/>
              <w:rPr>
                <w:b/>
              </w:rPr>
            </w:pPr>
          </w:p>
          <w:p w:rsidR="009D3E7D" w:rsidRPr="00D061E7" w:rsidRDefault="009D3E7D" w:rsidP="0047327F">
            <w:pPr>
              <w:tabs>
                <w:tab w:val="left" w:pos="3165"/>
              </w:tabs>
              <w:jc w:val="center"/>
              <w:rPr>
                <w:b/>
              </w:rPr>
            </w:pPr>
            <w:r w:rsidRPr="00D061E7">
              <w:rPr>
                <w:b/>
              </w:rPr>
              <w:t>ВОДОВОВОД</w:t>
            </w:r>
          </w:p>
        </w:tc>
        <w:tc>
          <w:tcPr>
            <w:tcW w:w="870" w:type="dxa"/>
            <w:vAlign w:val="center"/>
          </w:tcPr>
          <w:p w:rsidR="009D3E7D" w:rsidRPr="00D061E7" w:rsidRDefault="009D3E7D" w:rsidP="0047327F">
            <w:pPr>
              <w:jc w:val="center"/>
              <w:rPr>
                <w:lang w:val="sr-Cyrl-CS" w:eastAsia="sr-Latn-CS"/>
              </w:rPr>
            </w:pPr>
            <w:r w:rsidRPr="00D061E7">
              <w:rPr>
                <w:sz w:val="22"/>
                <w:szCs w:val="22"/>
                <w:lang w:val="sr-Cyrl-CS" w:eastAsia="sr-Latn-CS"/>
              </w:rPr>
              <w:t>Јед.</w:t>
            </w:r>
          </w:p>
          <w:p w:rsidR="009D3E7D" w:rsidRPr="00D061E7" w:rsidRDefault="009D3E7D" w:rsidP="0047327F">
            <w:pPr>
              <w:jc w:val="center"/>
              <w:rPr>
                <w:lang w:val="sr-Cyrl-CS" w:eastAsia="sr-Latn-CS"/>
              </w:rPr>
            </w:pPr>
            <w:r w:rsidRPr="00D061E7">
              <w:rPr>
                <w:sz w:val="22"/>
                <w:szCs w:val="22"/>
                <w:lang w:val="sr-Cyrl-CS" w:eastAsia="sr-Latn-CS"/>
              </w:rPr>
              <w:t>мере</w:t>
            </w:r>
          </w:p>
        </w:tc>
        <w:tc>
          <w:tcPr>
            <w:tcW w:w="630" w:type="dxa"/>
            <w:vAlign w:val="bottom"/>
          </w:tcPr>
          <w:p w:rsidR="009D3E7D" w:rsidRPr="00D061E7" w:rsidRDefault="009D3E7D" w:rsidP="0047327F">
            <w:pPr>
              <w:tabs>
                <w:tab w:val="left" w:pos="8069"/>
              </w:tabs>
              <w:jc w:val="center"/>
              <w:rPr>
                <w:lang w:val="sr-Cyrl-CS" w:eastAsia="sr-Latn-CS"/>
              </w:rPr>
            </w:pPr>
            <w:r w:rsidRPr="00D061E7">
              <w:rPr>
                <w:lang w:val="sr-Cyrl-CS" w:eastAsia="sr-Latn-CS"/>
              </w:rPr>
              <w:t>Количина</w:t>
            </w:r>
          </w:p>
          <w:p w:rsidR="009D3E7D" w:rsidRPr="00D061E7" w:rsidRDefault="009D3E7D" w:rsidP="0047327F">
            <w:pPr>
              <w:jc w:val="center"/>
              <w:rPr>
                <w:lang w:val="sr-Cyrl-CS" w:eastAsia="sr-Latn-CS"/>
              </w:rPr>
            </w:pPr>
            <w:r>
              <w:rPr>
                <w:lang w:val="sr-Cyrl-CS" w:eastAsia="sr-Latn-CS"/>
              </w:rPr>
              <w:t>оквирна</w:t>
            </w:r>
          </w:p>
          <w:p w:rsidR="009D3E7D" w:rsidRPr="00D061E7" w:rsidRDefault="009D3E7D" w:rsidP="0047327F">
            <w:pPr>
              <w:jc w:val="center"/>
              <w:rPr>
                <w:lang w:val="sr-Cyrl-CS" w:eastAsia="sr-Latn-CS"/>
              </w:rPr>
            </w:pP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Јединична ц</w:t>
            </w:r>
            <w:r w:rsidRPr="00D061E7">
              <w:rPr>
                <w:sz w:val="22"/>
                <w:szCs w:val="22"/>
                <w:lang w:val="sr-Cyrl-CS" w:eastAsia="sr-Latn-CS"/>
              </w:rPr>
              <w:t>ена</w:t>
            </w:r>
            <w:r>
              <w:rPr>
                <w:sz w:val="22"/>
                <w:szCs w:val="22"/>
                <w:lang w:val="sr-Cyrl-CS" w:eastAsia="sr-Latn-CS"/>
              </w:rPr>
              <w:t xml:space="preserve"> без пдв-а</w:t>
            </w:r>
          </w:p>
        </w:tc>
        <w:tc>
          <w:tcPr>
            <w:tcW w:w="990" w:type="dxa"/>
          </w:tcPr>
          <w:p w:rsidR="009D3E7D" w:rsidRPr="00D061E7" w:rsidRDefault="009D3E7D" w:rsidP="0047327F">
            <w:pPr>
              <w:jc w:val="center"/>
              <w:rPr>
                <w:lang w:val="sr-Cyrl-CS" w:eastAsia="sr-Latn-CS"/>
              </w:rPr>
            </w:pPr>
          </w:p>
          <w:p w:rsidR="009D3E7D" w:rsidRPr="00D061E7" w:rsidRDefault="009D3E7D" w:rsidP="0047327F">
            <w:pPr>
              <w:rPr>
                <w:lang w:val="sr-Cyrl-CS" w:eastAsia="sr-Latn-CS"/>
              </w:rPr>
            </w:pPr>
            <w:r>
              <w:rPr>
                <w:sz w:val="22"/>
                <w:szCs w:val="22"/>
                <w:lang w:val="sr-Cyrl-CS" w:eastAsia="sr-Latn-CS"/>
              </w:rPr>
              <w:t>Укупна вредност без пдв-а</w:t>
            </w:r>
          </w:p>
        </w:tc>
        <w:tc>
          <w:tcPr>
            <w:tcW w:w="930"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Јединична ц</w:t>
            </w:r>
            <w:r w:rsidRPr="00D061E7">
              <w:rPr>
                <w:sz w:val="22"/>
                <w:szCs w:val="22"/>
                <w:lang w:val="sr-Cyrl-CS" w:eastAsia="sr-Latn-CS"/>
              </w:rPr>
              <w:t>ена са пдв-ом</w:t>
            </w:r>
          </w:p>
        </w:tc>
        <w:tc>
          <w:tcPr>
            <w:tcW w:w="1097"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Укупна вредност са пдв-ом</w:t>
            </w:r>
          </w:p>
        </w:tc>
      </w:tr>
      <w:tr w:rsidR="009D3E7D" w:rsidTr="0047327F">
        <w:trPr>
          <w:trHeight w:val="188"/>
        </w:trPr>
        <w:tc>
          <w:tcPr>
            <w:tcW w:w="817" w:type="dxa"/>
            <w:vAlign w:val="center"/>
          </w:tcPr>
          <w:p w:rsidR="009D3E7D" w:rsidRPr="00C16995" w:rsidRDefault="009D3E7D" w:rsidP="0047327F">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613" w:type="dxa"/>
            <w:vAlign w:val="center"/>
          </w:tcPr>
          <w:p w:rsidR="009D3E7D" w:rsidRPr="00C16995" w:rsidRDefault="009D3E7D" w:rsidP="0047327F">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87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630" w:type="dxa"/>
            <w:vAlign w:val="center"/>
          </w:tcPr>
          <w:p w:rsidR="009D3E7D" w:rsidRPr="00C16995" w:rsidRDefault="009D3E7D" w:rsidP="0047327F">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99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30" w:type="dxa"/>
            <w:vAlign w:val="center"/>
          </w:tcPr>
          <w:p w:rsidR="009D3E7D" w:rsidRPr="00C16995" w:rsidRDefault="009D3E7D" w:rsidP="0047327F">
            <w:pPr>
              <w:jc w:val="center"/>
              <w:rPr>
                <w:rFonts w:ascii="Arial" w:hAnsi="Arial" w:cs="Arial"/>
                <w:b/>
                <w:sz w:val="16"/>
                <w:szCs w:val="16"/>
                <w:lang w:val="sr-Cyrl-CS" w:eastAsia="sr-Latn-CS"/>
              </w:rPr>
            </w:pPr>
          </w:p>
        </w:tc>
        <w:tc>
          <w:tcPr>
            <w:tcW w:w="1097"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9D3E7D" w:rsidTr="0047327F">
        <w:trPr>
          <w:trHeight w:val="2781"/>
        </w:trPr>
        <w:tc>
          <w:tcPr>
            <w:tcW w:w="817" w:type="dxa"/>
          </w:tcPr>
          <w:p w:rsidR="009D3E7D" w:rsidRPr="00D061E7" w:rsidRDefault="009D3E7D" w:rsidP="009D3E7D">
            <w:pPr>
              <w:pStyle w:val="ListParagraph"/>
              <w:numPr>
                <w:ilvl w:val="0"/>
                <w:numId w:val="44"/>
              </w:numPr>
              <w:contextualSpacing/>
              <w:jc w:val="center"/>
              <w:rPr>
                <w:lang w:val="sr-Cyrl-CS" w:eastAsia="sr-Latn-CS"/>
              </w:rPr>
            </w:pPr>
          </w:p>
        </w:tc>
        <w:tc>
          <w:tcPr>
            <w:tcW w:w="4613" w:type="dxa"/>
          </w:tcPr>
          <w:p w:rsidR="009D3E7D" w:rsidRDefault="009D3E7D" w:rsidP="0047327F">
            <w:pPr>
              <w:tabs>
                <w:tab w:val="left" w:pos="3165"/>
              </w:tabs>
            </w:pPr>
            <w:r w:rsidRPr="00D061E7">
              <w:rPr>
                <w:sz w:val="22"/>
                <w:szCs w:val="22"/>
              </w:rPr>
              <w:t>Набавка транспорт и монтажа челичних поцинкованих цеви јус ЦБ 5025 и одговарајућих фазонских комада са спајањем на навој са кучином и ланеним уљем.У земљи цеви заштитити анти корозивно, а у зиду их увити у филц траку.</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32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40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50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tabs>
                <w:tab w:val="left" w:pos="781"/>
              </w:tabs>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rFonts w:eastAsia="Calibri"/>
                <w:lang w:val="sr-Cyrl-CS" w:eastAsia="sr-Latn-CS"/>
              </w:rPr>
            </w:pPr>
          </w:p>
        </w:tc>
        <w:tc>
          <w:tcPr>
            <w:tcW w:w="99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p w:rsidR="009D3E7D" w:rsidRPr="00D061E7" w:rsidRDefault="009D3E7D" w:rsidP="0047327F">
            <w:pPr>
              <w:jc w:val="center"/>
              <w:rPr>
                <w:rFonts w:eastAsia="Calibri"/>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r w:rsidR="009D3E7D" w:rsidTr="0047327F">
        <w:trPr>
          <w:trHeight w:val="297"/>
        </w:trPr>
        <w:tc>
          <w:tcPr>
            <w:tcW w:w="817" w:type="dxa"/>
          </w:tcPr>
          <w:p w:rsidR="009D3E7D" w:rsidRPr="00D061E7" w:rsidRDefault="009D3E7D" w:rsidP="009D3E7D">
            <w:pPr>
              <w:pStyle w:val="ListParagraph"/>
              <w:numPr>
                <w:ilvl w:val="0"/>
                <w:numId w:val="44"/>
              </w:numPr>
              <w:contextualSpacing/>
              <w:jc w:val="center"/>
              <w:rPr>
                <w:lang w:val="sr-Cyrl-CS" w:eastAsia="sr-Latn-CS"/>
              </w:rPr>
            </w:pPr>
          </w:p>
        </w:tc>
        <w:tc>
          <w:tcPr>
            <w:tcW w:w="4613" w:type="dxa"/>
          </w:tcPr>
          <w:p w:rsidR="009D3E7D" w:rsidRDefault="009D3E7D" w:rsidP="0047327F">
            <w:pPr>
              <w:tabs>
                <w:tab w:val="left" w:pos="3165"/>
              </w:tabs>
            </w:pPr>
            <w:r w:rsidRPr="00D061E7">
              <w:rPr>
                <w:sz w:val="22"/>
                <w:szCs w:val="22"/>
              </w:rPr>
              <w:t>Набавка транспорт и монтажа пропусних вентила са капом или точком према потреби.</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32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40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50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Default="009D3E7D" w:rsidP="0047327F">
            <w:pPr>
              <w:jc w:val="center"/>
              <w:rPr>
                <w:lang w:eastAsia="sr-Latn-CS"/>
              </w:rPr>
            </w:pPr>
          </w:p>
        </w:tc>
        <w:tc>
          <w:tcPr>
            <w:tcW w:w="630"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r w:rsidR="009D3E7D" w:rsidTr="0047327F">
        <w:trPr>
          <w:trHeight w:val="2416"/>
        </w:trPr>
        <w:tc>
          <w:tcPr>
            <w:tcW w:w="817" w:type="dxa"/>
          </w:tcPr>
          <w:p w:rsidR="009D3E7D" w:rsidRPr="00D061E7" w:rsidRDefault="009D3E7D" w:rsidP="009D3E7D">
            <w:pPr>
              <w:pStyle w:val="ListParagraph"/>
              <w:numPr>
                <w:ilvl w:val="0"/>
                <w:numId w:val="44"/>
              </w:numPr>
              <w:contextualSpacing/>
              <w:jc w:val="center"/>
              <w:rPr>
                <w:lang w:val="sr-Cyrl-CS" w:eastAsia="sr-Latn-CS"/>
              </w:rPr>
            </w:pPr>
          </w:p>
        </w:tc>
        <w:tc>
          <w:tcPr>
            <w:tcW w:w="4613" w:type="dxa"/>
          </w:tcPr>
          <w:p w:rsidR="009D3E7D" w:rsidRDefault="009D3E7D" w:rsidP="0047327F">
            <w:pPr>
              <w:tabs>
                <w:tab w:val="left" w:pos="3165"/>
              </w:tabs>
            </w:pPr>
            <w:r w:rsidRPr="00D061E7">
              <w:rPr>
                <w:sz w:val="22"/>
                <w:szCs w:val="22"/>
              </w:rPr>
              <w:t>Набавка транспорт и монтажа пвц цеви и одговарајућих фазонских комада ( фитинзи) .</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32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40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50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rFonts w:eastAsia="Calibri"/>
                <w:lang w:val="sr-Cyrl-CS" w:eastAsia="sr-Latn-CS"/>
              </w:rPr>
            </w:pPr>
          </w:p>
        </w:tc>
        <w:tc>
          <w:tcPr>
            <w:tcW w:w="99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rFonts w:eastAsia="Calibri"/>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9D3E7D">
            <w:pPr>
              <w:pStyle w:val="ListParagraph"/>
              <w:numPr>
                <w:ilvl w:val="0"/>
                <w:numId w:val="44"/>
              </w:numPr>
              <w:contextualSpacing/>
              <w:jc w:val="center"/>
              <w:rPr>
                <w:lang w:val="sr-Cyrl-CS" w:eastAsia="sr-Latn-CS"/>
              </w:rPr>
            </w:pPr>
          </w:p>
        </w:tc>
        <w:tc>
          <w:tcPr>
            <w:tcW w:w="4613" w:type="dxa"/>
          </w:tcPr>
          <w:p w:rsidR="009D3E7D" w:rsidRDefault="009D3E7D" w:rsidP="0047327F">
            <w:pPr>
              <w:tabs>
                <w:tab w:val="left" w:pos="3165"/>
              </w:tabs>
            </w:pPr>
            <w:r w:rsidRPr="00D061E7">
              <w:rPr>
                <w:sz w:val="22"/>
                <w:szCs w:val="22"/>
              </w:rPr>
              <w:t>Набавка транспорт и монтажа клизне спојке</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32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40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50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9D3E7D" w:rsidRDefault="009D3E7D" w:rsidP="0047327F">
            <w:pPr>
              <w:jc w:val="center"/>
              <w:rPr>
                <w:lang w:eastAsia="sr-Latn-CS"/>
              </w:rPr>
            </w:pP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Pr="00D061E7" w:rsidRDefault="009D3E7D" w:rsidP="0047327F">
            <w:pPr>
              <w:jc w:val="center"/>
              <w:rPr>
                <w:lang w:val="sr-Cyrl-CS" w:eastAsia="sr-Latn-CS"/>
              </w:rPr>
            </w:pPr>
            <w:r w:rsidRPr="00D061E7">
              <w:rPr>
                <w:sz w:val="22"/>
                <w:szCs w:val="22"/>
                <w:lang w:val="sr-Cyrl-CS" w:eastAsia="sr-Latn-CS"/>
              </w:rPr>
              <w:t>Ком.</w:t>
            </w:r>
          </w:p>
          <w:p w:rsidR="009D3E7D" w:rsidRDefault="009D3E7D" w:rsidP="0047327F">
            <w:pPr>
              <w:jc w:val="center"/>
              <w:rPr>
                <w:lang w:eastAsia="sr-Latn-CS"/>
              </w:rPr>
            </w:pPr>
          </w:p>
        </w:tc>
        <w:tc>
          <w:tcPr>
            <w:tcW w:w="630" w:type="dxa"/>
            <w:vAlign w:val="center"/>
          </w:tcPr>
          <w:p w:rsidR="009D3E7D" w:rsidRDefault="009D3E7D" w:rsidP="0047327F">
            <w:pPr>
              <w:rPr>
                <w:lang w:eastAsia="sr-Latn-CS"/>
              </w:rPr>
            </w:pPr>
            <w:r>
              <w:rPr>
                <w:lang w:eastAsia="sr-Latn-CS"/>
              </w:rPr>
              <w:t xml:space="preserve">   </w:t>
            </w: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9D3E7D">
            <w:pPr>
              <w:pStyle w:val="ListParagraph"/>
              <w:numPr>
                <w:ilvl w:val="0"/>
                <w:numId w:val="44"/>
              </w:numPr>
              <w:contextualSpacing/>
              <w:jc w:val="center"/>
              <w:rPr>
                <w:lang w:val="sr-Cyrl-CS" w:eastAsia="sr-Latn-CS"/>
              </w:rPr>
            </w:pPr>
          </w:p>
        </w:tc>
        <w:tc>
          <w:tcPr>
            <w:tcW w:w="4613" w:type="dxa"/>
          </w:tcPr>
          <w:p w:rsidR="009D3E7D" w:rsidRDefault="009D3E7D" w:rsidP="0047327F">
            <w:pPr>
              <w:tabs>
                <w:tab w:val="left" w:pos="3165"/>
              </w:tabs>
            </w:pPr>
            <w:r w:rsidRPr="00D061E7">
              <w:rPr>
                <w:sz w:val="22"/>
                <w:szCs w:val="22"/>
              </w:rPr>
              <w:t xml:space="preserve">Набавка транспорт демонтажа и монтажа угаоних ЕК вентила </w:t>
            </w:r>
            <w:r w:rsidRPr="00D061E7">
              <w:rPr>
                <w:sz w:val="22"/>
                <w:szCs w:val="22"/>
                <w:lang w:val="sr-Latn-CS" w:eastAsia="sr-Latn-CS"/>
              </w:rPr>
              <w:t>ø</w:t>
            </w:r>
            <w:r w:rsidRPr="00D061E7">
              <w:rPr>
                <w:sz w:val="22"/>
                <w:szCs w:val="22"/>
              </w:rPr>
              <w:t xml:space="preserve"> 15</w:t>
            </w:r>
          </w:p>
        </w:tc>
        <w:tc>
          <w:tcPr>
            <w:tcW w:w="87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9D3E7D">
            <w:pPr>
              <w:pStyle w:val="ListParagraph"/>
              <w:numPr>
                <w:ilvl w:val="0"/>
                <w:numId w:val="44"/>
              </w:numPr>
              <w:contextualSpacing/>
              <w:jc w:val="center"/>
              <w:rPr>
                <w:lang w:val="sr-Cyrl-CS" w:eastAsia="sr-Latn-CS"/>
              </w:rPr>
            </w:pPr>
          </w:p>
        </w:tc>
        <w:tc>
          <w:tcPr>
            <w:tcW w:w="4613" w:type="dxa"/>
          </w:tcPr>
          <w:p w:rsidR="009D3E7D" w:rsidRPr="002110AC" w:rsidRDefault="009D3E7D" w:rsidP="0047327F">
            <w:pPr>
              <w:tabs>
                <w:tab w:val="left" w:pos="3165"/>
              </w:tabs>
              <w:rPr>
                <w:sz w:val="22"/>
                <w:szCs w:val="22"/>
              </w:rPr>
            </w:pPr>
            <w:r w:rsidRPr="00D061E7">
              <w:rPr>
                <w:sz w:val="22"/>
                <w:szCs w:val="22"/>
              </w:rPr>
              <w:t>Набавка транспорт и уградња пратећег материјала:</w:t>
            </w:r>
          </w:p>
          <w:p w:rsidR="009D3E7D" w:rsidRPr="0009441A" w:rsidRDefault="009D3E7D" w:rsidP="0047327F">
            <w:pPr>
              <w:tabs>
                <w:tab w:val="left" w:pos="3165"/>
              </w:tabs>
              <w:rPr>
                <w:lang w:eastAsia="sr-Latn-CS"/>
              </w:rPr>
            </w:pPr>
            <w:r w:rsidRPr="00D061E7">
              <w:rPr>
                <w:sz w:val="22"/>
                <w:szCs w:val="22"/>
                <w:lang w:val="sr-Latn-CS" w:eastAsia="sr-Latn-CS"/>
              </w:rPr>
              <w:t>колено½''</w:t>
            </w:r>
          </w:p>
          <w:p w:rsidR="009D3E7D" w:rsidRPr="0009441A" w:rsidRDefault="009D3E7D" w:rsidP="0047327F">
            <w:pPr>
              <w:tabs>
                <w:tab w:val="left" w:pos="3165"/>
              </w:tabs>
              <w:rPr>
                <w:lang w:eastAsia="sr-Latn-CS"/>
              </w:rPr>
            </w:pPr>
            <w:r w:rsidRPr="00D061E7">
              <w:rPr>
                <w:sz w:val="22"/>
                <w:szCs w:val="22"/>
                <w:lang w:val="sr-Latn-CS" w:eastAsia="sr-Latn-CS"/>
              </w:rPr>
              <w:t>вентил за воду са лептиром ½</w:t>
            </w:r>
            <w:r w:rsidRPr="00D061E7">
              <w:rPr>
                <w:sz w:val="22"/>
                <w:szCs w:val="22"/>
                <w:lang w:eastAsia="sr-Latn-CS"/>
              </w:rPr>
              <w:t>”</w:t>
            </w:r>
          </w:p>
          <w:p w:rsidR="009D3E7D" w:rsidRPr="0009441A" w:rsidRDefault="009D3E7D" w:rsidP="0047327F">
            <w:pPr>
              <w:tabs>
                <w:tab w:val="left" w:pos="3165"/>
              </w:tabs>
              <w:rPr>
                <w:lang w:eastAsia="sr-Latn-CS"/>
              </w:rPr>
            </w:pPr>
            <w:r w:rsidRPr="00D061E7">
              <w:rPr>
                <w:sz w:val="22"/>
                <w:szCs w:val="22"/>
                <w:lang w:val="sr-Latn-CS" w:eastAsia="sr-Latn-CS"/>
              </w:rPr>
              <w:t xml:space="preserve">вентил за воду са лептиром ¾ </w:t>
            </w:r>
            <w:r w:rsidRPr="00D061E7">
              <w:rPr>
                <w:sz w:val="22"/>
                <w:szCs w:val="22"/>
                <w:lang w:eastAsia="sr-Latn-CS"/>
              </w:rPr>
              <w:t>”</w:t>
            </w:r>
          </w:p>
          <w:p w:rsidR="009D3E7D" w:rsidRPr="0009441A" w:rsidRDefault="009D3E7D" w:rsidP="0047327F">
            <w:pPr>
              <w:tabs>
                <w:tab w:val="left" w:pos="3165"/>
              </w:tabs>
              <w:rPr>
                <w:lang w:eastAsia="sr-Latn-CS"/>
              </w:rPr>
            </w:pPr>
            <w:r w:rsidRPr="00D061E7">
              <w:rPr>
                <w:sz w:val="22"/>
                <w:szCs w:val="22"/>
                <w:lang w:val="sr-Latn-CS" w:eastAsia="sr-Latn-CS"/>
              </w:rPr>
              <w:t>ЕК</w:t>
            </w:r>
            <w:r w:rsidRPr="00D061E7">
              <w:rPr>
                <w:sz w:val="22"/>
                <w:szCs w:val="22"/>
                <w:lang w:eastAsia="sr-Latn-CS"/>
              </w:rPr>
              <w:t xml:space="preserve"> </w:t>
            </w:r>
            <w:r w:rsidRPr="00D061E7">
              <w:rPr>
                <w:sz w:val="22"/>
                <w:szCs w:val="22"/>
                <w:lang w:val="sr-Latn-CS" w:eastAsia="sr-Latn-CS"/>
              </w:rPr>
              <w:t xml:space="preserve"> вентил ½''</w:t>
            </w:r>
          </w:p>
          <w:p w:rsidR="009D3E7D" w:rsidRPr="0009441A" w:rsidRDefault="009D3E7D" w:rsidP="0047327F">
            <w:pPr>
              <w:tabs>
                <w:tab w:val="left" w:pos="3165"/>
              </w:tabs>
              <w:rPr>
                <w:lang w:eastAsia="sr-Latn-CS"/>
              </w:rPr>
            </w:pPr>
            <w:r w:rsidRPr="00D061E7">
              <w:rPr>
                <w:sz w:val="22"/>
                <w:szCs w:val="22"/>
                <w:lang w:val="sr-Latn-CS" w:eastAsia="sr-Latn-CS"/>
              </w:rPr>
              <w:t>ЕК</w:t>
            </w:r>
            <w:r w:rsidRPr="00D061E7">
              <w:rPr>
                <w:sz w:val="22"/>
                <w:szCs w:val="22"/>
                <w:lang w:eastAsia="sr-Latn-CS"/>
              </w:rPr>
              <w:t xml:space="preserve"> </w:t>
            </w:r>
            <w:r w:rsidRPr="00D061E7">
              <w:rPr>
                <w:sz w:val="22"/>
                <w:szCs w:val="22"/>
                <w:lang w:val="sr-Latn-CS" w:eastAsia="sr-Latn-CS"/>
              </w:rPr>
              <w:t xml:space="preserve"> вентил </w:t>
            </w:r>
            <w:r w:rsidRPr="00D061E7">
              <w:rPr>
                <w:sz w:val="22"/>
                <w:szCs w:val="22"/>
                <w:lang w:eastAsia="sr-Latn-CS"/>
              </w:rPr>
              <w:t>3/8</w:t>
            </w:r>
            <w:r w:rsidRPr="00D061E7">
              <w:rPr>
                <w:sz w:val="22"/>
                <w:szCs w:val="22"/>
                <w:lang w:val="sr-Latn-CS" w:eastAsia="sr-Latn-CS"/>
              </w:rPr>
              <w:t>'' ,</w:t>
            </w:r>
          </w:p>
          <w:p w:rsidR="009D3E7D" w:rsidRPr="0009441A" w:rsidRDefault="009D3E7D" w:rsidP="0047327F">
            <w:pPr>
              <w:tabs>
                <w:tab w:val="left" w:pos="3165"/>
              </w:tabs>
              <w:rPr>
                <w:lang w:eastAsia="sr-Latn-CS"/>
              </w:rPr>
            </w:pPr>
            <w:r w:rsidRPr="00D061E7">
              <w:rPr>
                <w:sz w:val="22"/>
                <w:szCs w:val="22"/>
                <w:lang w:val="sr-Latn-CS" w:eastAsia="sr-Latn-CS"/>
              </w:rPr>
              <w:t>кугласати вентил ½''</w:t>
            </w:r>
          </w:p>
          <w:p w:rsidR="009D3E7D" w:rsidRDefault="009D3E7D" w:rsidP="0047327F">
            <w:pPr>
              <w:tabs>
                <w:tab w:val="left" w:pos="3165"/>
              </w:tabs>
              <w:rPr>
                <w:lang w:eastAsia="sr-Latn-CS"/>
              </w:rPr>
            </w:pPr>
            <w:r w:rsidRPr="00D061E7">
              <w:rPr>
                <w:sz w:val="22"/>
                <w:szCs w:val="22"/>
                <w:lang w:val="sr-Latn-CS" w:eastAsia="sr-Latn-CS"/>
              </w:rPr>
              <w:t>кугласати вентил ¾''</w:t>
            </w:r>
          </w:p>
          <w:p w:rsidR="009D3E7D" w:rsidRDefault="009D3E7D" w:rsidP="0047327F">
            <w:pPr>
              <w:tabs>
                <w:tab w:val="left" w:pos="3165"/>
              </w:tabs>
              <w:rPr>
                <w:lang w:eastAsia="sr-Latn-CS"/>
              </w:rPr>
            </w:pPr>
            <w:r w:rsidRPr="00D061E7">
              <w:rPr>
                <w:sz w:val="22"/>
                <w:szCs w:val="22"/>
                <w:lang w:val="sr-Latn-CS" w:eastAsia="sr-Latn-CS"/>
              </w:rPr>
              <w:t>кугласта славина</w:t>
            </w:r>
          </w:p>
          <w:p w:rsidR="009D3E7D" w:rsidRPr="0009441A" w:rsidRDefault="009D3E7D" w:rsidP="0047327F">
            <w:pPr>
              <w:tabs>
                <w:tab w:val="left" w:pos="3165"/>
              </w:tabs>
            </w:pPr>
            <w:r w:rsidRPr="00D061E7">
              <w:rPr>
                <w:sz w:val="22"/>
                <w:szCs w:val="22"/>
                <w:lang w:val="sr-Latn-CS" w:eastAsia="sr-Latn-CS"/>
              </w:rPr>
              <w:t>нипла  ½''</w:t>
            </w:r>
          </w:p>
          <w:p w:rsidR="009D3E7D" w:rsidRDefault="009D3E7D" w:rsidP="0047327F">
            <w:pPr>
              <w:tabs>
                <w:tab w:val="left" w:pos="3165"/>
              </w:tabs>
              <w:rPr>
                <w:lang w:eastAsia="sr-Latn-CS"/>
              </w:rPr>
            </w:pPr>
            <w:r w:rsidRPr="00D061E7">
              <w:rPr>
                <w:sz w:val="22"/>
                <w:szCs w:val="22"/>
                <w:lang w:val="sr-Latn-CS" w:eastAsia="sr-Latn-CS"/>
              </w:rPr>
              <w:t>нипла дупла</w:t>
            </w:r>
            <w:r w:rsidRPr="00D061E7">
              <w:rPr>
                <w:sz w:val="22"/>
                <w:szCs w:val="22"/>
                <w:lang w:eastAsia="sr-Latn-CS"/>
              </w:rPr>
              <w:t xml:space="preserve"> </w:t>
            </w:r>
            <w:r w:rsidRPr="00D061E7">
              <w:rPr>
                <w:sz w:val="22"/>
                <w:szCs w:val="22"/>
                <w:lang w:val="sr-Latn-CS" w:eastAsia="sr-Latn-CS"/>
              </w:rPr>
              <w:t>½''</w:t>
            </w:r>
          </w:p>
          <w:p w:rsidR="009D3E7D" w:rsidRPr="0009441A" w:rsidRDefault="009D3E7D" w:rsidP="0047327F">
            <w:pPr>
              <w:tabs>
                <w:tab w:val="left" w:pos="3165"/>
              </w:tabs>
              <w:rPr>
                <w:lang w:eastAsia="sr-Latn-CS"/>
              </w:rPr>
            </w:pPr>
            <w:r w:rsidRPr="00D061E7">
              <w:rPr>
                <w:sz w:val="22"/>
                <w:szCs w:val="22"/>
                <w:lang w:val="sr-Latn-CS" w:eastAsia="sr-Latn-CS"/>
              </w:rPr>
              <w:t>нипла дупла</w:t>
            </w:r>
            <w:r w:rsidRPr="00D061E7">
              <w:rPr>
                <w:sz w:val="22"/>
                <w:szCs w:val="22"/>
                <w:lang w:eastAsia="sr-Latn-CS"/>
              </w:rPr>
              <w:t xml:space="preserve"> </w:t>
            </w:r>
            <w:r w:rsidRPr="00D061E7">
              <w:rPr>
                <w:sz w:val="22"/>
                <w:szCs w:val="22"/>
                <w:lang w:val="sr-Latn-CS" w:eastAsia="sr-Latn-CS"/>
              </w:rPr>
              <w:t>ø</w:t>
            </w:r>
            <w:r w:rsidRPr="00D061E7">
              <w:rPr>
                <w:sz w:val="22"/>
                <w:szCs w:val="22"/>
                <w:lang w:eastAsia="sr-Latn-CS"/>
              </w:rPr>
              <w:t xml:space="preserve"> 40</w:t>
            </w:r>
          </w:p>
          <w:p w:rsidR="009D3E7D" w:rsidRPr="0057735A" w:rsidRDefault="009D3E7D" w:rsidP="0047327F">
            <w:pPr>
              <w:tabs>
                <w:tab w:val="left" w:pos="3165"/>
              </w:tabs>
              <w:rPr>
                <w:lang w:eastAsia="sr-Latn-CS"/>
              </w:rPr>
            </w:pPr>
            <w:r w:rsidRPr="00D061E7">
              <w:rPr>
                <w:sz w:val="22"/>
                <w:szCs w:val="22"/>
                <w:lang w:val="sr-Latn-CS" w:eastAsia="sr-Latn-CS"/>
              </w:rPr>
              <w:lastRenderedPageBreak/>
              <w:t>муф ½ ''</w:t>
            </w:r>
          </w:p>
          <w:p w:rsidR="009D3E7D" w:rsidRPr="0057735A" w:rsidRDefault="009D3E7D" w:rsidP="0047327F">
            <w:pPr>
              <w:tabs>
                <w:tab w:val="left" w:pos="3165"/>
              </w:tabs>
              <w:rPr>
                <w:lang w:eastAsia="sr-Latn-CS"/>
              </w:rPr>
            </w:pPr>
            <w:r w:rsidRPr="00D061E7">
              <w:rPr>
                <w:sz w:val="22"/>
                <w:szCs w:val="22"/>
                <w:lang w:eastAsia="sr-Latn-CS"/>
              </w:rPr>
              <w:t xml:space="preserve">муф </w:t>
            </w:r>
            <w:r w:rsidRPr="00D061E7">
              <w:rPr>
                <w:sz w:val="22"/>
                <w:szCs w:val="22"/>
                <w:lang w:val="sr-Latn-CS" w:eastAsia="sr-Latn-CS"/>
              </w:rPr>
              <w:t>ø</w:t>
            </w:r>
            <w:r w:rsidRPr="00D061E7">
              <w:rPr>
                <w:sz w:val="22"/>
                <w:szCs w:val="22"/>
                <w:lang w:eastAsia="sr-Latn-CS"/>
              </w:rPr>
              <w:t xml:space="preserve"> 40</w:t>
            </w:r>
          </w:p>
          <w:p w:rsidR="009D3E7D" w:rsidRPr="0009441A" w:rsidRDefault="009D3E7D" w:rsidP="0047327F">
            <w:pPr>
              <w:tabs>
                <w:tab w:val="left" w:pos="3165"/>
              </w:tabs>
              <w:rPr>
                <w:lang w:eastAsia="sr-Latn-CS"/>
              </w:rPr>
            </w:pPr>
            <w:r w:rsidRPr="00D061E7">
              <w:rPr>
                <w:sz w:val="22"/>
                <w:szCs w:val="22"/>
                <w:lang w:val="sr-Latn-CS" w:eastAsia="sr-Latn-CS"/>
              </w:rPr>
              <w:t>PVC лук ø50/90º</w:t>
            </w:r>
          </w:p>
          <w:p w:rsidR="009D3E7D" w:rsidRDefault="009D3E7D" w:rsidP="0047327F">
            <w:pPr>
              <w:tabs>
                <w:tab w:val="left" w:pos="3165"/>
              </w:tabs>
              <w:rPr>
                <w:lang w:eastAsia="sr-Latn-CS"/>
              </w:rPr>
            </w:pPr>
            <w:r w:rsidRPr="00D061E7">
              <w:rPr>
                <w:sz w:val="22"/>
                <w:szCs w:val="22"/>
                <w:lang w:val="sr-Latn-CS" w:eastAsia="sr-Latn-CS"/>
              </w:rPr>
              <w:t>PVC лук ø75/45º</w:t>
            </w:r>
          </w:p>
          <w:p w:rsidR="009D3E7D" w:rsidRPr="0009441A" w:rsidRDefault="009D3E7D" w:rsidP="0047327F">
            <w:pPr>
              <w:tabs>
                <w:tab w:val="left" w:pos="3165"/>
              </w:tabs>
              <w:rPr>
                <w:lang w:eastAsia="sr-Latn-CS"/>
              </w:rPr>
            </w:pPr>
            <w:r w:rsidRPr="00D061E7">
              <w:rPr>
                <w:sz w:val="22"/>
                <w:szCs w:val="22"/>
                <w:lang w:val="sr-Latn-CS" w:eastAsia="sr-Latn-CS"/>
              </w:rPr>
              <w:t>PVC лук</w:t>
            </w:r>
            <w:r w:rsidRPr="00D061E7">
              <w:rPr>
                <w:sz w:val="22"/>
                <w:szCs w:val="22"/>
                <w:lang w:eastAsia="sr-Latn-CS"/>
              </w:rPr>
              <w:t xml:space="preserve"> </w:t>
            </w:r>
            <w:r w:rsidRPr="00D061E7">
              <w:rPr>
                <w:sz w:val="22"/>
                <w:szCs w:val="22"/>
                <w:lang w:val="sr-Latn-CS" w:eastAsia="sr-Latn-CS"/>
              </w:rPr>
              <w:t>ø</w:t>
            </w:r>
            <w:r w:rsidRPr="00D061E7">
              <w:rPr>
                <w:sz w:val="22"/>
                <w:szCs w:val="22"/>
                <w:lang w:eastAsia="sr-Latn-CS"/>
              </w:rPr>
              <w:t xml:space="preserve"> 110</w:t>
            </w:r>
          </w:p>
          <w:p w:rsidR="009D3E7D" w:rsidRDefault="009D3E7D" w:rsidP="0047327F">
            <w:pPr>
              <w:tabs>
                <w:tab w:val="left" w:pos="3165"/>
              </w:tabs>
              <w:rPr>
                <w:lang w:eastAsia="sr-Latn-CS"/>
              </w:rPr>
            </w:pPr>
            <w:r w:rsidRPr="00D061E7">
              <w:rPr>
                <w:sz w:val="22"/>
                <w:szCs w:val="22"/>
                <w:lang w:val="sr-Latn-CS" w:eastAsia="sr-Latn-CS"/>
              </w:rPr>
              <w:t>PVC редукција ø110/45º</w:t>
            </w:r>
          </w:p>
          <w:p w:rsidR="009D3E7D" w:rsidRPr="0009441A" w:rsidRDefault="009D3E7D" w:rsidP="0047327F">
            <w:pPr>
              <w:tabs>
                <w:tab w:val="left" w:pos="3165"/>
              </w:tabs>
              <w:rPr>
                <w:lang w:eastAsia="sr-Latn-CS"/>
              </w:rPr>
            </w:pPr>
            <w:r w:rsidRPr="00D061E7">
              <w:rPr>
                <w:sz w:val="22"/>
                <w:szCs w:val="22"/>
                <w:lang w:val="sr-Latn-CS" w:eastAsia="sr-Latn-CS"/>
              </w:rPr>
              <w:t>PVC редукција ø</w:t>
            </w:r>
            <w:r w:rsidRPr="00D061E7">
              <w:rPr>
                <w:sz w:val="22"/>
                <w:szCs w:val="22"/>
                <w:lang w:eastAsia="sr-Latn-CS"/>
              </w:rPr>
              <w:t>40</w:t>
            </w:r>
            <w:r w:rsidRPr="00D061E7">
              <w:rPr>
                <w:sz w:val="22"/>
                <w:szCs w:val="22"/>
                <w:lang w:val="sr-Latn-CS" w:eastAsia="sr-Latn-CS"/>
              </w:rPr>
              <w:t>/</w:t>
            </w:r>
            <w:r w:rsidRPr="00D061E7">
              <w:rPr>
                <w:sz w:val="22"/>
                <w:szCs w:val="22"/>
                <w:lang w:eastAsia="sr-Latn-CS"/>
              </w:rPr>
              <w:t>50</w:t>
            </w:r>
            <w:r w:rsidRPr="00D061E7">
              <w:rPr>
                <w:sz w:val="22"/>
                <w:szCs w:val="22"/>
                <w:lang w:val="sr-Latn-CS" w:eastAsia="sr-Latn-CS"/>
              </w:rPr>
              <w:t>º</w:t>
            </w:r>
          </w:p>
          <w:p w:rsidR="009D3E7D" w:rsidRPr="00D061E7" w:rsidRDefault="009D3E7D" w:rsidP="0047327F">
            <w:pPr>
              <w:tabs>
                <w:tab w:val="left" w:pos="3165"/>
              </w:tabs>
              <w:rPr>
                <w:lang w:val="sr-Cyrl-CS" w:eastAsia="sr-Latn-CS"/>
              </w:rPr>
            </w:pPr>
            <w:r w:rsidRPr="00D061E7">
              <w:rPr>
                <w:sz w:val="22"/>
                <w:szCs w:val="22"/>
                <w:lang w:val="sr-Latn-CS" w:eastAsia="sr-Latn-CS"/>
              </w:rPr>
              <w:t>PVC коса рачва ø5</w:t>
            </w:r>
            <w:r w:rsidRPr="00D061E7">
              <w:rPr>
                <w:sz w:val="22"/>
                <w:szCs w:val="22"/>
                <w:lang w:val="sr-Cyrl-CS" w:eastAsia="sr-Latn-CS"/>
              </w:rPr>
              <w:t>0</w:t>
            </w:r>
          </w:p>
          <w:p w:rsidR="009D3E7D" w:rsidRPr="00D061E7" w:rsidRDefault="009D3E7D" w:rsidP="0047327F">
            <w:pPr>
              <w:tabs>
                <w:tab w:val="left" w:pos="3165"/>
              </w:tabs>
              <w:rPr>
                <w:lang w:val="sr-Cyrl-CS" w:eastAsia="sr-Latn-CS"/>
              </w:rPr>
            </w:pPr>
            <w:r w:rsidRPr="00D061E7">
              <w:rPr>
                <w:sz w:val="22"/>
                <w:szCs w:val="22"/>
                <w:lang w:val="sr-Latn-CS" w:eastAsia="sr-Latn-CS"/>
              </w:rPr>
              <w:t>PVC сифонски лук</w:t>
            </w:r>
            <w:r w:rsidRPr="00D061E7">
              <w:rPr>
                <w:sz w:val="22"/>
                <w:szCs w:val="22"/>
                <w:lang w:eastAsia="sr-Latn-CS"/>
              </w:rPr>
              <w:t xml:space="preserve"> </w:t>
            </w:r>
            <w:r w:rsidRPr="00D061E7">
              <w:rPr>
                <w:sz w:val="22"/>
                <w:szCs w:val="22"/>
                <w:lang w:val="sr-Latn-CS" w:eastAsia="sr-Latn-CS"/>
              </w:rPr>
              <w:t>ø</w:t>
            </w:r>
            <w:r w:rsidRPr="00D061E7">
              <w:rPr>
                <w:sz w:val="22"/>
                <w:szCs w:val="22"/>
                <w:lang w:val="sr-Cyrl-CS" w:eastAsia="sr-Latn-CS"/>
              </w:rPr>
              <w:t>40</w:t>
            </w:r>
          </w:p>
          <w:p w:rsidR="009D3E7D" w:rsidRPr="00D061E7" w:rsidRDefault="009D3E7D" w:rsidP="0047327F">
            <w:pPr>
              <w:tabs>
                <w:tab w:val="left" w:pos="3165"/>
              </w:tabs>
              <w:rPr>
                <w:lang w:val="sr-Cyrl-CS" w:eastAsia="sr-Latn-CS"/>
              </w:rPr>
            </w:pPr>
            <w:r w:rsidRPr="00D061E7">
              <w:rPr>
                <w:sz w:val="22"/>
                <w:szCs w:val="22"/>
                <w:lang w:val="sr-Latn-CS" w:eastAsia="sr-Latn-CS"/>
              </w:rPr>
              <w:t>Т комад ½''</w:t>
            </w:r>
            <w:r w:rsidRPr="00D061E7">
              <w:rPr>
                <w:sz w:val="22"/>
                <w:szCs w:val="22"/>
                <w:lang w:eastAsia="sr-Latn-CS"/>
              </w:rPr>
              <w:t xml:space="preserve"> </w:t>
            </w:r>
            <w:r w:rsidRPr="00D061E7">
              <w:rPr>
                <w:sz w:val="22"/>
                <w:szCs w:val="22"/>
                <w:lang w:val="sr-Cyrl-CS" w:eastAsia="sr-Latn-CS"/>
              </w:rPr>
              <w:t>поцинковани</w:t>
            </w:r>
          </w:p>
          <w:p w:rsidR="009D3E7D" w:rsidRPr="0009441A" w:rsidRDefault="009D3E7D" w:rsidP="0047327F">
            <w:pPr>
              <w:tabs>
                <w:tab w:val="left" w:pos="3165"/>
              </w:tabs>
            </w:pPr>
            <w:r w:rsidRPr="00D061E7">
              <w:rPr>
                <w:sz w:val="22"/>
                <w:szCs w:val="22"/>
                <w:lang w:val="sr-Cyrl-CS" w:eastAsia="sr-Latn-CS"/>
              </w:rPr>
              <w:t xml:space="preserve">Т комад </w:t>
            </w:r>
            <w:r w:rsidRPr="00D061E7">
              <w:rPr>
                <w:sz w:val="22"/>
                <w:szCs w:val="22"/>
                <w:lang w:val="sr-Latn-CS" w:eastAsia="sr-Latn-CS"/>
              </w:rPr>
              <w:t>ø</w:t>
            </w:r>
            <w:r w:rsidRPr="00D061E7">
              <w:rPr>
                <w:sz w:val="22"/>
                <w:szCs w:val="22"/>
                <w:lang w:val="sr-Cyrl-CS" w:eastAsia="sr-Latn-CS"/>
              </w:rPr>
              <w:t xml:space="preserve"> 40</w:t>
            </w:r>
          </w:p>
          <w:p w:rsidR="009D3E7D" w:rsidRDefault="009D3E7D" w:rsidP="0047327F">
            <w:pPr>
              <w:tabs>
                <w:tab w:val="left" w:pos="3165"/>
              </w:tabs>
            </w:pPr>
          </w:p>
        </w:tc>
        <w:tc>
          <w:tcPr>
            <w:tcW w:w="870" w:type="dxa"/>
            <w:vAlign w:val="center"/>
          </w:tcPr>
          <w:p w:rsidR="009D3E7D" w:rsidRPr="009A2BD0" w:rsidRDefault="009D3E7D" w:rsidP="0047327F">
            <w:pPr>
              <w:rPr>
                <w:lang w:val="sr-Cyrl-CS" w:eastAsia="sr-Latn-CS"/>
              </w:rPr>
            </w:pPr>
          </w:p>
          <w:p w:rsidR="009D3E7D" w:rsidRPr="00415277" w:rsidRDefault="009D3E7D" w:rsidP="0047327F">
            <w:pPr>
              <w:jc w:val="center"/>
              <w:rPr>
                <w:lang w:val="sr-Cyrl-CS"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lastRenderedPageBreak/>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sz w:val="22"/>
                <w:szCs w:val="22"/>
                <w:lang w:eastAsia="sr-Latn-CS"/>
              </w:rPr>
            </w:pPr>
            <w:r w:rsidRPr="00D061E7">
              <w:rPr>
                <w:sz w:val="22"/>
                <w:szCs w:val="22"/>
                <w:lang w:eastAsia="sr-Latn-CS"/>
              </w:rPr>
              <w:t>Ком.</w:t>
            </w:r>
          </w:p>
          <w:p w:rsidR="009D3E7D" w:rsidRDefault="009D3E7D" w:rsidP="0047327F">
            <w:pPr>
              <w:jc w:val="center"/>
              <w:rPr>
                <w:lang w:val="sr-Cyrl-CS" w:eastAsia="sr-Latn-CS"/>
              </w:rPr>
            </w:pPr>
            <w:r>
              <w:rPr>
                <w:lang w:eastAsia="sr-Latn-CS"/>
              </w:rPr>
              <w:t>K</w:t>
            </w:r>
            <w:r>
              <w:rPr>
                <w:lang w:val="sr-Cyrl-CS" w:eastAsia="sr-Latn-CS"/>
              </w:rPr>
              <w:t>ом</w:t>
            </w:r>
          </w:p>
          <w:p w:rsidR="009D3E7D" w:rsidRPr="00024F64" w:rsidRDefault="009D3E7D" w:rsidP="0047327F">
            <w:pPr>
              <w:rPr>
                <w:lang w:val="sr-Cyrl-CS" w:eastAsia="sr-Latn-CS"/>
              </w:rPr>
            </w:pPr>
            <w:r>
              <w:rPr>
                <w:lang w:val="sr-Cyrl-CS" w:eastAsia="sr-Latn-CS"/>
              </w:rPr>
              <w:t xml:space="preserve">  Ком</w:t>
            </w:r>
          </w:p>
        </w:tc>
        <w:tc>
          <w:tcPr>
            <w:tcW w:w="630" w:type="dxa"/>
            <w:vAlign w:val="center"/>
          </w:tcPr>
          <w:p w:rsidR="009D3E7D" w:rsidRPr="009A2BD0" w:rsidRDefault="009D3E7D" w:rsidP="0047327F">
            <w:pPr>
              <w:jc w:val="center"/>
              <w:rPr>
                <w:lang w:val="sr-Cyrl-CS" w:eastAsia="sr-Latn-CS"/>
              </w:rPr>
            </w:pPr>
          </w:p>
          <w:p w:rsidR="009D3E7D" w:rsidRPr="00415277" w:rsidRDefault="009D3E7D" w:rsidP="0047327F">
            <w:pPr>
              <w:rPr>
                <w:lang w:val="sr-Cyrl-CS" w:eastAsia="sr-Latn-CS"/>
              </w:rPr>
            </w:pPr>
            <w:r>
              <w:rPr>
                <w:lang w:eastAsia="sr-Latn-CS"/>
              </w:rPr>
              <w:t xml:space="preserve">   </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lastRenderedPageBreak/>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p>
          <w:p w:rsidR="009D3E7D" w:rsidRPr="0009441A" w:rsidRDefault="009D3E7D" w:rsidP="0047327F">
            <w:pPr>
              <w:jc w:val="center"/>
              <w:rPr>
                <w:lang w:eastAsia="sr-Latn-CS"/>
              </w:rPr>
            </w:pP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r w:rsidR="009D3E7D" w:rsidTr="0047327F">
        <w:trPr>
          <w:trHeight w:val="557"/>
        </w:trPr>
        <w:tc>
          <w:tcPr>
            <w:tcW w:w="817" w:type="dxa"/>
          </w:tcPr>
          <w:p w:rsidR="009D3E7D" w:rsidRPr="00D061E7" w:rsidRDefault="009D3E7D" w:rsidP="0047327F">
            <w:pPr>
              <w:pStyle w:val="ListParagraph"/>
              <w:ind w:left="644"/>
              <w:contextualSpacing/>
              <w:rPr>
                <w:lang w:val="sr-Cyrl-CS" w:eastAsia="sr-Latn-CS"/>
              </w:rPr>
            </w:pPr>
          </w:p>
        </w:tc>
        <w:tc>
          <w:tcPr>
            <w:tcW w:w="4613" w:type="dxa"/>
            <w:vAlign w:val="center"/>
          </w:tcPr>
          <w:p w:rsidR="009D3E7D" w:rsidRPr="00C328D7" w:rsidRDefault="009D3E7D" w:rsidP="0047327F">
            <w:pPr>
              <w:tabs>
                <w:tab w:val="left" w:pos="3165"/>
              </w:tabs>
              <w:jc w:val="right"/>
              <w:rPr>
                <w:b/>
                <w:sz w:val="22"/>
                <w:szCs w:val="22"/>
                <w:lang w:val="sr-Cyrl-CS"/>
              </w:rPr>
            </w:pPr>
            <w:r w:rsidRPr="00C328D7">
              <w:rPr>
                <w:b/>
                <w:sz w:val="22"/>
                <w:szCs w:val="22"/>
                <w:lang w:val="sr-Cyrl-CS"/>
              </w:rPr>
              <w:t>УКУПНО:</w:t>
            </w:r>
          </w:p>
        </w:tc>
        <w:tc>
          <w:tcPr>
            <w:tcW w:w="870" w:type="dxa"/>
            <w:vAlign w:val="center"/>
          </w:tcPr>
          <w:p w:rsidR="009D3E7D" w:rsidRDefault="009D3E7D" w:rsidP="0047327F">
            <w:pPr>
              <w:jc w:val="center"/>
              <w:rPr>
                <w:lang w:eastAsia="sr-Latn-CS"/>
              </w:rPr>
            </w:pPr>
          </w:p>
        </w:tc>
        <w:tc>
          <w:tcPr>
            <w:tcW w:w="630" w:type="dxa"/>
            <w:vAlign w:val="center"/>
          </w:tcPr>
          <w:p w:rsidR="009D3E7D" w:rsidRDefault="009D3E7D" w:rsidP="0047327F">
            <w:pPr>
              <w:jc w:val="center"/>
              <w:rPr>
                <w:lang w:eastAsia="sr-Latn-CS"/>
              </w:rPr>
            </w:pP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30" w:type="dxa"/>
          </w:tcPr>
          <w:p w:rsidR="009D3E7D" w:rsidRPr="00D061E7" w:rsidRDefault="009D3E7D" w:rsidP="0047327F">
            <w:pPr>
              <w:jc w:val="center"/>
              <w:rPr>
                <w:lang w:val="sr-Cyrl-CS" w:eastAsia="sr-Latn-CS"/>
              </w:rPr>
            </w:pPr>
          </w:p>
        </w:tc>
        <w:tc>
          <w:tcPr>
            <w:tcW w:w="1097" w:type="dxa"/>
          </w:tcPr>
          <w:p w:rsidR="009D3E7D" w:rsidRPr="00D061E7" w:rsidRDefault="009D3E7D" w:rsidP="0047327F">
            <w:pPr>
              <w:jc w:val="center"/>
              <w:rPr>
                <w:lang w:val="sr-Cyrl-CS" w:eastAsia="sr-Latn-CS"/>
              </w:rPr>
            </w:pPr>
          </w:p>
        </w:tc>
      </w:tr>
    </w:tbl>
    <w:p w:rsidR="00B868C8" w:rsidRDefault="00B868C8" w:rsidP="00273F7A">
      <w:pPr>
        <w:tabs>
          <w:tab w:val="left" w:pos="6015"/>
        </w:tabs>
        <w:autoSpaceDE w:val="0"/>
        <w:autoSpaceDN w:val="0"/>
        <w:adjustRightInd w:val="0"/>
        <w:jc w:val="center"/>
        <w:rPr>
          <w:b/>
          <w:color w:val="000000"/>
          <w:sz w:val="28"/>
          <w:szCs w:val="28"/>
          <w:lang w:val="sr-Cyrl-CS"/>
        </w:rPr>
      </w:pPr>
    </w:p>
    <w:p w:rsidR="00B868C8" w:rsidRDefault="00B868C8" w:rsidP="00273F7A">
      <w:pPr>
        <w:tabs>
          <w:tab w:val="left" w:pos="6015"/>
        </w:tabs>
        <w:autoSpaceDE w:val="0"/>
        <w:autoSpaceDN w:val="0"/>
        <w:adjustRightInd w:val="0"/>
        <w:jc w:val="center"/>
        <w:rPr>
          <w:b/>
          <w:color w:val="000000"/>
          <w:sz w:val="28"/>
          <w:szCs w:val="28"/>
          <w:lang w:val="sr-Cyrl-CS"/>
        </w:rPr>
      </w:pPr>
    </w:p>
    <w:tbl>
      <w:tblPr>
        <w:tblW w:w="110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783"/>
        <w:gridCol w:w="510"/>
        <w:gridCol w:w="1110"/>
        <w:gridCol w:w="1080"/>
        <w:gridCol w:w="825"/>
        <w:gridCol w:w="45"/>
        <w:gridCol w:w="1067"/>
      </w:tblGrid>
      <w:tr w:rsidR="009D3E7D" w:rsidTr="0047327F">
        <w:trPr>
          <w:trHeight w:val="274"/>
        </w:trPr>
        <w:tc>
          <w:tcPr>
            <w:tcW w:w="817" w:type="dxa"/>
            <w:vAlign w:val="center"/>
          </w:tcPr>
          <w:p w:rsidR="009D3E7D" w:rsidRPr="00D061E7" w:rsidRDefault="009D3E7D" w:rsidP="0047327F">
            <w:pPr>
              <w:ind w:left="360"/>
              <w:jc w:val="center"/>
              <w:rPr>
                <w:b/>
                <w:lang w:val="sr-Cyrl-CS" w:eastAsia="sr-Latn-CS"/>
              </w:rPr>
            </w:pPr>
            <w:r w:rsidRPr="00D061E7">
              <w:rPr>
                <w:b/>
                <w:sz w:val="22"/>
                <w:szCs w:val="22"/>
                <w:lang w:val="sr-Cyrl-CS" w:eastAsia="sr-Latn-CS"/>
              </w:rPr>
              <w:t>В.</w:t>
            </w:r>
          </w:p>
        </w:tc>
        <w:tc>
          <w:tcPr>
            <w:tcW w:w="4820" w:type="dxa"/>
            <w:vAlign w:val="center"/>
          </w:tcPr>
          <w:p w:rsidR="009D3E7D" w:rsidRPr="00D061E7" w:rsidRDefault="009D3E7D" w:rsidP="0047327F">
            <w:pPr>
              <w:tabs>
                <w:tab w:val="left" w:pos="3165"/>
              </w:tabs>
              <w:jc w:val="center"/>
              <w:rPr>
                <w:b/>
              </w:rPr>
            </w:pPr>
          </w:p>
          <w:p w:rsidR="009D3E7D" w:rsidRPr="00D061E7" w:rsidRDefault="009D3E7D" w:rsidP="0047327F">
            <w:pPr>
              <w:tabs>
                <w:tab w:val="left" w:pos="3165"/>
              </w:tabs>
              <w:jc w:val="center"/>
              <w:rPr>
                <w:b/>
              </w:rPr>
            </w:pPr>
            <w:r w:rsidRPr="00D061E7">
              <w:rPr>
                <w:b/>
              </w:rPr>
              <w:t>КАНАЛИЗАЦИЈА</w:t>
            </w:r>
          </w:p>
        </w:tc>
        <w:tc>
          <w:tcPr>
            <w:tcW w:w="783" w:type="dxa"/>
            <w:vAlign w:val="center"/>
          </w:tcPr>
          <w:p w:rsidR="009D3E7D" w:rsidRPr="00D061E7" w:rsidRDefault="009D3E7D" w:rsidP="0047327F">
            <w:pPr>
              <w:jc w:val="center"/>
              <w:rPr>
                <w:lang w:val="sr-Cyrl-CS" w:eastAsia="sr-Latn-CS"/>
              </w:rPr>
            </w:pPr>
            <w:r w:rsidRPr="00D061E7">
              <w:rPr>
                <w:sz w:val="22"/>
                <w:szCs w:val="22"/>
                <w:lang w:val="sr-Cyrl-CS" w:eastAsia="sr-Latn-CS"/>
              </w:rPr>
              <w:t>Јед.</w:t>
            </w:r>
          </w:p>
          <w:p w:rsidR="009D3E7D" w:rsidRPr="00D061E7" w:rsidRDefault="009D3E7D" w:rsidP="0047327F">
            <w:pPr>
              <w:jc w:val="center"/>
              <w:rPr>
                <w:lang w:val="sr-Cyrl-CS" w:eastAsia="sr-Latn-CS"/>
              </w:rPr>
            </w:pPr>
            <w:r w:rsidRPr="00D061E7">
              <w:rPr>
                <w:sz w:val="22"/>
                <w:szCs w:val="22"/>
                <w:lang w:val="sr-Cyrl-CS" w:eastAsia="sr-Latn-CS"/>
              </w:rPr>
              <w:t>мере</w:t>
            </w:r>
          </w:p>
        </w:tc>
        <w:tc>
          <w:tcPr>
            <w:tcW w:w="510" w:type="dxa"/>
            <w:vAlign w:val="bottom"/>
          </w:tcPr>
          <w:p w:rsidR="009D3E7D" w:rsidRPr="00D061E7" w:rsidRDefault="009D3E7D" w:rsidP="0047327F">
            <w:pPr>
              <w:tabs>
                <w:tab w:val="left" w:pos="8069"/>
              </w:tabs>
              <w:jc w:val="center"/>
              <w:rPr>
                <w:lang w:val="sr-Cyrl-CS" w:eastAsia="sr-Latn-CS"/>
              </w:rPr>
            </w:pPr>
            <w:r w:rsidRPr="00D061E7">
              <w:rPr>
                <w:lang w:val="sr-Cyrl-CS" w:eastAsia="sr-Latn-CS"/>
              </w:rPr>
              <w:t>Количина</w:t>
            </w:r>
          </w:p>
          <w:p w:rsidR="009D3E7D" w:rsidRPr="00D061E7" w:rsidRDefault="009D3E7D" w:rsidP="0047327F">
            <w:pPr>
              <w:jc w:val="center"/>
              <w:rPr>
                <w:lang w:val="sr-Cyrl-CS" w:eastAsia="sr-Latn-CS"/>
              </w:rPr>
            </w:pPr>
            <w:r>
              <w:rPr>
                <w:lang w:val="sr-Cyrl-CS" w:eastAsia="sr-Latn-CS"/>
              </w:rPr>
              <w:t>оквирна</w:t>
            </w:r>
          </w:p>
          <w:p w:rsidR="009D3E7D" w:rsidRPr="00D061E7" w:rsidRDefault="009D3E7D" w:rsidP="0047327F">
            <w:pPr>
              <w:jc w:val="center"/>
              <w:rPr>
                <w:lang w:val="sr-Cyrl-CS" w:eastAsia="sr-Latn-CS"/>
              </w:rPr>
            </w:pP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Јединична ц</w:t>
            </w:r>
            <w:r w:rsidRPr="00D061E7">
              <w:rPr>
                <w:sz w:val="22"/>
                <w:szCs w:val="22"/>
                <w:lang w:val="sr-Cyrl-CS" w:eastAsia="sr-Latn-CS"/>
              </w:rPr>
              <w:t>ена</w:t>
            </w:r>
            <w:r>
              <w:rPr>
                <w:sz w:val="22"/>
                <w:szCs w:val="22"/>
                <w:lang w:val="sr-Cyrl-CS" w:eastAsia="sr-Latn-CS"/>
              </w:rPr>
              <w:t xml:space="preserve"> без пдв-а</w:t>
            </w: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Укупна вредност без пдв-а</w:t>
            </w:r>
          </w:p>
        </w:tc>
        <w:tc>
          <w:tcPr>
            <w:tcW w:w="825"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Јединична ц</w:t>
            </w:r>
            <w:r w:rsidRPr="00D061E7">
              <w:rPr>
                <w:sz w:val="22"/>
                <w:szCs w:val="22"/>
                <w:lang w:val="sr-Cyrl-CS" w:eastAsia="sr-Latn-CS"/>
              </w:rPr>
              <w:t>ена са пдв-ом</w:t>
            </w:r>
          </w:p>
        </w:tc>
        <w:tc>
          <w:tcPr>
            <w:tcW w:w="1112" w:type="dxa"/>
            <w:gridSpan w:val="2"/>
            <w:vAlign w:val="center"/>
          </w:tcPr>
          <w:p w:rsidR="009D3E7D" w:rsidRPr="00D061E7" w:rsidRDefault="009D3E7D" w:rsidP="0047327F">
            <w:pPr>
              <w:jc w:val="center"/>
              <w:rPr>
                <w:sz w:val="22"/>
                <w:szCs w:val="22"/>
                <w:lang w:val="sr-Cyrl-CS" w:eastAsia="sr-Latn-CS"/>
              </w:rPr>
            </w:pPr>
            <w:r>
              <w:rPr>
                <w:sz w:val="22"/>
                <w:szCs w:val="22"/>
                <w:lang w:val="sr-Cyrl-CS" w:eastAsia="sr-Latn-CS"/>
              </w:rPr>
              <w:t>Укупна вредност са пдв-ом</w:t>
            </w:r>
          </w:p>
        </w:tc>
      </w:tr>
      <w:tr w:rsidR="009D3E7D" w:rsidTr="0047327F">
        <w:trPr>
          <w:trHeight w:val="500"/>
        </w:trPr>
        <w:tc>
          <w:tcPr>
            <w:tcW w:w="817" w:type="dxa"/>
            <w:vAlign w:val="center"/>
          </w:tcPr>
          <w:p w:rsidR="009D3E7D" w:rsidRPr="00C16995" w:rsidRDefault="009D3E7D" w:rsidP="0047327F">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9D3E7D" w:rsidRPr="00C16995" w:rsidRDefault="009D3E7D" w:rsidP="0047327F">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783"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510" w:type="dxa"/>
            <w:vAlign w:val="center"/>
          </w:tcPr>
          <w:p w:rsidR="009D3E7D" w:rsidRPr="00C16995" w:rsidRDefault="009D3E7D" w:rsidP="0047327F">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108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870" w:type="dxa"/>
            <w:gridSpan w:val="2"/>
            <w:vAlign w:val="center"/>
          </w:tcPr>
          <w:p w:rsidR="009D3E7D" w:rsidRPr="00C16995" w:rsidRDefault="009D3E7D" w:rsidP="0047327F">
            <w:pPr>
              <w:jc w:val="center"/>
              <w:rPr>
                <w:rFonts w:ascii="Arial" w:hAnsi="Arial" w:cs="Arial"/>
                <w:b/>
                <w:sz w:val="16"/>
                <w:szCs w:val="16"/>
                <w:lang w:val="sr-Cyrl-CS" w:eastAsia="sr-Latn-CS"/>
              </w:rPr>
            </w:pPr>
          </w:p>
        </w:tc>
        <w:tc>
          <w:tcPr>
            <w:tcW w:w="1067"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w:t>
            </w:r>
          </w:p>
        </w:tc>
        <w:tc>
          <w:tcPr>
            <w:tcW w:w="4820" w:type="dxa"/>
          </w:tcPr>
          <w:p w:rsidR="009D3E7D" w:rsidRPr="00870527" w:rsidRDefault="009D3E7D" w:rsidP="0047327F">
            <w:pPr>
              <w:tabs>
                <w:tab w:val="left" w:pos="3165"/>
              </w:tabs>
            </w:pPr>
            <w:r w:rsidRPr="00D061E7">
              <w:rPr>
                <w:sz w:val="22"/>
                <w:szCs w:val="22"/>
              </w:rPr>
              <w:t xml:space="preserve">Црпљење воде </w:t>
            </w:r>
            <w:r>
              <w:rPr>
                <w:sz w:val="22"/>
                <w:szCs w:val="22"/>
              </w:rPr>
              <w:t>муљном пумпом и</w:t>
            </w:r>
            <w:r w:rsidRPr="00D061E7">
              <w:rPr>
                <w:sz w:val="22"/>
                <w:szCs w:val="22"/>
              </w:rPr>
              <w:t xml:space="preserve"> чишћење шахти </w:t>
            </w:r>
          </w:p>
        </w:tc>
        <w:tc>
          <w:tcPr>
            <w:tcW w:w="783" w:type="dxa"/>
            <w:vAlign w:val="center"/>
          </w:tcPr>
          <w:p w:rsidR="009D3E7D" w:rsidRPr="00A40B27" w:rsidRDefault="009D3E7D" w:rsidP="0047327F">
            <w:pPr>
              <w:jc w:val="center"/>
              <w:rPr>
                <w:lang w:eastAsia="sr-Latn-CS"/>
              </w:rPr>
            </w:pPr>
            <w:r>
              <w:rPr>
                <w:sz w:val="22"/>
                <w:szCs w:val="22"/>
                <w:lang w:eastAsia="sr-Latn-CS"/>
              </w:rPr>
              <w:t>Час</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2.</w:t>
            </w:r>
          </w:p>
        </w:tc>
        <w:tc>
          <w:tcPr>
            <w:tcW w:w="4820" w:type="dxa"/>
          </w:tcPr>
          <w:p w:rsidR="009D3E7D" w:rsidRDefault="009D3E7D" w:rsidP="0047327F">
            <w:pPr>
              <w:tabs>
                <w:tab w:val="left" w:pos="3165"/>
              </w:tabs>
            </w:pPr>
            <w:r w:rsidRPr="00D061E7">
              <w:rPr>
                <w:sz w:val="22"/>
                <w:szCs w:val="22"/>
              </w:rPr>
              <w:t>Набавка, транспорт и монтажа пвц канализационих цеви класе С20 са потребним фазонским комадима и заптивним материјалом, према упуству произвођача. Цеви за зид причврстити обујмицама са гуменом облогом. Цеви у рову положити на пешчану постељицу минимално д=10цм.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50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75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110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125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160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200 мм</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3.</w:t>
            </w:r>
          </w:p>
        </w:tc>
        <w:tc>
          <w:tcPr>
            <w:tcW w:w="4820" w:type="dxa"/>
          </w:tcPr>
          <w:p w:rsidR="009D3E7D" w:rsidRDefault="009D3E7D" w:rsidP="0047327F">
            <w:pPr>
              <w:tabs>
                <w:tab w:val="left" w:pos="3165"/>
              </w:tabs>
            </w:pPr>
            <w:r w:rsidRPr="00D061E7">
              <w:rPr>
                <w:sz w:val="22"/>
                <w:szCs w:val="22"/>
              </w:rPr>
              <w:t>Набавка, транспорт и монтажа КГФ улошка за шахт. Уложак извести полимерним водоотпорним бетоном МБ30. И остале потребне радње.</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125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160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200 мм</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p>
        </w:tc>
        <w:tc>
          <w:tcPr>
            <w:tcW w:w="510" w:type="dxa"/>
            <w:vAlign w:val="center"/>
          </w:tcPr>
          <w:p w:rsidR="009D3E7D" w:rsidRDefault="009D3E7D" w:rsidP="0047327F">
            <w:pPr>
              <w:jc w:val="center"/>
              <w:rPr>
                <w:lang w:eastAsia="sr-Latn-CS"/>
              </w:rPr>
            </w:pPr>
          </w:p>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1215"/>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4.</w:t>
            </w:r>
          </w:p>
        </w:tc>
        <w:tc>
          <w:tcPr>
            <w:tcW w:w="4820" w:type="dxa"/>
          </w:tcPr>
          <w:p w:rsidR="009D3E7D" w:rsidRDefault="009D3E7D" w:rsidP="0047327F">
            <w:pPr>
              <w:tabs>
                <w:tab w:val="left" w:pos="3165"/>
              </w:tabs>
            </w:pPr>
            <w:r w:rsidRPr="00D061E7">
              <w:rPr>
                <w:sz w:val="22"/>
                <w:szCs w:val="22"/>
              </w:rPr>
              <w:t>Набавка, транспорт и монтажа ПВЦ сливника (хоризонталних или вертикалних) са сифоном и инокс подном решетком д=2мм.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50 мм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75 мм</w:t>
            </w:r>
          </w:p>
        </w:tc>
        <w:tc>
          <w:tcPr>
            <w:tcW w:w="783"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rPr>
                <w:lang w:val="sr-Cyrl-CS" w:eastAsia="sr-Latn-CS"/>
              </w:rPr>
            </w:pPr>
          </w:p>
        </w:tc>
        <w:tc>
          <w:tcPr>
            <w:tcW w:w="1080" w:type="dxa"/>
          </w:tcPr>
          <w:p w:rsidR="009D3E7D" w:rsidRPr="00D061E7" w:rsidRDefault="009D3E7D" w:rsidP="0047327F">
            <w:pPr>
              <w:rPr>
                <w:lang w:val="sr-Cyrl-CS" w:eastAsia="sr-Latn-CS"/>
              </w:rPr>
            </w:pPr>
          </w:p>
        </w:tc>
        <w:tc>
          <w:tcPr>
            <w:tcW w:w="870" w:type="dxa"/>
            <w:gridSpan w:val="2"/>
          </w:tcPr>
          <w:p w:rsidR="009D3E7D" w:rsidRPr="00D061E7" w:rsidRDefault="009D3E7D" w:rsidP="0047327F">
            <w:pPr>
              <w:rPr>
                <w:lang w:val="sr-Cyrl-CS" w:eastAsia="sr-Latn-CS"/>
              </w:rPr>
            </w:pPr>
          </w:p>
        </w:tc>
        <w:tc>
          <w:tcPr>
            <w:tcW w:w="1067" w:type="dxa"/>
          </w:tcPr>
          <w:p w:rsidR="009D3E7D" w:rsidRPr="00D061E7" w:rsidRDefault="009D3E7D" w:rsidP="0047327F">
            <w:pP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5.</w:t>
            </w:r>
          </w:p>
        </w:tc>
        <w:tc>
          <w:tcPr>
            <w:tcW w:w="4820" w:type="dxa"/>
          </w:tcPr>
          <w:p w:rsidR="009D3E7D" w:rsidRDefault="009D3E7D" w:rsidP="0047327F">
            <w:pPr>
              <w:tabs>
                <w:tab w:val="left" w:pos="3165"/>
              </w:tabs>
            </w:pPr>
            <w:r w:rsidRPr="00D061E7">
              <w:rPr>
                <w:sz w:val="22"/>
                <w:szCs w:val="22"/>
              </w:rPr>
              <w:t>Набавка, транспорт и монтажа сливничке ливено гвоздене стопе, прикључење олучњачке вертикале са свим потребним материјалом.</w:t>
            </w:r>
          </w:p>
          <w:p w:rsidR="009D3E7D" w:rsidRDefault="009D3E7D" w:rsidP="0047327F">
            <w:pPr>
              <w:tabs>
                <w:tab w:val="left" w:pos="3165"/>
              </w:tabs>
            </w:pPr>
            <w:r w:rsidRPr="00D061E7">
              <w:rPr>
                <w:sz w:val="22"/>
                <w:szCs w:val="22"/>
                <w:lang w:val="sr-Latn-CS" w:eastAsia="sr-Latn-CS"/>
              </w:rPr>
              <w:t>ø</w:t>
            </w:r>
            <w:r w:rsidRPr="00D061E7">
              <w:rPr>
                <w:sz w:val="22"/>
                <w:szCs w:val="22"/>
              </w:rPr>
              <w:t xml:space="preserve"> 160 мм</w:t>
            </w:r>
          </w:p>
        </w:tc>
        <w:tc>
          <w:tcPr>
            <w:tcW w:w="783" w:type="dxa"/>
            <w:vAlign w:val="center"/>
          </w:tcPr>
          <w:p w:rsidR="009D3E7D" w:rsidRDefault="009D3E7D" w:rsidP="0047327F">
            <w:pP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w:t>
            </w:r>
          </w:p>
        </w:tc>
        <w:tc>
          <w:tcPr>
            <w:tcW w:w="510"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6.</w:t>
            </w:r>
          </w:p>
        </w:tc>
        <w:tc>
          <w:tcPr>
            <w:tcW w:w="4820" w:type="dxa"/>
          </w:tcPr>
          <w:p w:rsidR="009D3E7D" w:rsidRDefault="009D3E7D" w:rsidP="0047327F">
            <w:pPr>
              <w:tabs>
                <w:tab w:val="left" w:pos="3165"/>
              </w:tabs>
            </w:pPr>
            <w:r w:rsidRPr="00D061E7">
              <w:rPr>
                <w:sz w:val="22"/>
                <w:szCs w:val="22"/>
              </w:rPr>
              <w:t xml:space="preserve">Набавка, транспорт и монтажа комлетног </w:t>
            </w:r>
            <w:r w:rsidRPr="00D061E7">
              <w:rPr>
                <w:sz w:val="22"/>
                <w:szCs w:val="22"/>
              </w:rPr>
              <w:lastRenderedPageBreak/>
              <w:t xml:space="preserve">умиваоника од фајанса 1 класе. Снабдети га стојећом батеријом за топлу и хладну воду поцинкованим сифоном </w:t>
            </w:r>
            <w:r w:rsidRPr="00D061E7">
              <w:rPr>
                <w:sz w:val="22"/>
                <w:szCs w:val="22"/>
                <w:lang w:val="sr-Latn-CS" w:eastAsia="sr-Latn-CS"/>
              </w:rPr>
              <w:t>ø</w:t>
            </w:r>
            <w:r w:rsidRPr="00D061E7">
              <w:rPr>
                <w:sz w:val="22"/>
                <w:szCs w:val="22"/>
              </w:rPr>
              <w:t xml:space="preserve"> 32 мм са розетном, чепом и ланцем.</w:t>
            </w:r>
          </w:p>
          <w:p w:rsidR="009D3E7D" w:rsidRPr="008E3403" w:rsidRDefault="009D3E7D" w:rsidP="0047327F">
            <w:pPr>
              <w:tabs>
                <w:tab w:val="left" w:pos="3165"/>
              </w:tabs>
            </w:pPr>
            <w:r w:rsidRPr="00D061E7">
              <w:rPr>
                <w:sz w:val="22"/>
                <w:szCs w:val="22"/>
              </w:rPr>
              <w:t>Умиваоник за децу</w:t>
            </w:r>
            <w:r>
              <w:rPr>
                <w:sz w:val="22"/>
                <w:szCs w:val="22"/>
              </w:rPr>
              <w:t xml:space="preserve"> 48-50 цм</w:t>
            </w:r>
          </w:p>
          <w:p w:rsidR="009D3E7D" w:rsidRPr="008E3403" w:rsidRDefault="009D3E7D" w:rsidP="0047327F">
            <w:pPr>
              <w:tabs>
                <w:tab w:val="left" w:pos="3165"/>
              </w:tabs>
            </w:pPr>
            <w:r w:rsidRPr="00D061E7">
              <w:rPr>
                <w:sz w:val="22"/>
                <w:szCs w:val="22"/>
              </w:rPr>
              <w:t>Умиваоник за одрасле</w:t>
            </w:r>
            <w:r>
              <w:rPr>
                <w:sz w:val="22"/>
                <w:szCs w:val="22"/>
              </w:rPr>
              <w:t xml:space="preserve"> 58-60 цм</w:t>
            </w:r>
          </w:p>
          <w:p w:rsidR="009D3E7D" w:rsidRDefault="009D3E7D" w:rsidP="0047327F">
            <w:r w:rsidRPr="00D061E7">
              <w:rPr>
                <w:sz w:val="22"/>
                <w:szCs w:val="22"/>
              </w:rPr>
              <w:t>Пиколо</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Pr>
                <w:sz w:val="22"/>
                <w:szCs w:val="22"/>
                <w:lang w:eastAsia="sr-Latn-CS"/>
              </w:rPr>
              <w:t>К</w:t>
            </w:r>
            <w:r w:rsidRPr="00D061E7">
              <w:rPr>
                <w:sz w:val="22"/>
                <w:szCs w:val="22"/>
                <w:lang w:eastAsia="sr-Latn-CS"/>
              </w:rPr>
              <w:t>пл.</w:t>
            </w:r>
          </w:p>
          <w:p w:rsidR="009D3E7D" w:rsidRDefault="009D3E7D" w:rsidP="0047327F">
            <w:pPr>
              <w:jc w:val="center"/>
              <w:rPr>
                <w:lang w:eastAsia="sr-Latn-CS"/>
              </w:rPr>
            </w:pPr>
            <w:r>
              <w:rPr>
                <w:sz w:val="22"/>
                <w:szCs w:val="22"/>
                <w:lang w:eastAsia="sr-Latn-CS"/>
              </w:rPr>
              <w:t>К</w:t>
            </w:r>
            <w:r w:rsidRPr="00D061E7">
              <w:rPr>
                <w:sz w:val="22"/>
                <w:szCs w:val="22"/>
                <w:lang w:eastAsia="sr-Latn-CS"/>
              </w:rPr>
              <w:t>пл.</w:t>
            </w:r>
          </w:p>
          <w:p w:rsidR="009D3E7D" w:rsidRDefault="009D3E7D" w:rsidP="0047327F">
            <w:pPr>
              <w:jc w:val="center"/>
              <w:rPr>
                <w:lang w:eastAsia="sr-Latn-CS"/>
              </w:rPr>
            </w:pPr>
            <w:r>
              <w:rPr>
                <w:sz w:val="22"/>
                <w:szCs w:val="22"/>
                <w:lang w:eastAsia="sr-Latn-CS"/>
              </w:rPr>
              <w:t>К</w:t>
            </w:r>
            <w:r w:rsidRPr="00D061E7">
              <w:rPr>
                <w:sz w:val="22"/>
                <w:szCs w:val="22"/>
                <w:lang w:eastAsia="sr-Latn-CS"/>
              </w:rPr>
              <w:t>пл.</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lastRenderedPageBreak/>
              <w:t>7.</w:t>
            </w:r>
          </w:p>
        </w:tc>
        <w:tc>
          <w:tcPr>
            <w:tcW w:w="4820" w:type="dxa"/>
          </w:tcPr>
          <w:p w:rsidR="009D3E7D" w:rsidRDefault="009D3E7D" w:rsidP="0047327F">
            <w:pPr>
              <w:tabs>
                <w:tab w:val="left" w:pos="3165"/>
              </w:tabs>
            </w:pPr>
            <w:r w:rsidRPr="00D061E7">
              <w:rPr>
                <w:sz w:val="22"/>
                <w:szCs w:val="22"/>
              </w:rPr>
              <w:t xml:space="preserve">Набавка, транспорт и монтажа комплет вц шоље од фајанса 1 класе. Шољу снабдети пластичним бешумним водокотлићем са испирном цеви, </w:t>
            </w:r>
            <w:r>
              <w:rPr>
                <w:sz w:val="22"/>
                <w:szCs w:val="22"/>
              </w:rPr>
              <w:t xml:space="preserve">Њц даском </w:t>
            </w:r>
            <w:r w:rsidRPr="00D061E7">
              <w:rPr>
                <w:sz w:val="22"/>
                <w:szCs w:val="22"/>
              </w:rPr>
              <w:t>као и сав потребни спојни и заптивни материјал за прикључак на канализацију.</w:t>
            </w:r>
          </w:p>
          <w:p w:rsidR="009D3E7D" w:rsidRDefault="009D3E7D" w:rsidP="0047327F">
            <w:pPr>
              <w:tabs>
                <w:tab w:val="left" w:pos="3165"/>
              </w:tabs>
            </w:pPr>
            <w:r w:rsidRPr="00D061E7">
              <w:rPr>
                <w:sz w:val="22"/>
                <w:szCs w:val="22"/>
              </w:rPr>
              <w:t>ВЦ шоља за одрасле</w:t>
            </w:r>
          </w:p>
          <w:p w:rsidR="009D3E7D" w:rsidRDefault="009D3E7D" w:rsidP="0047327F">
            <w:pPr>
              <w:tabs>
                <w:tab w:val="left" w:pos="3165"/>
              </w:tabs>
            </w:pPr>
            <w:r w:rsidRPr="00D061E7">
              <w:rPr>
                <w:sz w:val="22"/>
                <w:szCs w:val="22"/>
              </w:rPr>
              <w:t>ВЦ шоља за децу</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Кпл.</w:t>
            </w:r>
          </w:p>
          <w:p w:rsidR="009D3E7D" w:rsidRDefault="009D3E7D" w:rsidP="0047327F">
            <w:pPr>
              <w:jc w:val="center"/>
              <w:rPr>
                <w:lang w:eastAsia="sr-Latn-CS"/>
              </w:rPr>
            </w:pPr>
            <w:r w:rsidRPr="00D061E7">
              <w:rPr>
                <w:sz w:val="22"/>
                <w:szCs w:val="22"/>
                <w:lang w:eastAsia="sr-Latn-CS"/>
              </w:rPr>
              <w:t>Кпл.</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8.</w:t>
            </w:r>
          </w:p>
        </w:tc>
        <w:tc>
          <w:tcPr>
            <w:tcW w:w="4820" w:type="dxa"/>
          </w:tcPr>
          <w:p w:rsidR="009D3E7D" w:rsidRDefault="009D3E7D" w:rsidP="0047327F">
            <w:pPr>
              <w:tabs>
                <w:tab w:val="left" w:pos="3165"/>
              </w:tabs>
            </w:pPr>
            <w:r w:rsidRPr="00D061E7">
              <w:rPr>
                <w:sz w:val="22"/>
                <w:szCs w:val="22"/>
              </w:rPr>
              <w:t>Набавка, транспорт и монтажа комплет трокадера као и сав потребни спојни и заптивни материјал за прикључак на канализацију.</w:t>
            </w:r>
          </w:p>
        </w:tc>
        <w:tc>
          <w:tcPr>
            <w:tcW w:w="783" w:type="dxa"/>
            <w:vAlign w:val="center"/>
          </w:tcPr>
          <w:p w:rsidR="009D3E7D" w:rsidRDefault="009D3E7D" w:rsidP="0047327F">
            <w:pPr>
              <w:jc w:val="center"/>
              <w:rPr>
                <w:lang w:eastAsia="sr-Latn-CS"/>
              </w:rPr>
            </w:pPr>
            <w:r w:rsidRPr="00D061E7">
              <w:rPr>
                <w:sz w:val="22"/>
                <w:szCs w:val="22"/>
                <w:lang w:eastAsia="sr-Latn-CS"/>
              </w:rPr>
              <w:t>Кпл</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sz w:val="22"/>
                <w:szCs w:val="22"/>
                <w:lang w:val="sr-Cyrl-CS" w:eastAsia="sr-Latn-CS"/>
              </w:rPr>
            </w:pPr>
            <w:r>
              <w:rPr>
                <w:sz w:val="22"/>
                <w:szCs w:val="22"/>
                <w:lang w:val="sr-Cyrl-CS" w:eastAsia="sr-Latn-CS"/>
              </w:rPr>
              <w:t>8а</w:t>
            </w:r>
          </w:p>
        </w:tc>
        <w:tc>
          <w:tcPr>
            <w:tcW w:w="4820" w:type="dxa"/>
          </w:tcPr>
          <w:p w:rsidR="009D3E7D" w:rsidRDefault="009D3E7D" w:rsidP="0047327F">
            <w:pPr>
              <w:tabs>
                <w:tab w:val="left" w:pos="3165"/>
              </w:tabs>
            </w:pPr>
            <w:r w:rsidRPr="00D061E7">
              <w:rPr>
                <w:sz w:val="22"/>
                <w:szCs w:val="22"/>
              </w:rPr>
              <w:t xml:space="preserve">Набавка, транспорт и монтажа комплет </w:t>
            </w:r>
            <w:r>
              <w:rPr>
                <w:sz w:val="22"/>
                <w:szCs w:val="22"/>
              </w:rPr>
              <w:t xml:space="preserve">писоара </w:t>
            </w:r>
            <w:r w:rsidRPr="00D061E7">
              <w:rPr>
                <w:sz w:val="22"/>
                <w:szCs w:val="22"/>
              </w:rPr>
              <w:t>као и сав потребни спојни и заптивни материјал за прикључак на</w:t>
            </w:r>
            <w:r>
              <w:rPr>
                <w:sz w:val="22"/>
                <w:szCs w:val="22"/>
              </w:rPr>
              <w:t xml:space="preserve"> воду и</w:t>
            </w:r>
            <w:r w:rsidRPr="00D061E7">
              <w:rPr>
                <w:sz w:val="22"/>
                <w:szCs w:val="22"/>
              </w:rPr>
              <w:t xml:space="preserve"> канализацију.</w:t>
            </w:r>
          </w:p>
        </w:tc>
        <w:tc>
          <w:tcPr>
            <w:tcW w:w="783" w:type="dxa"/>
            <w:vAlign w:val="center"/>
          </w:tcPr>
          <w:p w:rsidR="009D3E7D" w:rsidRDefault="009D3E7D" w:rsidP="0047327F">
            <w:pPr>
              <w:jc w:val="center"/>
              <w:rPr>
                <w:lang w:eastAsia="sr-Latn-CS"/>
              </w:rPr>
            </w:pPr>
            <w:r w:rsidRPr="00D061E7">
              <w:rPr>
                <w:sz w:val="22"/>
                <w:szCs w:val="22"/>
                <w:lang w:eastAsia="sr-Latn-CS"/>
              </w:rPr>
              <w:t>Кпл</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9.</w:t>
            </w:r>
          </w:p>
        </w:tc>
        <w:tc>
          <w:tcPr>
            <w:tcW w:w="4820" w:type="dxa"/>
          </w:tcPr>
          <w:p w:rsidR="009D3E7D" w:rsidRDefault="009D3E7D" w:rsidP="0047327F">
            <w:pPr>
              <w:tabs>
                <w:tab w:val="left" w:pos="3165"/>
              </w:tabs>
            </w:pPr>
            <w:r w:rsidRPr="00D061E7">
              <w:rPr>
                <w:sz w:val="22"/>
                <w:szCs w:val="22"/>
              </w:rPr>
              <w:t>Набавка, транспорт и монтажа је</w:t>
            </w:r>
            <w:r>
              <w:rPr>
                <w:sz w:val="22"/>
                <w:szCs w:val="22"/>
              </w:rPr>
              <w:t>д</w:t>
            </w:r>
            <w:r w:rsidRPr="00D061E7">
              <w:rPr>
                <w:sz w:val="22"/>
                <w:szCs w:val="22"/>
              </w:rPr>
              <w:t>норучне стојеће или зидне батерије за топлу и хладну воду.</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rPr>
                <w:lang w:eastAsia="sr-Latn-CS"/>
              </w:rPr>
            </w:pP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10</w:t>
            </w:r>
          </w:p>
        </w:tc>
        <w:tc>
          <w:tcPr>
            <w:tcW w:w="4820" w:type="dxa"/>
          </w:tcPr>
          <w:p w:rsidR="009D3E7D" w:rsidRDefault="009D3E7D" w:rsidP="0047327F">
            <w:pPr>
              <w:tabs>
                <w:tab w:val="left" w:pos="3165"/>
              </w:tabs>
            </w:pPr>
            <w:r w:rsidRPr="00D061E7">
              <w:rPr>
                <w:sz w:val="22"/>
                <w:szCs w:val="22"/>
              </w:rPr>
              <w:t xml:space="preserve">Набавка, транспорт и монтажа изливне славине </w:t>
            </w:r>
            <w:r w:rsidRPr="00D061E7">
              <w:rPr>
                <w:sz w:val="22"/>
                <w:szCs w:val="22"/>
                <w:lang w:val="sr-Latn-CS" w:eastAsia="sr-Latn-CS"/>
              </w:rPr>
              <w:t>ø</w:t>
            </w:r>
            <w:r w:rsidRPr="00D061E7">
              <w:rPr>
                <w:sz w:val="22"/>
                <w:szCs w:val="22"/>
              </w:rPr>
              <w:t xml:space="preserve"> 20 са холендером, за прикључивање машине за веш или суђе.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sz w:val="22"/>
                <w:szCs w:val="22"/>
                <w:lang w:val="sr-Cyrl-CS" w:eastAsia="sr-Latn-CS"/>
              </w:rPr>
            </w:pPr>
          </w:p>
        </w:tc>
        <w:tc>
          <w:tcPr>
            <w:tcW w:w="4820" w:type="dxa"/>
          </w:tcPr>
          <w:p w:rsidR="009D3E7D" w:rsidRPr="00860347" w:rsidRDefault="009D3E7D" w:rsidP="0047327F">
            <w:pPr>
              <w:tabs>
                <w:tab w:val="left" w:pos="3165"/>
              </w:tabs>
              <w:rPr>
                <w:sz w:val="22"/>
                <w:szCs w:val="22"/>
              </w:rPr>
            </w:pPr>
            <w:r>
              <w:rPr>
                <w:sz w:val="22"/>
                <w:szCs w:val="22"/>
              </w:rPr>
              <w:t>Монтажа бојлера са свим припадајућим елементима за прикључење на воду и струју.Бојлери до 80 л.</w:t>
            </w:r>
          </w:p>
        </w:tc>
        <w:tc>
          <w:tcPr>
            <w:tcW w:w="783" w:type="dxa"/>
            <w:vAlign w:val="center"/>
          </w:tcPr>
          <w:p w:rsidR="009D3E7D" w:rsidRPr="00860347" w:rsidRDefault="009D3E7D" w:rsidP="0047327F">
            <w:pPr>
              <w:jc w:val="center"/>
              <w:rPr>
                <w:lang w:eastAsia="sr-Latn-CS"/>
              </w:rPr>
            </w:pPr>
            <w:r>
              <w:rPr>
                <w:lang w:eastAsia="sr-Latn-CS"/>
              </w:rPr>
              <w:t>ком</w:t>
            </w:r>
          </w:p>
        </w:tc>
        <w:tc>
          <w:tcPr>
            <w:tcW w:w="510" w:type="dxa"/>
            <w:vAlign w:val="center"/>
          </w:tcPr>
          <w:p w:rsidR="009D3E7D" w:rsidRPr="00860347"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11.</w:t>
            </w:r>
          </w:p>
        </w:tc>
        <w:tc>
          <w:tcPr>
            <w:tcW w:w="4820" w:type="dxa"/>
          </w:tcPr>
          <w:p w:rsidR="009D3E7D" w:rsidRDefault="009D3E7D" w:rsidP="0047327F">
            <w:pPr>
              <w:tabs>
                <w:tab w:val="left" w:pos="3165"/>
              </w:tabs>
            </w:pPr>
            <w:r w:rsidRPr="00D061E7">
              <w:rPr>
                <w:sz w:val="22"/>
                <w:szCs w:val="22"/>
              </w:rPr>
              <w:t>Рушење постојећег канализационог шахта</w:t>
            </w:r>
          </w:p>
        </w:tc>
        <w:tc>
          <w:tcPr>
            <w:tcW w:w="783" w:type="dxa"/>
            <w:vAlign w:val="center"/>
          </w:tcPr>
          <w:p w:rsidR="009D3E7D" w:rsidRPr="00D061E7" w:rsidRDefault="009D3E7D" w:rsidP="0047327F">
            <w:pPr>
              <w:jc w:val="center"/>
              <w:rPr>
                <w:lang w:eastAsia="sr-Latn-CS"/>
              </w:rPr>
            </w:pPr>
            <w:r w:rsidRPr="00D061E7">
              <w:rPr>
                <w:lang w:eastAsia="sr-Latn-CS"/>
              </w:rPr>
              <w:t>паушал</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12.</w:t>
            </w:r>
          </w:p>
        </w:tc>
        <w:tc>
          <w:tcPr>
            <w:tcW w:w="4820" w:type="dxa"/>
          </w:tcPr>
          <w:p w:rsidR="009D3E7D" w:rsidRDefault="009D3E7D" w:rsidP="0047327F">
            <w:pPr>
              <w:tabs>
                <w:tab w:val="left" w:pos="3165"/>
              </w:tabs>
            </w:pPr>
            <w:r w:rsidRPr="00D061E7">
              <w:rPr>
                <w:sz w:val="22"/>
                <w:szCs w:val="22"/>
              </w:rPr>
              <w:t>Рушење постојећег водомерног шахта</w:t>
            </w:r>
          </w:p>
        </w:tc>
        <w:tc>
          <w:tcPr>
            <w:tcW w:w="783" w:type="dxa"/>
            <w:vAlign w:val="center"/>
          </w:tcPr>
          <w:p w:rsidR="009D3E7D" w:rsidRPr="00D061E7" w:rsidRDefault="009D3E7D" w:rsidP="0047327F">
            <w:pPr>
              <w:jc w:val="center"/>
              <w:rPr>
                <w:lang w:eastAsia="sr-Latn-CS"/>
              </w:rPr>
            </w:pPr>
            <w:r w:rsidRPr="00D061E7">
              <w:rPr>
                <w:lang w:eastAsia="sr-Latn-CS"/>
              </w:rPr>
              <w:t>паушал</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138"/>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13.</w:t>
            </w:r>
          </w:p>
        </w:tc>
        <w:tc>
          <w:tcPr>
            <w:tcW w:w="4820" w:type="dxa"/>
          </w:tcPr>
          <w:p w:rsidR="009D3E7D" w:rsidRDefault="009D3E7D" w:rsidP="0047327F">
            <w:pPr>
              <w:tabs>
                <w:tab w:val="left" w:pos="3165"/>
              </w:tabs>
            </w:pPr>
            <w:r w:rsidRPr="00D061E7">
              <w:rPr>
                <w:sz w:val="22"/>
                <w:szCs w:val="22"/>
              </w:rPr>
              <w:t>Израда канализационог шахта са поклопцем (према важећем стандарду и захтевима градске канализације)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274"/>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14.</w:t>
            </w:r>
          </w:p>
        </w:tc>
        <w:tc>
          <w:tcPr>
            <w:tcW w:w="4820" w:type="dxa"/>
          </w:tcPr>
          <w:p w:rsidR="009D3E7D" w:rsidRDefault="009D3E7D" w:rsidP="0047327F">
            <w:pPr>
              <w:tabs>
                <w:tab w:val="left" w:pos="3165"/>
              </w:tabs>
            </w:pPr>
            <w:r w:rsidRPr="00D061E7">
              <w:rPr>
                <w:sz w:val="22"/>
                <w:szCs w:val="22"/>
              </w:rPr>
              <w:t>Израда водомерног шахта са поклопцем (према важећем стандарду и захтевима градске канализације)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423"/>
        </w:trPr>
        <w:tc>
          <w:tcPr>
            <w:tcW w:w="817" w:type="dxa"/>
          </w:tcPr>
          <w:p w:rsidR="009D3E7D" w:rsidRPr="00D061E7" w:rsidRDefault="009D3E7D" w:rsidP="0047327F">
            <w:pPr>
              <w:jc w:val="center"/>
              <w:rPr>
                <w:lang w:val="sr-Cyrl-CS" w:eastAsia="sr-Latn-CS"/>
              </w:rPr>
            </w:pPr>
            <w:r w:rsidRPr="00D061E7">
              <w:rPr>
                <w:sz w:val="22"/>
                <w:szCs w:val="22"/>
                <w:lang w:val="sr-Cyrl-CS" w:eastAsia="sr-Latn-CS"/>
              </w:rPr>
              <w:t>15.</w:t>
            </w:r>
          </w:p>
        </w:tc>
        <w:tc>
          <w:tcPr>
            <w:tcW w:w="4820" w:type="dxa"/>
          </w:tcPr>
          <w:p w:rsidR="009D3E7D" w:rsidRPr="00FB481A" w:rsidRDefault="009D3E7D" w:rsidP="0047327F">
            <w:pPr>
              <w:tabs>
                <w:tab w:val="left" w:pos="3165"/>
              </w:tabs>
            </w:pPr>
            <w:r w:rsidRPr="00D061E7">
              <w:rPr>
                <w:sz w:val="22"/>
                <w:szCs w:val="22"/>
              </w:rPr>
              <w:t>Израда ревизионог шахта 0</w:t>
            </w:r>
            <w:r>
              <w:rPr>
                <w:sz w:val="22"/>
                <w:szCs w:val="22"/>
              </w:rPr>
              <w:t>,</w:t>
            </w:r>
            <w:r w:rsidRPr="00D061E7">
              <w:rPr>
                <w:sz w:val="22"/>
                <w:szCs w:val="22"/>
              </w:rPr>
              <w:t>5*0</w:t>
            </w:r>
            <w:r>
              <w:rPr>
                <w:sz w:val="22"/>
                <w:szCs w:val="22"/>
              </w:rPr>
              <w:t>,</w:t>
            </w:r>
            <w:r w:rsidRPr="00D061E7">
              <w:rPr>
                <w:sz w:val="22"/>
                <w:szCs w:val="22"/>
              </w:rPr>
              <w:t>5*0</w:t>
            </w:r>
            <w:r>
              <w:rPr>
                <w:sz w:val="22"/>
                <w:szCs w:val="22"/>
              </w:rPr>
              <w:t>,</w:t>
            </w:r>
            <w:r w:rsidRPr="00D061E7">
              <w:rPr>
                <w:sz w:val="22"/>
                <w:szCs w:val="22"/>
              </w:rPr>
              <w:t>7м</w:t>
            </w:r>
            <w:r>
              <w:rPr>
                <w:sz w:val="22"/>
                <w:szCs w:val="22"/>
              </w:rPr>
              <w:t xml:space="preserve"> са поклопцем</w:t>
            </w:r>
          </w:p>
        </w:tc>
        <w:tc>
          <w:tcPr>
            <w:tcW w:w="783" w:type="dxa"/>
            <w:vAlign w:val="center"/>
          </w:tcPr>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r w:rsidR="009D3E7D" w:rsidTr="0047327F">
        <w:trPr>
          <w:trHeight w:val="603"/>
        </w:trPr>
        <w:tc>
          <w:tcPr>
            <w:tcW w:w="817" w:type="dxa"/>
          </w:tcPr>
          <w:p w:rsidR="009D3E7D" w:rsidRPr="00D061E7" w:rsidRDefault="009D3E7D" w:rsidP="0047327F">
            <w:pPr>
              <w:jc w:val="center"/>
              <w:rPr>
                <w:sz w:val="22"/>
                <w:szCs w:val="22"/>
                <w:lang w:val="sr-Cyrl-CS" w:eastAsia="sr-Latn-CS"/>
              </w:rPr>
            </w:pPr>
          </w:p>
        </w:tc>
        <w:tc>
          <w:tcPr>
            <w:tcW w:w="4820" w:type="dxa"/>
            <w:vAlign w:val="center"/>
          </w:tcPr>
          <w:p w:rsidR="009D3E7D" w:rsidRPr="00C328D7" w:rsidRDefault="009D3E7D" w:rsidP="0047327F">
            <w:pPr>
              <w:tabs>
                <w:tab w:val="left" w:pos="3165"/>
              </w:tabs>
              <w:jc w:val="right"/>
              <w:rPr>
                <w:b/>
                <w:sz w:val="22"/>
                <w:szCs w:val="22"/>
                <w:lang w:val="sr-Cyrl-CS"/>
              </w:rPr>
            </w:pPr>
            <w:r w:rsidRPr="00C328D7">
              <w:rPr>
                <w:b/>
                <w:sz w:val="22"/>
                <w:szCs w:val="22"/>
                <w:lang w:val="sr-Cyrl-CS"/>
              </w:rPr>
              <w:t>УКУПНО:</w:t>
            </w:r>
          </w:p>
        </w:tc>
        <w:tc>
          <w:tcPr>
            <w:tcW w:w="783" w:type="dxa"/>
            <w:vAlign w:val="center"/>
          </w:tcPr>
          <w:p w:rsidR="009D3E7D" w:rsidRPr="00D061E7" w:rsidRDefault="009D3E7D" w:rsidP="0047327F">
            <w:pPr>
              <w:jc w:val="center"/>
              <w:rPr>
                <w:sz w:val="22"/>
                <w:szCs w:val="22"/>
                <w:lang w:eastAsia="sr-Latn-CS"/>
              </w:rPr>
            </w:pPr>
          </w:p>
        </w:tc>
        <w:tc>
          <w:tcPr>
            <w:tcW w:w="510" w:type="dxa"/>
            <w:vAlign w:val="center"/>
          </w:tcPr>
          <w:p w:rsidR="009D3E7D" w:rsidRPr="00D061E7" w:rsidRDefault="009D3E7D" w:rsidP="0047327F">
            <w:pPr>
              <w:jc w:val="center"/>
              <w:rPr>
                <w:sz w:val="22"/>
                <w:szCs w:val="22"/>
                <w:lang w:eastAsia="sr-Latn-CS"/>
              </w:rPr>
            </w:pP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870" w:type="dxa"/>
            <w:gridSpan w:val="2"/>
          </w:tcPr>
          <w:p w:rsidR="009D3E7D" w:rsidRPr="00D061E7" w:rsidRDefault="009D3E7D" w:rsidP="0047327F">
            <w:pPr>
              <w:jc w:val="center"/>
              <w:rPr>
                <w:lang w:val="sr-Cyrl-CS" w:eastAsia="sr-Latn-CS"/>
              </w:rPr>
            </w:pPr>
          </w:p>
        </w:tc>
        <w:tc>
          <w:tcPr>
            <w:tcW w:w="1067" w:type="dxa"/>
          </w:tcPr>
          <w:p w:rsidR="009D3E7D" w:rsidRPr="00D061E7" w:rsidRDefault="009D3E7D" w:rsidP="0047327F">
            <w:pPr>
              <w:jc w:val="center"/>
              <w:rPr>
                <w:lang w:val="sr-Cyrl-CS" w:eastAsia="sr-Latn-CS"/>
              </w:rPr>
            </w:pPr>
          </w:p>
        </w:tc>
      </w:tr>
    </w:tbl>
    <w:p w:rsidR="00B868C8" w:rsidRDefault="00B868C8" w:rsidP="00273F7A">
      <w:pPr>
        <w:tabs>
          <w:tab w:val="left" w:pos="6015"/>
        </w:tabs>
        <w:autoSpaceDE w:val="0"/>
        <w:autoSpaceDN w:val="0"/>
        <w:adjustRightInd w:val="0"/>
        <w:jc w:val="center"/>
        <w:rPr>
          <w:b/>
          <w:color w:val="000000"/>
          <w:sz w:val="28"/>
          <w:szCs w:val="28"/>
          <w:lang w:val="sr-Cyrl-CS"/>
        </w:rPr>
      </w:pPr>
    </w:p>
    <w:p w:rsidR="00B868C8" w:rsidRDefault="00B868C8" w:rsidP="00273F7A">
      <w:pPr>
        <w:tabs>
          <w:tab w:val="left" w:pos="6015"/>
        </w:tabs>
        <w:autoSpaceDE w:val="0"/>
        <w:autoSpaceDN w:val="0"/>
        <w:adjustRightInd w:val="0"/>
        <w:jc w:val="center"/>
        <w:rPr>
          <w:b/>
          <w:color w:val="000000"/>
          <w:sz w:val="28"/>
          <w:szCs w:val="28"/>
          <w:lang w:val="sr-Cyrl-CS"/>
        </w:rPr>
      </w:pPr>
    </w:p>
    <w:tbl>
      <w:tblPr>
        <w:tblW w:w="111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783"/>
        <w:gridCol w:w="510"/>
        <w:gridCol w:w="1110"/>
        <w:gridCol w:w="990"/>
        <w:gridCol w:w="990"/>
        <w:gridCol w:w="15"/>
        <w:gridCol w:w="15"/>
        <w:gridCol w:w="221"/>
        <w:gridCol w:w="786"/>
        <w:gridCol w:w="43"/>
      </w:tblGrid>
      <w:tr w:rsidR="009D3E7D" w:rsidTr="0047327F">
        <w:trPr>
          <w:gridAfter w:val="1"/>
          <w:wAfter w:w="43" w:type="dxa"/>
          <w:trHeight w:val="274"/>
        </w:trPr>
        <w:tc>
          <w:tcPr>
            <w:tcW w:w="817" w:type="dxa"/>
            <w:vAlign w:val="center"/>
          </w:tcPr>
          <w:p w:rsidR="009D3E7D" w:rsidRPr="00D061E7" w:rsidRDefault="009D3E7D" w:rsidP="0047327F">
            <w:pPr>
              <w:ind w:left="360"/>
              <w:jc w:val="center"/>
              <w:rPr>
                <w:b/>
                <w:lang w:val="sr-Cyrl-CS" w:eastAsia="sr-Latn-CS"/>
              </w:rPr>
            </w:pPr>
            <w:r w:rsidRPr="00D061E7">
              <w:rPr>
                <w:b/>
                <w:sz w:val="22"/>
                <w:szCs w:val="22"/>
                <w:lang w:val="sr-Cyrl-CS" w:eastAsia="sr-Latn-CS"/>
              </w:rPr>
              <w:t>Г.</w:t>
            </w:r>
          </w:p>
        </w:tc>
        <w:tc>
          <w:tcPr>
            <w:tcW w:w="4820" w:type="dxa"/>
            <w:vAlign w:val="center"/>
          </w:tcPr>
          <w:p w:rsidR="009D3E7D" w:rsidRDefault="009D3E7D" w:rsidP="0047327F">
            <w:pPr>
              <w:tabs>
                <w:tab w:val="left" w:pos="3165"/>
              </w:tabs>
              <w:jc w:val="center"/>
            </w:pPr>
          </w:p>
          <w:p w:rsidR="009D3E7D" w:rsidRPr="00D061E7" w:rsidRDefault="009D3E7D" w:rsidP="0047327F">
            <w:pPr>
              <w:tabs>
                <w:tab w:val="left" w:pos="3165"/>
              </w:tabs>
              <w:jc w:val="center"/>
              <w:rPr>
                <w:b/>
              </w:rPr>
            </w:pPr>
            <w:r w:rsidRPr="00D061E7">
              <w:rPr>
                <w:b/>
              </w:rPr>
              <w:t>ЦЕНТРАЛНО ГРЕЈАЊЕ</w:t>
            </w:r>
          </w:p>
        </w:tc>
        <w:tc>
          <w:tcPr>
            <w:tcW w:w="783" w:type="dxa"/>
            <w:vAlign w:val="center"/>
          </w:tcPr>
          <w:p w:rsidR="009D3E7D" w:rsidRPr="00D061E7" w:rsidRDefault="009D3E7D" w:rsidP="0047327F">
            <w:pPr>
              <w:jc w:val="center"/>
              <w:rPr>
                <w:lang w:val="sr-Cyrl-CS" w:eastAsia="sr-Latn-CS"/>
              </w:rPr>
            </w:pPr>
            <w:r w:rsidRPr="00D061E7">
              <w:rPr>
                <w:sz w:val="22"/>
                <w:szCs w:val="22"/>
                <w:lang w:val="sr-Cyrl-CS" w:eastAsia="sr-Latn-CS"/>
              </w:rPr>
              <w:t>Јед.</w:t>
            </w:r>
          </w:p>
          <w:p w:rsidR="009D3E7D" w:rsidRPr="00D061E7" w:rsidRDefault="009D3E7D" w:rsidP="0047327F">
            <w:pPr>
              <w:jc w:val="center"/>
              <w:rPr>
                <w:lang w:val="sr-Cyrl-CS" w:eastAsia="sr-Latn-CS"/>
              </w:rPr>
            </w:pPr>
            <w:r w:rsidRPr="00D061E7">
              <w:rPr>
                <w:sz w:val="22"/>
                <w:szCs w:val="22"/>
                <w:lang w:val="sr-Cyrl-CS" w:eastAsia="sr-Latn-CS"/>
              </w:rPr>
              <w:t>мере</w:t>
            </w:r>
          </w:p>
        </w:tc>
        <w:tc>
          <w:tcPr>
            <w:tcW w:w="510" w:type="dxa"/>
            <w:vAlign w:val="bottom"/>
          </w:tcPr>
          <w:p w:rsidR="009D3E7D" w:rsidRPr="00D061E7" w:rsidRDefault="009D3E7D" w:rsidP="0047327F">
            <w:pPr>
              <w:tabs>
                <w:tab w:val="left" w:pos="8069"/>
              </w:tabs>
              <w:jc w:val="center"/>
              <w:rPr>
                <w:lang w:val="sr-Cyrl-CS" w:eastAsia="sr-Latn-CS"/>
              </w:rPr>
            </w:pPr>
            <w:r w:rsidRPr="00D061E7">
              <w:rPr>
                <w:lang w:val="sr-Cyrl-CS" w:eastAsia="sr-Latn-CS"/>
              </w:rPr>
              <w:t>Количина</w:t>
            </w: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lang w:val="sr-Cyrl-CS" w:eastAsia="sr-Latn-CS"/>
              </w:rPr>
              <w:t>оквирна</w:t>
            </w: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Јединична ц</w:t>
            </w:r>
            <w:r w:rsidRPr="00D061E7">
              <w:rPr>
                <w:sz w:val="22"/>
                <w:szCs w:val="22"/>
                <w:lang w:val="sr-Cyrl-CS" w:eastAsia="sr-Latn-CS"/>
              </w:rPr>
              <w:t>ена</w:t>
            </w:r>
            <w:r>
              <w:rPr>
                <w:sz w:val="22"/>
                <w:szCs w:val="22"/>
                <w:lang w:val="sr-Cyrl-CS" w:eastAsia="sr-Latn-CS"/>
              </w:rPr>
              <w:t xml:space="preserve"> без пдв-а</w:t>
            </w:r>
          </w:p>
        </w:tc>
        <w:tc>
          <w:tcPr>
            <w:tcW w:w="990" w:type="dxa"/>
          </w:tcPr>
          <w:p w:rsidR="009D3E7D" w:rsidRPr="00D061E7" w:rsidRDefault="009D3E7D" w:rsidP="0047327F">
            <w:pPr>
              <w:jc w:val="center"/>
              <w:rPr>
                <w:lang w:val="sr-Cyrl-CS" w:eastAsia="sr-Latn-CS"/>
              </w:rPr>
            </w:pPr>
          </w:p>
          <w:p w:rsidR="009D3E7D" w:rsidRPr="003C363F" w:rsidRDefault="009D3E7D" w:rsidP="0047327F">
            <w:pPr>
              <w:rPr>
                <w:lang w:val="sr-Cyrl-CS" w:eastAsia="sr-Latn-CS"/>
              </w:rPr>
            </w:pPr>
            <w:r>
              <w:rPr>
                <w:sz w:val="22"/>
                <w:szCs w:val="22"/>
                <w:lang w:val="sr-Cyrl-CS" w:eastAsia="sr-Latn-CS"/>
              </w:rPr>
              <w:t>Укупна вредност без пдв-а</w:t>
            </w:r>
          </w:p>
        </w:tc>
        <w:tc>
          <w:tcPr>
            <w:tcW w:w="1020" w:type="dxa"/>
            <w:gridSpan w:val="3"/>
            <w:vAlign w:val="center"/>
          </w:tcPr>
          <w:p w:rsidR="009D3E7D" w:rsidRPr="00D061E7" w:rsidRDefault="009D3E7D" w:rsidP="0047327F">
            <w:pPr>
              <w:jc w:val="center"/>
              <w:rPr>
                <w:sz w:val="22"/>
                <w:szCs w:val="22"/>
                <w:lang w:val="sr-Cyrl-CS" w:eastAsia="sr-Latn-CS"/>
              </w:rPr>
            </w:pPr>
            <w:r>
              <w:rPr>
                <w:sz w:val="22"/>
                <w:szCs w:val="22"/>
                <w:lang w:val="sr-Cyrl-CS" w:eastAsia="sr-Latn-CS"/>
              </w:rPr>
              <w:t>Јединична ц</w:t>
            </w:r>
            <w:r w:rsidRPr="00D061E7">
              <w:rPr>
                <w:sz w:val="22"/>
                <w:szCs w:val="22"/>
                <w:lang w:val="sr-Cyrl-CS" w:eastAsia="sr-Latn-CS"/>
              </w:rPr>
              <w:t>ена са пдв-ом</w:t>
            </w:r>
          </w:p>
        </w:tc>
        <w:tc>
          <w:tcPr>
            <w:tcW w:w="1007" w:type="dxa"/>
            <w:gridSpan w:val="2"/>
            <w:vAlign w:val="center"/>
          </w:tcPr>
          <w:p w:rsidR="009D3E7D" w:rsidRPr="00D061E7" w:rsidRDefault="009D3E7D" w:rsidP="0047327F">
            <w:pPr>
              <w:jc w:val="center"/>
              <w:rPr>
                <w:sz w:val="22"/>
                <w:szCs w:val="22"/>
                <w:lang w:val="sr-Cyrl-CS" w:eastAsia="sr-Latn-CS"/>
              </w:rPr>
            </w:pPr>
            <w:r>
              <w:rPr>
                <w:sz w:val="22"/>
                <w:szCs w:val="22"/>
                <w:lang w:val="sr-Cyrl-CS" w:eastAsia="sr-Latn-CS"/>
              </w:rPr>
              <w:t>Укупна вредност са пдв-ом</w:t>
            </w:r>
          </w:p>
        </w:tc>
      </w:tr>
      <w:tr w:rsidR="009D3E7D" w:rsidTr="0047327F">
        <w:trPr>
          <w:gridAfter w:val="1"/>
          <w:wAfter w:w="43" w:type="dxa"/>
          <w:trHeight w:val="274"/>
        </w:trPr>
        <w:tc>
          <w:tcPr>
            <w:tcW w:w="817" w:type="dxa"/>
            <w:vAlign w:val="center"/>
          </w:tcPr>
          <w:p w:rsidR="009D3E7D" w:rsidRPr="00C16995" w:rsidRDefault="009D3E7D" w:rsidP="0047327F">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9D3E7D" w:rsidRPr="00C16995" w:rsidRDefault="009D3E7D" w:rsidP="0047327F">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783"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510" w:type="dxa"/>
            <w:vAlign w:val="center"/>
          </w:tcPr>
          <w:p w:rsidR="009D3E7D" w:rsidRPr="00C16995" w:rsidRDefault="009D3E7D" w:rsidP="0047327F">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99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1020" w:type="dxa"/>
            <w:gridSpan w:val="3"/>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c>
          <w:tcPr>
            <w:tcW w:w="1007" w:type="dxa"/>
            <w:gridSpan w:val="2"/>
            <w:vAlign w:val="center"/>
          </w:tcPr>
          <w:p w:rsidR="009D3E7D" w:rsidRPr="00C16995" w:rsidRDefault="009D3E7D" w:rsidP="0047327F">
            <w:pPr>
              <w:jc w:val="center"/>
              <w:rPr>
                <w:rFonts w:ascii="Arial" w:hAnsi="Arial" w:cs="Arial"/>
                <w:b/>
                <w:sz w:val="16"/>
                <w:szCs w:val="16"/>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r w:rsidRPr="00D061E7">
              <w:rPr>
                <w:sz w:val="22"/>
                <w:szCs w:val="22"/>
                <w:lang w:val="sr-Cyrl-CS" w:eastAsia="sr-Latn-CS"/>
              </w:rPr>
              <w:t>1.</w:t>
            </w:r>
          </w:p>
        </w:tc>
        <w:tc>
          <w:tcPr>
            <w:tcW w:w="4820" w:type="dxa"/>
          </w:tcPr>
          <w:p w:rsidR="009D3E7D" w:rsidRDefault="009D3E7D" w:rsidP="0047327F">
            <w:pPr>
              <w:tabs>
                <w:tab w:val="left" w:pos="3165"/>
              </w:tabs>
            </w:pPr>
            <w:r w:rsidRPr="00D061E7">
              <w:rPr>
                <w:sz w:val="22"/>
                <w:szCs w:val="22"/>
              </w:rPr>
              <w:t>Набавка транспорт демонтажа и монтажа алу радијатора као „Аклимат“ Марибор</w:t>
            </w:r>
          </w:p>
          <w:p w:rsidR="009D3E7D" w:rsidRDefault="009D3E7D" w:rsidP="0047327F">
            <w:pPr>
              <w:tabs>
                <w:tab w:val="left" w:pos="3165"/>
              </w:tabs>
            </w:pPr>
            <w:r w:rsidRPr="00D061E7">
              <w:rPr>
                <w:sz w:val="22"/>
                <w:szCs w:val="22"/>
              </w:rPr>
              <w:t>МС 650</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ребро</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r w:rsidRPr="00D061E7">
              <w:rPr>
                <w:sz w:val="22"/>
                <w:szCs w:val="22"/>
                <w:lang w:val="sr-Cyrl-CS" w:eastAsia="sr-Latn-CS"/>
              </w:rPr>
              <w:t>2</w:t>
            </w:r>
            <w:r w:rsidRPr="00D061E7">
              <w:rPr>
                <w:sz w:val="22"/>
                <w:szCs w:val="22"/>
                <w:lang w:val="sr-Cyrl-CS" w:eastAsia="sr-Latn-CS"/>
              </w:rPr>
              <w:lastRenderedPageBreak/>
              <w:t>.</w:t>
            </w:r>
          </w:p>
        </w:tc>
        <w:tc>
          <w:tcPr>
            <w:tcW w:w="4820" w:type="dxa"/>
          </w:tcPr>
          <w:p w:rsidR="009D3E7D" w:rsidRDefault="009D3E7D" w:rsidP="0047327F">
            <w:pPr>
              <w:tabs>
                <w:tab w:val="left" w:pos="3165"/>
              </w:tabs>
            </w:pPr>
            <w:r w:rsidRPr="00D061E7">
              <w:rPr>
                <w:sz w:val="22"/>
                <w:szCs w:val="22"/>
              </w:rPr>
              <w:lastRenderedPageBreak/>
              <w:t xml:space="preserve">Набавка транспорт демонтажа и монтажа </w:t>
            </w:r>
            <w:r w:rsidRPr="00D061E7">
              <w:rPr>
                <w:sz w:val="22"/>
                <w:szCs w:val="22"/>
              </w:rPr>
              <w:lastRenderedPageBreak/>
              <w:t>радијаторских вентила</w:t>
            </w:r>
          </w:p>
          <w:p w:rsidR="009D3E7D" w:rsidRDefault="009D3E7D" w:rsidP="0047327F">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15</w:t>
            </w:r>
          </w:p>
          <w:p w:rsidR="009D3E7D" w:rsidRDefault="009D3E7D" w:rsidP="0047327F">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18</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r w:rsidRPr="00D061E7">
              <w:rPr>
                <w:sz w:val="22"/>
                <w:szCs w:val="22"/>
                <w:lang w:val="sr-Cyrl-CS" w:eastAsia="sr-Latn-CS"/>
              </w:rPr>
              <w:lastRenderedPageBreak/>
              <w:t>3.</w:t>
            </w:r>
          </w:p>
        </w:tc>
        <w:tc>
          <w:tcPr>
            <w:tcW w:w="4820" w:type="dxa"/>
          </w:tcPr>
          <w:p w:rsidR="009D3E7D" w:rsidRDefault="009D3E7D" w:rsidP="0047327F">
            <w:pPr>
              <w:tabs>
                <w:tab w:val="left" w:pos="3165"/>
              </w:tabs>
            </w:pPr>
            <w:r w:rsidRPr="00D061E7">
              <w:rPr>
                <w:sz w:val="22"/>
                <w:szCs w:val="22"/>
              </w:rPr>
              <w:t>Набавка транспорт демонтажа и монтажа ручних одзрачних славиница  Но 10</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r w:rsidRPr="00D061E7">
              <w:rPr>
                <w:sz w:val="22"/>
                <w:szCs w:val="22"/>
                <w:lang w:val="sr-Cyrl-CS" w:eastAsia="sr-Latn-CS"/>
              </w:rPr>
              <w:t>4.</w:t>
            </w:r>
          </w:p>
        </w:tc>
        <w:tc>
          <w:tcPr>
            <w:tcW w:w="4820" w:type="dxa"/>
          </w:tcPr>
          <w:p w:rsidR="009D3E7D" w:rsidRDefault="009D3E7D" w:rsidP="0047327F">
            <w:pPr>
              <w:tabs>
                <w:tab w:val="left" w:pos="3165"/>
              </w:tabs>
            </w:pPr>
            <w:r w:rsidRPr="00D061E7">
              <w:rPr>
                <w:sz w:val="22"/>
                <w:szCs w:val="22"/>
              </w:rPr>
              <w:t>Набавка транспорт демонтажа и монтажа славиница  за пуњење и пражњење Но 15</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угаоне радијаторске славине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аутоматске озрачне  славине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вертикалне рачве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rPr>
                <w:sz w:val="22"/>
                <w:szCs w:val="22"/>
              </w:rPr>
            </w:pPr>
            <w:r w:rsidRPr="00D061E7">
              <w:rPr>
                <w:sz w:val="22"/>
                <w:szCs w:val="22"/>
              </w:rPr>
              <w:t xml:space="preserve">Набавка транспорт демонтажа и монтажа правих радијаторских навијака </w:t>
            </w:r>
          </w:p>
          <w:p w:rsidR="009D3E7D" w:rsidRDefault="009D3E7D" w:rsidP="0047327F">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15</w:t>
            </w:r>
          </w:p>
          <w:p w:rsidR="009D3E7D" w:rsidRDefault="009D3E7D" w:rsidP="0047327F">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18</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 Ком.</w:t>
            </w:r>
          </w:p>
        </w:tc>
        <w:tc>
          <w:tcPr>
            <w:tcW w:w="510" w:type="dxa"/>
            <w:vAlign w:val="center"/>
          </w:tcPr>
          <w:p w:rsidR="009D3E7D" w:rsidRDefault="009D3E7D" w:rsidP="0047327F">
            <w:pPr>
              <w:jc w:val="center"/>
              <w:rPr>
                <w:lang w:eastAsia="sr-Latn-CS"/>
              </w:rPr>
            </w:pPr>
          </w:p>
          <w:p w:rsidR="009D3E7D" w:rsidRDefault="009D3E7D" w:rsidP="0047327F">
            <w:pPr>
              <w:jc w:val="center"/>
              <w:rPr>
                <w:sz w:val="22"/>
                <w:szCs w:val="22"/>
                <w:lang w:eastAsia="sr-Latn-CS"/>
              </w:rPr>
            </w:pPr>
            <w:r w:rsidRPr="00D061E7">
              <w:rPr>
                <w:sz w:val="22"/>
                <w:szCs w:val="22"/>
                <w:lang w:eastAsia="sr-Latn-CS"/>
              </w:rPr>
              <w:t>1</w:t>
            </w:r>
          </w:p>
          <w:p w:rsidR="009D3E7D" w:rsidRPr="008E3403" w:rsidRDefault="009D3E7D" w:rsidP="0047327F">
            <w:pPr>
              <w:jc w:val="center"/>
              <w:rPr>
                <w:lang w:eastAsia="sr-Latn-CS"/>
              </w:rPr>
            </w:pPr>
            <w:r>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572"/>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капе за угаоне радијаторске славине ½ “</w:t>
            </w:r>
          </w:p>
        </w:tc>
        <w:tc>
          <w:tcPr>
            <w:tcW w:w="783" w:type="dxa"/>
            <w:vAlign w:val="center"/>
          </w:tcPr>
          <w:p w:rsidR="009D3E7D" w:rsidRDefault="009D3E7D" w:rsidP="0047327F">
            <w:pPr>
              <w:rPr>
                <w:lang w:eastAsia="sr-Latn-CS"/>
              </w:rPr>
            </w:pPr>
            <w:r w:rsidRPr="00D061E7">
              <w:rPr>
                <w:sz w:val="22"/>
                <w:szCs w:val="22"/>
                <w:lang w:eastAsia="sr-Latn-CS"/>
              </w:rPr>
              <w:t>Ком.</w:t>
            </w:r>
          </w:p>
        </w:tc>
        <w:tc>
          <w:tcPr>
            <w:tcW w:w="510" w:type="dxa"/>
            <w:vAlign w:val="center"/>
          </w:tcPr>
          <w:p w:rsidR="009D3E7D" w:rsidRDefault="009D3E7D" w:rsidP="0047327F">
            <w:pPr>
              <w:rPr>
                <w:lang w:eastAsia="sr-Latn-CS"/>
              </w:rPr>
            </w:pPr>
            <w:r>
              <w:rPr>
                <w:sz w:val="22"/>
                <w:szCs w:val="22"/>
                <w:lang w:eastAsia="sr-Latn-CS"/>
              </w:rPr>
              <w:t xml:space="preserve">   </w:t>
            </w:r>
            <w:r w:rsidRPr="00D061E7">
              <w:rPr>
                <w:sz w:val="22"/>
                <w:szCs w:val="22"/>
                <w:lang w:eastAsia="sr-Latn-CS"/>
              </w:rPr>
              <w:t>1</w:t>
            </w:r>
          </w:p>
        </w:tc>
        <w:tc>
          <w:tcPr>
            <w:tcW w:w="1110" w:type="dxa"/>
          </w:tcPr>
          <w:p w:rsidR="009D3E7D" w:rsidRPr="00D061E7" w:rsidRDefault="009D3E7D" w:rsidP="0047327F">
            <w:pPr>
              <w:rPr>
                <w:lang w:val="sr-Cyrl-CS" w:eastAsia="sr-Latn-CS"/>
              </w:rPr>
            </w:pPr>
          </w:p>
        </w:tc>
        <w:tc>
          <w:tcPr>
            <w:tcW w:w="990" w:type="dxa"/>
          </w:tcPr>
          <w:p w:rsidR="009D3E7D" w:rsidRPr="00D061E7" w:rsidRDefault="009D3E7D" w:rsidP="0047327F">
            <w:pPr>
              <w:rPr>
                <w:lang w:val="sr-Cyrl-CS" w:eastAsia="sr-Latn-CS"/>
              </w:rPr>
            </w:pPr>
          </w:p>
        </w:tc>
        <w:tc>
          <w:tcPr>
            <w:tcW w:w="1020" w:type="dxa"/>
            <w:gridSpan w:val="3"/>
          </w:tcPr>
          <w:p w:rsidR="009D3E7D" w:rsidRPr="00D061E7" w:rsidRDefault="009D3E7D" w:rsidP="0047327F">
            <w:pPr>
              <w:rPr>
                <w:lang w:val="sr-Cyrl-CS" w:eastAsia="sr-Latn-CS"/>
              </w:rPr>
            </w:pPr>
          </w:p>
        </w:tc>
        <w:tc>
          <w:tcPr>
            <w:tcW w:w="1007" w:type="dxa"/>
            <w:gridSpan w:val="2"/>
          </w:tcPr>
          <w:p w:rsidR="009D3E7D" w:rsidRPr="00D061E7" w:rsidRDefault="009D3E7D" w:rsidP="0047327F">
            <w:pP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ПИП радијаторске славине ½ “</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чепа за ПИП радијаторске славине ½ “</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jc w:val="center"/>
              <w:rPr>
                <w:lang w:val="sr-Cyrl-CS" w:eastAsia="sr-Latn-CS"/>
              </w:rPr>
            </w:pPr>
          </w:p>
        </w:tc>
        <w:tc>
          <w:tcPr>
            <w:tcW w:w="1007" w:type="dxa"/>
            <w:gridSpan w:val="2"/>
          </w:tcPr>
          <w:p w:rsidR="009D3E7D" w:rsidRPr="00D061E7" w:rsidRDefault="009D3E7D" w:rsidP="0047327F">
            <w:pPr>
              <w:jc w:val="center"/>
              <w:rPr>
                <w:lang w:val="sr-Cyrl-CS" w:eastAsia="sr-Latn-CS"/>
              </w:rPr>
            </w:pPr>
          </w:p>
        </w:tc>
      </w:tr>
      <w:tr w:rsidR="009D3E7D" w:rsidTr="0047327F">
        <w:trPr>
          <w:gridAfter w:val="1"/>
          <w:wAfter w:w="43" w:type="dxa"/>
          <w:trHeight w:val="1219"/>
        </w:trPr>
        <w:tc>
          <w:tcPr>
            <w:tcW w:w="817" w:type="dxa"/>
          </w:tcPr>
          <w:p w:rsidR="009D3E7D" w:rsidRPr="00D061E7" w:rsidRDefault="009D3E7D" w:rsidP="009D3E7D">
            <w:pPr>
              <w:pStyle w:val="ListParagraph"/>
              <w:numPr>
                <w:ilvl w:val="0"/>
                <w:numId w:val="45"/>
              </w:numPr>
              <w:contextualSpacing/>
              <w:jc w:val="center"/>
              <w:rPr>
                <w:lang w:val="sr-Cyrl-CS" w:eastAsia="sr-Latn-CS"/>
              </w:rPr>
            </w:pPr>
            <w:r w:rsidRPr="00D061E7">
              <w:rPr>
                <w:sz w:val="22"/>
                <w:szCs w:val="22"/>
                <w:lang w:val="sr-Cyrl-CS" w:eastAsia="sr-Latn-CS"/>
              </w:rPr>
              <w:t>5.</w:t>
            </w:r>
          </w:p>
        </w:tc>
        <w:tc>
          <w:tcPr>
            <w:tcW w:w="4820" w:type="dxa"/>
          </w:tcPr>
          <w:p w:rsidR="009D3E7D" w:rsidRDefault="009D3E7D" w:rsidP="0047327F">
            <w:pPr>
              <w:tabs>
                <w:tab w:val="left" w:pos="3165"/>
              </w:tabs>
            </w:pPr>
            <w:r w:rsidRPr="00D061E7">
              <w:rPr>
                <w:sz w:val="22"/>
                <w:szCs w:val="22"/>
              </w:rPr>
              <w:t>Набавка транспорт демонтажа и монтажа радијаторских редукција</w:t>
            </w:r>
          </w:p>
          <w:p w:rsidR="009D3E7D" w:rsidRDefault="009D3E7D" w:rsidP="0047327F">
            <w:pPr>
              <w:tabs>
                <w:tab w:val="left" w:pos="3165"/>
              </w:tabs>
            </w:pPr>
            <w:r w:rsidRPr="00D061E7">
              <w:rPr>
                <w:sz w:val="22"/>
                <w:szCs w:val="22"/>
              </w:rPr>
              <w:t>Но 25/10</w:t>
            </w:r>
          </w:p>
          <w:p w:rsidR="009D3E7D" w:rsidRDefault="009D3E7D" w:rsidP="0047327F">
            <w:pPr>
              <w:tabs>
                <w:tab w:val="left" w:pos="3165"/>
              </w:tabs>
            </w:pPr>
            <w:r w:rsidRPr="00D061E7">
              <w:rPr>
                <w:sz w:val="22"/>
                <w:szCs w:val="22"/>
              </w:rPr>
              <w:t>Но25/15</w:t>
            </w:r>
          </w:p>
        </w:tc>
        <w:tc>
          <w:tcPr>
            <w:tcW w:w="783"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Ком.</w:t>
            </w:r>
          </w:p>
          <w:p w:rsidR="009D3E7D" w:rsidRPr="005D2B26"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rPr>
                <w:lang w:val="sr-Cyrl-CS" w:eastAsia="sr-Latn-CS"/>
              </w:rPr>
            </w:pPr>
          </w:p>
        </w:tc>
        <w:tc>
          <w:tcPr>
            <w:tcW w:w="990" w:type="dxa"/>
          </w:tcPr>
          <w:p w:rsidR="009D3E7D" w:rsidRPr="00D061E7" w:rsidRDefault="009D3E7D" w:rsidP="0047327F">
            <w:pP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1020" w:type="dxa"/>
            <w:gridSpan w:val="3"/>
          </w:tcPr>
          <w:p w:rsidR="009D3E7D" w:rsidRPr="00D061E7" w:rsidRDefault="009D3E7D" w:rsidP="0047327F">
            <w:pPr>
              <w:rPr>
                <w:lang w:val="sr-Cyrl-CS" w:eastAsia="sr-Latn-CS"/>
              </w:rPr>
            </w:pPr>
          </w:p>
        </w:tc>
        <w:tc>
          <w:tcPr>
            <w:tcW w:w="1007" w:type="dxa"/>
            <w:gridSpan w:val="2"/>
          </w:tcPr>
          <w:p w:rsidR="009D3E7D" w:rsidRPr="00D061E7" w:rsidRDefault="009D3E7D" w:rsidP="0047327F">
            <w:pPr>
              <w:rPr>
                <w:lang w:val="sr-Cyrl-CS" w:eastAsia="sr-Latn-CS"/>
              </w:rPr>
            </w:pPr>
          </w:p>
        </w:tc>
      </w:tr>
      <w:tr w:rsidR="009D3E7D" w:rsidTr="0047327F">
        <w:trPr>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r w:rsidRPr="00D061E7">
              <w:rPr>
                <w:sz w:val="22"/>
                <w:szCs w:val="22"/>
                <w:lang w:val="sr-Cyrl-CS" w:eastAsia="sr-Latn-CS"/>
              </w:rPr>
              <w:t>6.</w:t>
            </w:r>
          </w:p>
        </w:tc>
        <w:tc>
          <w:tcPr>
            <w:tcW w:w="4820" w:type="dxa"/>
          </w:tcPr>
          <w:p w:rsidR="009D3E7D" w:rsidRDefault="009D3E7D" w:rsidP="0047327F">
            <w:pPr>
              <w:tabs>
                <w:tab w:val="left" w:pos="3165"/>
              </w:tabs>
            </w:pPr>
            <w:r w:rsidRPr="00D061E7">
              <w:rPr>
                <w:sz w:val="22"/>
                <w:szCs w:val="22"/>
              </w:rPr>
              <w:t>Преправка радијаторских веза</w:t>
            </w:r>
          </w:p>
          <w:p w:rsidR="009D3E7D" w:rsidRDefault="009D3E7D" w:rsidP="0047327F">
            <w:pPr>
              <w:tabs>
                <w:tab w:val="left" w:pos="3165"/>
              </w:tabs>
              <w:rPr>
                <w:lang w:eastAsia="sr-Latn-CS"/>
              </w:rPr>
            </w:pPr>
            <w:r w:rsidRPr="00D061E7">
              <w:rPr>
                <w:sz w:val="22"/>
                <w:szCs w:val="22"/>
                <w:lang w:val="sr-Latn-CS" w:eastAsia="sr-Latn-CS"/>
              </w:rPr>
              <w:t>½''</w:t>
            </w:r>
          </w:p>
          <w:p w:rsidR="009D3E7D" w:rsidRPr="004B213A" w:rsidRDefault="009D3E7D" w:rsidP="0047327F">
            <w:pPr>
              <w:tabs>
                <w:tab w:val="left" w:pos="3165"/>
              </w:tabs>
              <w:rPr>
                <w:lang w:eastAsia="sr-Latn-CS"/>
              </w:rPr>
            </w:pPr>
            <w:r w:rsidRPr="00D061E7">
              <w:rPr>
                <w:sz w:val="22"/>
                <w:szCs w:val="22"/>
                <w:lang w:eastAsia="sr-Latn-CS"/>
              </w:rPr>
              <w:t>3/8</w:t>
            </w:r>
            <w:r w:rsidRPr="00D061E7">
              <w:rPr>
                <w:sz w:val="22"/>
                <w:szCs w:val="22"/>
                <w:lang w:val="sr-Latn-CS" w:eastAsia="sr-Latn-CS"/>
              </w:rPr>
              <w:t>''</w:t>
            </w:r>
          </w:p>
        </w:tc>
        <w:tc>
          <w:tcPr>
            <w:tcW w:w="783"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Ком.</w:t>
            </w:r>
          </w:p>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rPr>
                <w:lang w:val="sr-Cyrl-CS" w:eastAsia="sr-Latn-CS"/>
              </w:rPr>
            </w:pPr>
          </w:p>
        </w:tc>
        <w:tc>
          <w:tcPr>
            <w:tcW w:w="990" w:type="dxa"/>
          </w:tcPr>
          <w:p w:rsidR="009D3E7D" w:rsidRPr="00D061E7" w:rsidRDefault="009D3E7D" w:rsidP="0047327F">
            <w:pPr>
              <w:rPr>
                <w:lang w:val="sr-Cyrl-CS" w:eastAsia="sr-Latn-CS"/>
              </w:rPr>
            </w:pPr>
          </w:p>
        </w:tc>
        <w:tc>
          <w:tcPr>
            <w:tcW w:w="1005" w:type="dxa"/>
            <w:gridSpan w:val="2"/>
          </w:tcPr>
          <w:p w:rsidR="009D3E7D" w:rsidRPr="00D061E7" w:rsidRDefault="009D3E7D" w:rsidP="0047327F">
            <w:pPr>
              <w:rPr>
                <w:lang w:val="sr-Cyrl-CS" w:eastAsia="sr-Latn-CS"/>
              </w:rPr>
            </w:pPr>
          </w:p>
        </w:tc>
        <w:tc>
          <w:tcPr>
            <w:tcW w:w="236" w:type="dxa"/>
            <w:gridSpan w:val="2"/>
          </w:tcPr>
          <w:p w:rsidR="009D3E7D" w:rsidRPr="00D061E7" w:rsidRDefault="009D3E7D" w:rsidP="0047327F">
            <w:pPr>
              <w:rPr>
                <w:lang w:val="sr-Cyrl-CS" w:eastAsia="sr-Latn-CS"/>
              </w:rPr>
            </w:pPr>
          </w:p>
        </w:tc>
        <w:tc>
          <w:tcPr>
            <w:tcW w:w="829" w:type="dxa"/>
            <w:gridSpan w:val="2"/>
          </w:tcPr>
          <w:p w:rsidR="009D3E7D" w:rsidRPr="00D061E7" w:rsidRDefault="009D3E7D" w:rsidP="0047327F">
            <w:pPr>
              <w:rPr>
                <w:lang w:val="sr-Cyrl-CS" w:eastAsia="sr-Latn-CS"/>
              </w:rPr>
            </w:pPr>
          </w:p>
        </w:tc>
      </w:tr>
      <w:tr w:rsidR="009D3E7D" w:rsidTr="0047327F">
        <w:trPr>
          <w:gridAfter w:val="1"/>
          <w:wAfter w:w="43" w:type="dxa"/>
          <w:trHeight w:val="437"/>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Препакивање радијатора</w:t>
            </w:r>
          </w:p>
        </w:tc>
        <w:tc>
          <w:tcPr>
            <w:tcW w:w="783" w:type="dxa"/>
            <w:vAlign w:val="center"/>
          </w:tcPr>
          <w:p w:rsidR="009D3E7D" w:rsidRDefault="009D3E7D" w:rsidP="0047327F">
            <w:pPr>
              <w:jc w:val="center"/>
              <w:rPr>
                <w:lang w:eastAsia="sr-Latn-CS"/>
              </w:rPr>
            </w:pPr>
            <w:r w:rsidRPr="00D061E7">
              <w:rPr>
                <w:sz w:val="22"/>
                <w:szCs w:val="22"/>
                <w:lang w:eastAsia="sr-Latn-CS"/>
              </w:rPr>
              <w:t>Ком.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комплета носача за радијаторе.</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Компл.</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демонтажа и монтажа црних безшавних челичних цеви за развод топле воде, чишћење челичном четком и двоструко минизирање целокупне цевне мреже, фарбање видљиве цевне мреже радијаторским лаком у два премаза у боји по захтеву наручиоца.</w:t>
            </w:r>
          </w:p>
          <w:p w:rsidR="009D3E7D" w:rsidRDefault="009D3E7D" w:rsidP="0047327F">
            <w:pPr>
              <w:tabs>
                <w:tab w:val="left" w:pos="3165"/>
              </w:tabs>
            </w:pPr>
            <w:r w:rsidRPr="00D061E7">
              <w:rPr>
                <w:sz w:val="22"/>
                <w:szCs w:val="22"/>
              </w:rPr>
              <w:t>Но 20</w:t>
            </w:r>
          </w:p>
          <w:p w:rsidR="009D3E7D" w:rsidRDefault="009D3E7D" w:rsidP="0047327F">
            <w:pPr>
              <w:tabs>
                <w:tab w:val="left" w:pos="3165"/>
              </w:tabs>
            </w:pPr>
            <w:r w:rsidRPr="00D061E7">
              <w:rPr>
                <w:sz w:val="22"/>
                <w:szCs w:val="22"/>
              </w:rPr>
              <w:t>Но 25</w:t>
            </w:r>
          </w:p>
          <w:p w:rsidR="009D3E7D" w:rsidRDefault="009D3E7D" w:rsidP="0047327F">
            <w:pPr>
              <w:tabs>
                <w:tab w:val="left" w:pos="3165"/>
              </w:tabs>
            </w:pPr>
            <w:r w:rsidRPr="00D061E7">
              <w:rPr>
                <w:sz w:val="22"/>
                <w:szCs w:val="22"/>
              </w:rPr>
              <w:t>Но 32</w:t>
            </w:r>
          </w:p>
          <w:p w:rsidR="009D3E7D" w:rsidRDefault="009D3E7D" w:rsidP="0047327F">
            <w:pPr>
              <w:tabs>
                <w:tab w:val="left" w:pos="3165"/>
              </w:tabs>
            </w:pPr>
            <w:r w:rsidRPr="00D061E7">
              <w:rPr>
                <w:sz w:val="22"/>
                <w:szCs w:val="22"/>
              </w:rPr>
              <w:t>Но 40</w:t>
            </w:r>
          </w:p>
          <w:p w:rsidR="009D3E7D" w:rsidRDefault="009D3E7D" w:rsidP="0047327F">
            <w:pPr>
              <w:tabs>
                <w:tab w:val="left" w:pos="3165"/>
              </w:tabs>
            </w:pPr>
            <w:r w:rsidRPr="00D061E7">
              <w:rPr>
                <w:sz w:val="22"/>
                <w:szCs w:val="22"/>
              </w:rPr>
              <w:t>Но 50</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rPr>
                <w:lang w:eastAsia="sr-Latn-CS"/>
              </w:rPr>
            </w:pPr>
          </w:p>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p w:rsidR="009D3E7D" w:rsidRDefault="009D3E7D" w:rsidP="0047327F">
            <w:pPr>
              <w:jc w:val="center"/>
              <w:rPr>
                <w:lang w:eastAsia="sr-Latn-CS"/>
              </w:rPr>
            </w:pPr>
            <w:r w:rsidRPr="00D061E7">
              <w:rPr>
                <w:sz w:val="22"/>
                <w:szCs w:val="22"/>
                <w:lang w:eastAsia="sr-Latn-CS"/>
              </w:rPr>
              <w:t>м</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Пробијање отвора кроз зидове и међуспратну конструкцију са монтажом штуцни од ребрастих пвц цеви на разводне цеви, на местима продора.</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Кпл.</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Pr="00A2422F" w:rsidRDefault="009D3E7D" w:rsidP="0047327F">
            <w:pPr>
              <w:tabs>
                <w:tab w:val="left" w:pos="3165"/>
              </w:tabs>
              <w:rPr>
                <w:sz w:val="22"/>
                <w:szCs w:val="22"/>
              </w:rPr>
            </w:pPr>
            <w:r w:rsidRPr="00A2422F">
              <w:rPr>
                <w:sz w:val="22"/>
                <w:szCs w:val="22"/>
              </w:rPr>
              <w:t>Пражњење инсталације или дела инсталације  грејања у објекту ради отклањања хаварије и поновно пуњење инсталације . Обрачун паушално.</w:t>
            </w:r>
          </w:p>
        </w:tc>
        <w:tc>
          <w:tcPr>
            <w:tcW w:w="783"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lang w:eastAsia="sr-Latn-CS"/>
              </w:rPr>
              <w:t>паушал</w:t>
            </w:r>
          </w:p>
        </w:tc>
        <w:tc>
          <w:tcPr>
            <w:tcW w:w="51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Pr="00A2422F"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Pr="00A2422F" w:rsidRDefault="009D3E7D" w:rsidP="0047327F">
            <w:pPr>
              <w:tabs>
                <w:tab w:val="left" w:pos="3165"/>
              </w:tabs>
              <w:rPr>
                <w:sz w:val="22"/>
                <w:szCs w:val="22"/>
              </w:rPr>
            </w:pPr>
            <w:r w:rsidRPr="00A2422F">
              <w:rPr>
                <w:sz w:val="22"/>
                <w:szCs w:val="22"/>
              </w:rPr>
              <w:t>Испитивање комплетне исталације или дела инсталације  на притисак, након замене делова.</w:t>
            </w:r>
            <w:r>
              <w:rPr>
                <w:sz w:val="22"/>
                <w:szCs w:val="22"/>
              </w:rPr>
              <w:t xml:space="preserve"> Испитивање 24 сата и издавање записника. </w:t>
            </w:r>
            <w:r w:rsidRPr="00A2422F">
              <w:rPr>
                <w:sz w:val="22"/>
                <w:szCs w:val="22"/>
              </w:rPr>
              <w:t>Обрачун паушално.</w:t>
            </w:r>
          </w:p>
        </w:tc>
        <w:tc>
          <w:tcPr>
            <w:tcW w:w="783" w:type="dxa"/>
            <w:vAlign w:val="center"/>
          </w:tcPr>
          <w:p w:rsidR="009D3E7D" w:rsidRDefault="009D3E7D" w:rsidP="0047327F">
            <w:pPr>
              <w:jc w:val="center"/>
              <w:rPr>
                <w:lang w:eastAsia="sr-Latn-CS"/>
              </w:rPr>
            </w:pPr>
            <w:r w:rsidRPr="00D061E7">
              <w:rPr>
                <w:lang w:eastAsia="sr-Latn-CS"/>
              </w:rPr>
              <w:t>паушал</w:t>
            </w:r>
          </w:p>
        </w:tc>
        <w:tc>
          <w:tcPr>
            <w:tcW w:w="510" w:type="dxa"/>
            <w:vAlign w:val="center"/>
          </w:tcPr>
          <w:p w:rsidR="009D3E7D" w:rsidRPr="00A2422F"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Default="009D3E7D" w:rsidP="0047327F">
            <w:pPr>
              <w:jc w:val="center"/>
              <w:rPr>
                <w:lang w:val="sr-Cyrl-CS" w:eastAsia="sr-Latn-CS"/>
              </w:rPr>
            </w:pPr>
          </w:p>
          <w:p w:rsidR="009D3E7D"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1022" w:type="dxa"/>
            <w:gridSpan w:val="3"/>
          </w:tcPr>
          <w:p w:rsidR="009D3E7D" w:rsidRDefault="009D3E7D" w:rsidP="0047327F">
            <w:pPr>
              <w:jc w:val="center"/>
              <w:rPr>
                <w:lang w:val="sr-Cyrl-CS" w:eastAsia="sr-Latn-CS"/>
              </w:rPr>
            </w:pPr>
          </w:p>
          <w:p w:rsidR="009D3E7D" w:rsidRDefault="009D3E7D" w:rsidP="0047327F">
            <w:pPr>
              <w:jc w:val="center"/>
              <w:rPr>
                <w:lang w:val="sr-Cyrl-CS" w:eastAsia="sr-Latn-CS"/>
              </w:rPr>
            </w:pPr>
          </w:p>
          <w:p w:rsidR="009D3E7D" w:rsidRPr="00D061E7" w:rsidRDefault="009D3E7D" w:rsidP="0047327F">
            <w:pPr>
              <w:jc w:val="center"/>
              <w:rPr>
                <w:lang w:val="sr-Cyrl-CS" w:eastAsia="sr-Latn-CS"/>
              </w:rPr>
            </w:pPr>
          </w:p>
        </w:tc>
      </w:tr>
      <w:tr w:rsidR="009D3E7D" w:rsidTr="0047327F">
        <w:trPr>
          <w:gridAfter w:val="1"/>
          <w:wAfter w:w="43" w:type="dxa"/>
          <w:trHeight w:val="913"/>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Pr="00A2422F" w:rsidRDefault="009D3E7D" w:rsidP="0047327F">
            <w:pPr>
              <w:tabs>
                <w:tab w:val="left" w:pos="3165"/>
              </w:tabs>
              <w:rPr>
                <w:sz w:val="22"/>
                <w:szCs w:val="22"/>
              </w:rPr>
            </w:pPr>
            <w:r>
              <w:rPr>
                <w:sz w:val="22"/>
                <w:szCs w:val="22"/>
              </w:rPr>
              <w:t>Испирање, одмуљавање радијатора слободним истицањем и озрачивање радијатора. Обрачун по комаду радијатора.</w:t>
            </w:r>
          </w:p>
        </w:tc>
        <w:tc>
          <w:tcPr>
            <w:tcW w:w="783" w:type="dxa"/>
            <w:vAlign w:val="center"/>
          </w:tcPr>
          <w:p w:rsidR="009D3E7D" w:rsidRDefault="009D3E7D" w:rsidP="0047327F">
            <w:pPr>
              <w:jc w:val="center"/>
              <w:rPr>
                <w:lang w:eastAsia="sr-Latn-CS"/>
              </w:rPr>
            </w:pPr>
            <w:r w:rsidRPr="00D061E7">
              <w:rPr>
                <w:lang w:eastAsia="sr-Latn-CS"/>
              </w:rPr>
              <w:t>Ком.</w:t>
            </w:r>
          </w:p>
        </w:tc>
        <w:tc>
          <w:tcPr>
            <w:tcW w:w="510" w:type="dxa"/>
            <w:vAlign w:val="center"/>
          </w:tcPr>
          <w:p w:rsidR="009D3E7D" w:rsidRPr="007E2243"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Default="009D3E7D" w:rsidP="0047327F">
            <w:pPr>
              <w:jc w:val="center"/>
              <w:rPr>
                <w:lang w:val="sr-Cyrl-CS" w:eastAsia="sr-Latn-CS"/>
              </w:rPr>
            </w:pPr>
          </w:p>
        </w:tc>
        <w:tc>
          <w:tcPr>
            <w:tcW w:w="1022" w:type="dxa"/>
            <w:gridSpan w:val="3"/>
          </w:tcPr>
          <w:p w:rsidR="009D3E7D" w:rsidRDefault="009D3E7D" w:rsidP="0047327F">
            <w:pPr>
              <w:jc w:val="center"/>
              <w:rPr>
                <w:lang w:val="sr-Cyrl-CS" w:eastAsia="sr-Latn-CS"/>
              </w:rPr>
            </w:pPr>
          </w:p>
        </w:tc>
      </w:tr>
      <w:tr w:rsidR="009D3E7D" w:rsidTr="0047327F">
        <w:trPr>
          <w:gridAfter w:val="1"/>
          <w:wAfter w:w="43" w:type="dxa"/>
          <w:trHeight w:val="913"/>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rPr>
                <w:sz w:val="22"/>
                <w:szCs w:val="22"/>
              </w:rPr>
            </w:pPr>
            <w:r>
              <w:rPr>
                <w:sz w:val="22"/>
                <w:szCs w:val="22"/>
              </w:rPr>
              <w:t>Испирање, одмуљавање радијатора или дела инсталације употребом пулсирајуће машине (вода и ваздух - ротенбергер) и озрачивање радијатора. Обрачун по комаду радијатора.</w:t>
            </w:r>
          </w:p>
        </w:tc>
        <w:tc>
          <w:tcPr>
            <w:tcW w:w="783" w:type="dxa"/>
            <w:vAlign w:val="center"/>
          </w:tcPr>
          <w:p w:rsidR="009D3E7D" w:rsidRDefault="009D3E7D" w:rsidP="0047327F">
            <w:pPr>
              <w:jc w:val="center"/>
              <w:rPr>
                <w:lang w:eastAsia="sr-Latn-CS"/>
              </w:rPr>
            </w:pPr>
            <w:r w:rsidRPr="00D061E7">
              <w:rPr>
                <w:lang w:eastAsia="sr-Latn-CS"/>
              </w:rPr>
              <w:t>Ком.</w:t>
            </w:r>
          </w:p>
        </w:tc>
        <w:tc>
          <w:tcPr>
            <w:tcW w:w="510" w:type="dxa"/>
            <w:vAlign w:val="center"/>
          </w:tcPr>
          <w:p w:rsidR="009D3E7D" w:rsidRPr="007E2243"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Default="009D3E7D" w:rsidP="0047327F">
            <w:pPr>
              <w:jc w:val="center"/>
              <w:rPr>
                <w:lang w:val="sr-Cyrl-CS" w:eastAsia="sr-Latn-CS"/>
              </w:rPr>
            </w:pPr>
          </w:p>
        </w:tc>
        <w:tc>
          <w:tcPr>
            <w:tcW w:w="1022" w:type="dxa"/>
            <w:gridSpan w:val="3"/>
          </w:tcPr>
          <w:p w:rsidR="009D3E7D" w:rsidRDefault="009D3E7D" w:rsidP="0047327F">
            <w:pPr>
              <w:jc w:val="center"/>
              <w:rPr>
                <w:lang w:val="sr-Cyrl-CS" w:eastAsia="sr-Latn-CS"/>
              </w:rPr>
            </w:pPr>
          </w:p>
        </w:tc>
      </w:tr>
      <w:tr w:rsidR="009D3E7D" w:rsidTr="0047327F">
        <w:trPr>
          <w:gridAfter w:val="1"/>
          <w:wAfter w:w="43" w:type="dxa"/>
          <w:trHeight w:val="632"/>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jc w:val="center"/>
              <w:rPr>
                <w:sz w:val="22"/>
                <w:szCs w:val="22"/>
              </w:rPr>
            </w:pPr>
            <w:r>
              <w:rPr>
                <w:sz w:val="22"/>
                <w:szCs w:val="22"/>
              </w:rPr>
              <w:t>Топла проба инсталације и регулација грејних тела.</w:t>
            </w:r>
          </w:p>
        </w:tc>
        <w:tc>
          <w:tcPr>
            <w:tcW w:w="783" w:type="dxa"/>
            <w:vAlign w:val="center"/>
          </w:tcPr>
          <w:p w:rsidR="009D3E7D" w:rsidRPr="00D061E7" w:rsidRDefault="009D3E7D" w:rsidP="0047327F">
            <w:pPr>
              <w:jc w:val="center"/>
              <w:rPr>
                <w:lang w:eastAsia="sr-Latn-CS"/>
              </w:rPr>
            </w:pPr>
            <w:r w:rsidRPr="00D061E7">
              <w:rPr>
                <w:lang w:eastAsia="sr-Latn-CS"/>
              </w:rPr>
              <w:t>пауша</w:t>
            </w:r>
            <w:r>
              <w:rPr>
                <w:lang w:eastAsia="sr-Latn-CS"/>
              </w:rPr>
              <w:t>л</w:t>
            </w:r>
          </w:p>
        </w:tc>
        <w:tc>
          <w:tcPr>
            <w:tcW w:w="510" w:type="dxa"/>
            <w:vAlign w:val="center"/>
          </w:tcPr>
          <w:p w:rsidR="009D3E7D"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Default="009D3E7D" w:rsidP="0047327F">
            <w:pPr>
              <w:jc w:val="center"/>
              <w:rPr>
                <w:lang w:val="sr-Cyrl-CS" w:eastAsia="sr-Latn-CS"/>
              </w:rPr>
            </w:pPr>
          </w:p>
        </w:tc>
        <w:tc>
          <w:tcPr>
            <w:tcW w:w="1022" w:type="dxa"/>
            <w:gridSpan w:val="3"/>
          </w:tcPr>
          <w:p w:rsidR="009D3E7D"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постављање и уклањање челичних плоча за саобраћај.</w:t>
            </w:r>
          </w:p>
        </w:tc>
        <w:tc>
          <w:tcPr>
            <w:tcW w:w="783" w:type="dxa"/>
            <w:vAlign w:val="center"/>
          </w:tcPr>
          <w:p w:rsidR="009D3E7D" w:rsidRDefault="009D3E7D" w:rsidP="0047327F">
            <w:pPr>
              <w:jc w:val="center"/>
              <w:rPr>
                <w:lang w:eastAsia="sr-Latn-CS"/>
              </w:rPr>
            </w:pPr>
            <w:r w:rsidRPr="00D061E7">
              <w:rPr>
                <w:lang w:eastAsia="sr-Latn-CS"/>
              </w:rPr>
              <w:t>Ком.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710"/>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165"/>
              </w:tabs>
            </w:pPr>
            <w:r w:rsidRPr="00D061E7">
              <w:rPr>
                <w:sz w:val="22"/>
                <w:szCs w:val="22"/>
              </w:rPr>
              <w:t>Набавка, транспорт материјала, израда, постављање и уклањање пешачког прелаза.</w:t>
            </w:r>
          </w:p>
        </w:tc>
        <w:tc>
          <w:tcPr>
            <w:tcW w:w="783" w:type="dxa"/>
            <w:vAlign w:val="center"/>
          </w:tcPr>
          <w:p w:rsidR="009D3E7D" w:rsidRPr="00D061E7" w:rsidRDefault="009D3E7D" w:rsidP="0047327F">
            <w:pPr>
              <w:jc w:val="center"/>
              <w:rPr>
                <w:lang w:eastAsia="sr-Latn-CS"/>
              </w:rPr>
            </w:pPr>
            <w:r w:rsidRPr="00D061E7">
              <w:rPr>
                <w:lang w:eastAsia="sr-Latn-CS"/>
              </w:rPr>
              <w:t>Ком.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53"/>
                <w:tab w:val="left" w:pos="3165"/>
              </w:tabs>
            </w:pPr>
            <w:r w:rsidRPr="00D061E7">
              <w:rPr>
                <w:sz w:val="22"/>
                <w:szCs w:val="22"/>
              </w:rPr>
              <w:tab/>
              <w:t>Демонтажа армираних бетонских поклопних плоча, бетонског канала и поновна уградња са израдом потребних спојева.</w:t>
            </w:r>
          </w:p>
        </w:tc>
        <w:tc>
          <w:tcPr>
            <w:tcW w:w="783" w:type="dxa"/>
            <w:vAlign w:val="center"/>
          </w:tcPr>
          <w:p w:rsidR="009D3E7D" w:rsidRPr="00D061E7" w:rsidRDefault="009D3E7D" w:rsidP="0047327F">
            <w:pPr>
              <w:jc w:val="center"/>
              <w:rPr>
                <w:lang w:eastAsia="sr-Latn-CS"/>
              </w:rPr>
            </w:pPr>
            <w:r w:rsidRPr="00D061E7">
              <w:rPr>
                <w:lang w:eastAsia="sr-Latn-CS"/>
              </w:rPr>
              <w:t>Ком.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535"/>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53"/>
                <w:tab w:val="left" w:pos="3165"/>
              </w:tabs>
            </w:pPr>
            <w:r w:rsidRPr="00D061E7">
              <w:rPr>
                <w:sz w:val="22"/>
                <w:szCs w:val="22"/>
              </w:rPr>
              <w:t xml:space="preserve">Црпљење воде из рова </w:t>
            </w:r>
            <w:r>
              <w:rPr>
                <w:sz w:val="22"/>
                <w:szCs w:val="22"/>
              </w:rPr>
              <w:t xml:space="preserve">или шахта </w:t>
            </w:r>
            <w:r w:rsidRPr="00D061E7">
              <w:rPr>
                <w:sz w:val="22"/>
                <w:szCs w:val="22"/>
              </w:rPr>
              <w:t>пумпом.</w:t>
            </w:r>
          </w:p>
        </w:tc>
        <w:tc>
          <w:tcPr>
            <w:tcW w:w="783" w:type="dxa"/>
            <w:vAlign w:val="center"/>
          </w:tcPr>
          <w:p w:rsidR="009D3E7D" w:rsidRPr="00D061E7" w:rsidRDefault="009D3E7D" w:rsidP="0047327F">
            <w:pPr>
              <w:jc w:val="center"/>
              <w:rPr>
                <w:lang w:eastAsia="sr-Latn-CS"/>
              </w:rPr>
            </w:pPr>
            <w:r w:rsidRPr="00D061E7">
              <w:rPr>
                <w:lang w:eastAsia="sr-Latn-CS"/>
              </w:rPr>
              <w:t>Час.</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53"/>
                <w:tab w:val="left" w:pos="3165"/>
              </w:tabs>
            </w:pPr>
            <w:r w:rsidRPr="00D061E7">
              <w:rPr>
                <w:sz w:val="22"/>
                <w:szCs w:val="22"/>
              </w:rPr>
              <w:t>Набавка, израда, одржавање и уклањање заштитне ограде.</w:t>
            </w:r>
          </w:p>
        </w:tc>
        <w:tc>
          <w:tcPr>
            <w:tcW w:w="783" w:type="dxa"/>
            <w:vAlign w:val="center"/>
          </w:tcPr>
          <w:p w:rsidR="009D3E7D" w:rsidRPr="00D061E7" w:rsidRDefault="009D3E7D" w:rsidP="0047327F">
            <w:pPr>
              <w:jc w:val="center"/>
              <w:rPr>
                <w:lang w:eastAsia="sr-Latn-CS"/>
              </w:rPr>
            </w:pPr>
            <w:r w:rsidRPr="00D061E7">
              <w:rPr>
                <w:lang w:eastAsia="sr-Latn-CS"/>
              </w:rPr>
              <w:t>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449"/>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53"/>
                <w:tab w:val="left" w:pos="3165"/>
              </w:tabs>
            </w:pPr>
            <w:r w:rsidRPr="00D061E7">
              <w:rPr>
                <w:sz w:val="22"/>
                <w:szCs w:val="22"/>
              </w:rPr>
              <w:t>Испитивање збијености песка и тампона од шљунка и каменог агрегата.</w:t>
            </w:r>
          </w:p>
        </w:tc>
        <w:tc>
          <w:tcPr>
            <w:tcW w:w="783" w:type="dxa"/>
            <w:vAlign w:val="center"/>
          </w:tcPr>
          <w:p w:rsidR="009D3E7D" w:rsidRPr="00D061E7" w:rsidRDefault="009D3E7D" w:rsidP="0047327F">
            <w:pPr>
              <w:jc w:val="center"/>
              <w:rPr>
                <w:lang w:eastAsia="sr-Latn-CS"/>
              </w:rPr>
            </w:pPr>
            <w:r w:rsidRPr="00D061E7">
              <w:rPr>
                <w:lang w:eastAsia="sr-Latn-CS"/>
              </w:rPr>
              <w:t>Ком.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53"/>
                <w:tab w:val="left" w:pos="3165"/>
              </w:tabs>
            </w:pPr>
            <w:r w:rsidRPr="00D061E7">
              <w:rPr>
                <w:sz w:val="22"/>
                <w:szCs w:val="22"/>
              </w:rPr>
              <w:t>Демонтажа и скидање постојеће изолације цеви водовода.</w:t>
            </w:r>
          </w:p>
        </w:tc>
        <w:tc>
          <w:tcPr>
            <w:tcW w:w="783" w:type="dxa"/>
            <w:vAlign w:val="center"/>
          </w:tcPr>
          <w:p w:rsidR="009D3E7D" w:rsidRPr="00D061E7" w:rsidRDefault="009D3E7D" w:rsidP="0047327F">
            <w:pPr>
              <w:jc w:val="center"/>
              <w:rPr>
                <w:lang w:eastAsia="sr-Latn-CS"/>
              </w:rPr>
            </w:pPr>
            <w:r w:rsidRPr="00D061E7">
              <w:rPr>
                <w:lang w:eastAsia="sr-Latn-CS"/>
              </w:rPr>
              <w:t>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274"/>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tcPr>
          <w:p w:rsidR="009D3E7D" w:rsidRDefault="009D3E7D" w:rsidP="0047327F">
            <w:pPr>
              <w:tabs>
                <w:tab w:val="left" w:pos="353"/>
                <w:tab w:val="left" w:pos="3165"/>
              </w:tabs>
            </w:pPr>
            <w:r w:rsidRPr="00D061E7">
              <w:rPr>
                <w:sz w:val="22"/>
                <w:szCs w:val="22"/>
              </w:rPr>
              <w:t>Уградња нове изолације на топловодне цеви.</w:t>
            </w:r>
          </w:p>
        </w:tc>
        <w:tc>
          <w:tcPr>
            <w:tcW w:w="783" w:type="dxa"/>
            <w:vAlign w:val="center"/>
          </w:tcPr>
          <w:p w:rsidR="009D3E7D" w:rsidRPr="00D061E7" w:rsidRDefault="009D3E7D" w:rsidP="0047327F">
            <w:pPr>
              <w:jc w:val="center"/>
              <w:rPr>
                <w:lang w:eastAsia="sr-Latn-CS"/>
              </w:rPr>
            </w:pPr>
            <w:r w:rsidRPr="00D061E7">
              <w:rPr>
                <w:lang w:eastAsia="sr-Latn-CS"/>
              </w:rPr>
              <w:t>м</w:t>
            </w:r>
          </w:p>
        </w:tc>
        <w:tc>
          <w:tcPr>
            <w:tcW w:w="51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05" w:type="dxa"/>
            <w:gridSpan w:val="2"/>
          </w:tcPr>
          <w:p w:rsidR="009D3E7D" w:rsidRPr="00D061E7" w:rsidRDefault="009D3E7D" w:rsidP="0047327F">
            <w:pPr>
              <w:jc w:val="center"/>
              <w:rPr>
                <w:lang w:val="sr-Cyrl-CS" w:eastAsia="sr-Latn-CS"/>
              </w:rPr>
            </w:pPr>
          </w:p>
        </w:tc>
        <w:tc>
          <w:tcPr>
            <w:tcW w:w="1022" w:type="dxa"/>
            <w:gridSpan w:val="3"/>
          </w:tcPr>
          <w:p w:rsidR="009D3E7D" w:rsidRPr="00D061E7" w:rsidRDefault="009D3E7D" w:rsidP="0047327F">
            <w:pPr>
              <w:jc w:val="center"/>
              <w:rPr>
                <w:lang w:val="sr-Cyrl-CS" w:eastAsia="sr-Latn-CS"/>
              </w:rPr>
            </w:pPr>
          </w:p>
        </w:tc>
      </w:tr>
      <w:tr w:rsidR="009D3E7D" w:rsidTr="0047327F">
        <w:trPr>
          <w:gridAfter w:val="1"/>
          <w:wAfter w:w="43" w:type="dxa"/>
          <w:trHeight w:val="540"/>
        </w:trPr>
        <w:tc>
          <w:tcPr>
            <w:tcW w:w="817" w:type="dxa"/>
          </w:tcPr>
          <w:p w:rsidR="009D3E7D" w:rsidRPr="00D061E7" w:rsidRDefault="009D3E7D" w:rsidP="009D3E7D">
            <w:pPr>
              <w:pStyle w:val="ListParagraph"/>
              <w:numPr>
                <w:ilvl w:val="0"/>
                <w:numId w:val="45"/>
              </w:numPr>
              <w:contextualSpacing/>
              <w:jc w:val="center"/>
              <w:rPr>
                <w:lang w:val="sr-Cyrl-CS" w:eastAsia="sr-Latn-CS"/>
              </w:rPr>
            </w:pPr>
          </w:p>
        </w:tc>
        <w:tc>
          <w:tcPr>
            <w:tcW w:w="4820" w:type="dxa"/>
            <w:vAlign w:val="center"/>
          </w:tcPr>
          <w:p w:rsidR="009D3E7D" w:rsidRPr="00C328D7" w:rsidRDefault="009D3E7D" w:rsidP="0047327F">
            <w:pPr>
              <w:tabs>
                <w:tab w:val="left" w:pos="353"/>
                <w:tab w:val="left" w:pos="3165"/>
              </w:tabs>
              <w:jc w:val="right"/>
              <w:rPr>
                <w:b/>
                <w:sz w:val="22"/>
                <w:szCs w:val="22"/>
                <w:lang w:val="sr-Cyrl-CS"/>
              </w:rPr>
            </w:pPr>
            <w:r w:rsidRPr="00C328D7">
              <w:rPr>
                <w:b/>
                <w:sz w:val="22"/>
                <w:szCs w:val="22"/>
                <w:lang w:val="sr-Cyrl-CS"/>
              </w:rPr>
              <w:t>УКУПНО:</w:t>
            </w:r>
          </w:p>
        </w:tc>
        <w:tc>
          <w:tcPr>
            <w:tcW w:w="783" w:type="dxa"/>
            <w:vAlign w:val="center"/>
          </w:tcPr>
          <w:p w:rsidR="009D3E7D" w:rsidRPr="00D061E7" w:rsidRDefault="009D3E7D" w:rsidP="0047327F">
            <w:pPr>
              <w:jc w:val="center"/>
              <w:rPr>
                <w:lang w:eastAsia="sr-Latn-CS"/>
              </w:rPr>
            </w:pPr>
          </w:p>
        </w:tc>
        <w:tc>
          <w:tcPr>
            <w:tcW w:w="510" w:type="dxa"/>
            <w:vAlign w:val="center"/>
          </w:tcPr>
          <w:p w:rsidR="009D3E7D" w:rsidRPr="00D061E7" w:rsidRDefault="009D3E7D" w:rsidP="0047327F">
            <w:pPr>
              <w:jc w:val="center"/>
              <w:rPr>
                <w:sz w:val="22"/>
                <w:szCs w:val="22"/>
                <w:lang w:eastAsia="sr-Latn-CS"/>
              </w:rPr>
            </w:pP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1037" w:type="dxa"/>
            <w:gridSpan w:val="4"/>
          </w:tcPr>
          <w:p w:rsidR="009D3E7D" w:rsidRPr="00D061E7" w:rsidRDefault="009D3E7D" w:rsidP="0047327F">
            <w:pPr>
              <w:jc w:val="center"/>
              <w:rPr>
                <w:lang w:val="sr-Cyrl-CS" w:eastAsia="sr-Latn-CS"/>
              </w:rPr>
            </w:pPr>
          </w:p>
        </w:tc>
      </w:tr>
    </w:tbl>
    <w:p w:rsidR="00B868C8" w:rsidRDefault="00B868C8" w:rsidP="00273F7A">
      <w:pPr>
        <w:tabs>
          <w:tab w:val="left" w:pos="6015"/>
        </w:tabs>
        <w:autoSpaceDE w:val="0"/>
        <w:autoSpaceDN w:val="0"/>
        <w:adjustRightInd w:val="0"/>
        <w:jc w:val="center"/>
        <w:rPr>
          <w:b/>
          <w:color w:val="000000"/>
          <w:sz w:val="28"/>
          <w:szCs w:val="28"/>
          <w:lang w:val="sr-Cyrl-CS"/>
        </w:rPr>
      </w:pPr>
    </w:p>
    <w:p w:rsidR="00B868C8" w:rsidRDefault="00B868C8" w:rsidP="00273F7A">
      <w:pPr>
        <w:tabs>
          <w:tab w:val="left" w:pos="6015"/>
        </w:tabs>
        <w:autoSpaceDE w:val="0"/>
        <w:autoSpaceDN w:val="0"/>
        <w:adjustRightInd w:val="0"/>
        <w:jc w:val="center"/>
        <w:rPr>
          <w:b/>
          <w:color w:val="000000"/>
          <w:sz w:val="28"/>
          <w:szCs w:val="28"/>
          <w:lang w:val="sr-Cyrl-CS"/>
        </w:rPr>
      </w:pPr>
    </w:p>
    <w:tbl>
      <w:tblPr>
        <w:tblW w:w="111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663"/>
        <w:gridCol w:w="630"/>
        <w:gridCol w:w="1110"/>
        <w:gridCol w:w="990"/>
        <w:gridCol w:w="975"/>
        <w:gridCol w:w="1185"/>
      </w:tblGrid>
      <w:tr w:rsidR="009D3E7D" w:rsidTr="00686BBD">
        <w:trPr>
          <w:trHeight w:val="274"/>
        </w:trPr>
        <w:tc>
          <w:tcPr>
            <w:tcW w:w="817" w:type="dxa"/>
            <w:vAlign w:val="center"/>
          </w:tcPr>
          <w:p w:rsidR="009D3E7D" w:rsidRPr="00D061E7" w:rsidRDefault="009D3E7D" w:rsidP="0047327F">
            <w:pPr>
              <w:ind w:left="284"/>
              <w:jc w:val="center"/>
              <w:rPr>
                <w:b/>
                <w:lang w:val="sr-Cyrl-CS" w:eastAsia="sr-Latn-CS"/>
              </w:rPr>
            </w:pPr>
            <w:r w:rsidRPr="00D061E7">
              <w:rPr>
                <w:b/>
                <w:sz w:val="22"/>
                <w:szCs w:val="22"/>
                <w:lang w:val="sr-Cyrl-CS" w:eastAsia="sr-Latn-CS"/>
              </w:rPr>
              <w:t>Д</w:t>
            </w:r>
          </w:p>
        </w:tc>
        <w:tc>
          <w:tcPr>
            <w:tcW w:w="4820" w:type="dxa"/>
            <w:vAlign w:val="center"/>
          </w:tcPr>
          <w:p w:rsidR="009D3E7D" w:rsidRPr="00D061E7" w:rsidRDefault="009D3E7D" w:rsidP="0047327F">
            <w:pPr>
              <w:tabs>
                <w:tab w:val="left" w:pos="3165"/>
              </w:tabs>
              <w:jc w:val="center"/>
              <w:rPr>
                <w:b/>
              </w:rPr>
            </w:pPr>
            <w:r w:rsidRPr="00D061E7">
              <w:rPr>
                <w:b/>
                <w:sz w:val="22"/>
                <w:szCs w:val="22"/>
              </w:rPr>
              <w:t>ЗАВРШНИ РАДОВИ</w:t>
            </w:r>
          </w:p>
        </w:tc>
        <w:tc>
          <w:tcPr>
            <w:tcW w:w="663" w:type="dxa"/>
            <w:vAlign w:val="center"/>
          </w:tcPr>
          <w:p w:rsidR="009D3E7D" w:rsidRPr="00D061E7" w:rsidRDefault="009D3E7D" w:rsidP="0047327F">
            <w:pPr>
              <w:jc w:val="center"/>
              <w:rPr>
                <w:lang w:val="sr-Cyrl-CS" w:eastAsia="sr-Latn-CS"/>
              </w:rPr>
            </w:pPr>
            <w:r w:rsidRPr="00D061E7">
              <w:rPr>
                <w:sz w:val="22"/>
                <w:szCs w:val="22"/>
                <w:lang w:val="sr-Cyrl-CS" w:eastAsia="sr-Latn-CS"/>
              </w:rPr>
              <w:t>Јед.</w:t>
            </w:r>
          </w:p>
          <w:p w:rsidR="009D3E7D" w:rsidRPr="00D061E7" w:rsidRDefault="009D3E7D" w:rsidP="0047327F">
            <w:pPr>
              <w:jc w:val="center"/>
              <w:rPr>
                <w:lang w:val="sr-Cyrl-CS" w:eastAsia="sr-Latn-CS"/>
              </w:rPr>
            </w:pPr>
            <w:r w:rsidRPr="00D061E7">
              <w:rPr>
                <w:sz w:val="22"/>
                <w:szCs w:val="22"/>
                <w:lang w:val="sr-Cyrl-CS" w:eastAsia="sr-Latn-CS"/>
              </w:rPr>
              <w:t>мере</w:t>
            </w:r>
          </w:p>
        </w:tc>
        <w:tc>
          <w:tcPr>
            <w:tcW w:w="630" w:type="dxa"/>
            <w:vAlign w:val="bottom"/>
          </w:tcPr>
          <w:p w:rsidR="009D3E7D" w:rsidRPr="00D061E7" w:rsidRDefault="009D3E7D" w:rsidP="0047327F">
            <w:pPr>
              <w:tabs>
                <w:tab w:val="left" w:pos="8069"/>
              </w:tabs>
              <w:jc w:val="center"/>
              <w:rPr>
                <w:lang w:val="sr-Cyrl-CS" w:eastAsia="sr-Latn-CS"/>
              </w:rPr>
            </w:pPr>
            <w:r w:rsidRPr="00D061E7">
              <w:rPr>
                <w:lang w:val="sr-Cyrl-CS" w:eastAsia="sr-Latn-CS"/>
              </w:rPr>
              <w:t>Количина</w:t>
            </w:r>
          </w:p>
          <w:p w:rsidR="009D3E7D" w:rsidRPr="00D061E7" w:rsidRDefault="009D3E7D" w:rsidP="0047327F">
            <w:pPr>
              <w:jc w:val="center"/>
              <w:rPr>
                <w:lang w:val="sr-Cyrl-CS" w:eastAsia="sr-Latn-CS"/>
              </w:rPr>
            </w:pPr>
            <w:r>
              <w:rPr>
                <w:lang w:val="sr-Cyrl-CS" w:eastAsia="sr-Latn-CS"/>
              </w:rPr>
              <w:t>оквирна</w:t>
            </w:r>
          </w:p>
          <w:p w:rsidR="009D3E7D" w:rsidRPr="00D061E7" w:rsidRDefault="009D3E7D" w:rsidP="0047327F">
            <w:pPr>
              <w:jc w:val="center"/>
              <w:rPr>
                <w:lang w:val="sr-Cyrl-CS" w:eastAsia="sr-Latn-CS"/>
              </w:rPr>
            </w:pP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Јединична ц</w:t>
            </w:r>
            <w:r w:rsidRPr="00D061E7">
              <w:rPr>
                <w:sz w:val="22"/>
                <w:szCs w:val="22"/>
                <w:lang w:val="sr-Cyrl-CS" w:eastAsia="sr-Latn-CS"/>
              </w:rPr>
              <w:t>ена</w:t>
            </w:r>
            <w:r>
              <w:rPr>
                <w:sz w:val="22"/>
                <w:szCs w:val="22"/>
                <w:lang w:val="sr-Cyrl-CS" w:eastAsia="sr-Latn-CS"/>
              </w:rPr>
              <w:t xml:space="preserve"> без пдв-а</w:t>
            </w:r>
          </w:p>
        </w:tc>
        <w:tc>
          <w:tcPr>
            <w:tcW w:w="990" w:type="dxa"/>
          </w:tcPr>
          <w:p w:rsidR="009D3E7D" w:rsidRPr="00D061E7" w:rsidRDefault="009D3E7D" w:rsidP="0047327F">
            <w:pPr>
              <w:jc w:val="center"/>
              <w:rPr>
                <w:lang w:val="sr-Cyrl-CS" w:eastAsia="sr-Latn-CS"/>
              </w:rPr>
            </w:pPr>
          </w:p>
          <w:p w:rsidR="009D3E7D" w:rsidRPr="00D061E7" w:rsidRDefault="009D3E7D" w:rsidP="0047327F">
            <w:pPr>
              <w:rPr>
                <w:lang w:val="sr-Cyrl-CS" w:eastAsia="sr-Latn-CS"/>
              </w:rPr>
            </w:pPr>
            <w:r>
              <w:rPr>
                <w:sz w:val="22"/>
                <w:szCs w:val="22"/>
                <w:lang w:val="sr-Cyrl-CS" w:eastAsia="sr-Latn-CS"/>
              </w:rPr>
              <w:t>Укупна вредност без пдв-а</w:t>
            </w:r>
          </w:p>
        </w:tc>
        <w:tc>
          <w:tcPr>
            <w:tcW w:w="975"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Јединична ц</w:t>
            </w:r>
            <w:r w:rsidRPr="00D061E7">
              <w:rPr>
                <w:sz w:val="22"/>
                <w:szCs w:val="22"/>
                <w:lang w:val="sr-Cyrl-CS" w:eastAsia="sr-Latn-CS"/>
              </w:rPr>
              <w:t>ена са пдв-ом</w:t>
            </w:r>
          </w:p>
        </w:tc>
        <w:tc>
          <w:tcPr>
            <w:tcW w:w="1185"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Укупна вредност са пдв-ом</w:t>
            </w:r>
          </w:p>
        </w:tc>
      </w:tr>
      <w:tr w:rsidR="009D3E7D" w:rsidTr="00686BBD">
        <w:trPr>
          <w:trHeight w:val="274"/>
        </w:trPr>
        <w:tc>
          <w:tcPr>
            <w:tcW w:w="817" w:type="dxa"/>
            <w:vAlign w:val="center"/>
          </w:tcPr>
          <w:p w:rsidR="009D3E7D" w:rsidRPr="00C16995" w:rsidRDefault="009D3E7D" w:rsidP="0047327F">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9D3E7D" w:rsidRPr="00C16995" w:rsidRDefault="009D3E7D" w:rsidP="0047327F">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663"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630" w:type="dxa"/>
            <w:vAlign w:val="center"/>
          </w:tcPr>
          <w:p w:rsidR="009D3E7D" w:rsidRPr="00C16995" w:rsidRDefault="009D3E7D" w:rsidP="0047327F">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99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75" w:type="dxa"/>
            <w:vAlign w:val="center"/>
          </w:tcPr>
          <w:p w:rsidR="009D3E7D" w:rsidRPr="00C16995" w:rsidRDefault="009D3E7D" w:rsidP="0047327F">
            <w:pPr>
              <w:jc w:val="center"/>
              <w:rPr>
                <w:rFonts w:ascii="Arial" w:hAnsi="Arial" w:cs="Arial"/>
                <w:b/>
                <w:sz w:val="16"/>
                <w:szCs w:val="16"/>
                <w:lang w:val="sr-Cyrl-CS" w:eastAsia="sr-Latn-CS"/>
              </w:rPr>
            </w:pPr>
          </w:p>
        </w:tc>
        <w:tc>
          <w:tcPr>
            <w:tcW w:w="1185"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1.</w:t>
            </w:r>
          </w:p>
        </w:tc>
        <w:tc>
          <w:tcPr>
            <w:tcW w:w="4820" w:type="dxa"/>
          </w:tcPr>
          <w:p w:rsidR="009D3E7D" w:rsidRPr="00B72FBA" w:rsidRDefault="009D3E7D" w:rsidP="0047327F">
            <w:pPr>
              <w:tabs>
                <w:tab w:val="left" w:pos="3165"/>
              </w:tabs>
            </w:pPr>
            <w:r w:rsidRPr="00D061E7">
              <w:rPr>
                <w:sz w:val="22"/>
                <w:szCs w:val="22"/>
              </w:rPr>
              <w:t>Ручно затрпавање рова по слојевима материјалом из ископа, сабијање сваког слоја до прописане зби</w:t>
            </w:r>
            <w:r>
              <w:rPr>
                <w:sz w:val="22"/>
                <w:szCs w:val="22"/>
              </w:rPr>
              <w:t>је</w:t>
            </w:r>
            <w:r w:rsidRPr="00D061E7">
              <w:rPr>
                <w:sz w:val="22"/>
                <w:szCs w:val="22"/>
              </w:rPr>
              <w:t>ности</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2.</w:t>
            </w:r>
          </w:p>
        </w:tc>
        <w:tc>
          <w:tcPr>
            <w:tcW w:w="4820" w:type="dxa"/>
          </w:tcPr>
          <w:p w:rsidR="009D3E7D" w:rsidRPr="00D061E7" w:rsidRDefault="009D3E7D" w:rsidP="0047327F">
            <w:pPr>
              <w:tabs>
                <w:tab w:val="left" w:pos="3165"/>
              </w:tabs>
              <w:rPr>
                <w:b/>
              </w:rPr>
            </w:pPr>
            <w:r w:rsidRPr="00D061E7">
              <w:rPr>
                <w:sz w:val="22"/>
                <w:szCs w:val="22"/>
              </w:rPr>
              <w:t>Машинско затрпавање рова по слојевима материјалом из ископа, сабијање сваког слоја до прописане зби</w:t>
            </w:r>
            <w:r>
              <w:rPr>
                <w:sz w:val="22"/>
                <w:szCs w:val="22"/>
              </w:rPr>
              <w:t>је</w:t>
            </w:r>
            <w:r w:rsidRPr="00D061E7">
              <w:rPr>
                <w:sz w:val="22"/>
                <w:szCs w:val="22"/>
              </w:rPr>
              <w:t>ности</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3.</w:t>
            </w:r>
          </w:p>
        </w:tc>
        <w:tc>
          <w:tcPr>
            <w:tcW w:w="4820" w:type="dxa"/>
          </w:tcPr>
          <w:p w:rsidR="009D3E7D" w:rsidRPr="00F51767" w:rsidRDefault="009D3E7D" w:rsidP="0047327F">
            <w:pPr>
              <w:tabs>
                <w:tab w:val="left" w:pos="3165"/>
              </w:tabs>
            </w:pPr>
            <w:r w:rsidRPr="00D061E7">
              <w:rPr>
                <w:sz w:val="22"/>
                <w:szCs w:val="22"/>
              </w:rPr>
              <w:t>Набавка транспорт и насипање песка са потребним сабијањем по сојевима д=15-20 цм</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4.</w:t>
            </w:r>
          </w:p>
        </w:tc>
        <w:tc>
          <w:tcPr>
            <w:tcW w:w="4820" w:type="dxa"/>
          </w:tcPr>
          <w:p w:rsidR="009D3E7D" w:rsidRPr="00F51767" w:rsidRDefault="009D3E7D" w:rsidP="0047327F">
            <w:pPr>
              <w:tabs>
                <w:tab w:val="left" w:pos="3165"/>
              </w:tabs>
            </w:pPr>
            <w:r w:rsidRPr="00D061E7">
              <w:rPr>
                <w:sz w:val="22"/>
                <w:szCs w:val="22"/>
              </w:rPr>
              <w:t>Набавка транспорт и израда танпона од шљунка д= 10-15 цм испод бетонског слоја потребне збијености</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Pr="00F51767"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5.</w:t>
            </w:r>
          </w:p>
        </w:tc>
        <w:tc>
          <w:tcPr>
            <w:tcW w:w="4820" w:type="dxa"/>
          </w:tcPr>
          <w:p w:rsidR="009D3E7D" w:rsidRPr="00F51767" w:rsidRDefault="009D3E7D" w:rsidP="0047327F">
            <w:pPr>
              <w:tabs>
                <w:tab w:val="left" w:pos="3165"/>
              </w:tabs>
            </w:pPr>
            <w:r w:rsidRPr="00D061E7">
              <w:rPr>
                <w:sz w:val="22"/>
                <w:szCs w:val="22"/>
              </w:rPr>
              <w:t>Набавка транспорт и израда од каменог агрегата (0-31,5мм) преко слоја песка сабијањем по пропису</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Pr="00F51767"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6.</w:t>
            </w:r>
          </w:p>
        </w:tc>
        <w:tc>
          <w:tcPr>
            <w:tcW w:w="4820" w:type="dxa"/>
          </w:tcPr>
          <w:p w:rsidR="009D3E7D" w:rsidRDefault="009D3E7D" w:rsidP="0047327F">
            <w:pPr>
              <w:tabs>
                <w:tab w:val="left" w:pos="3165"/>
              </w:tabs>
            </w:pPr>
            <w:r w:rsidRPr="00D061E7">
              <w:rPr>
                <w:sz w:val="22"/>
                <w:szCs w:val="22"/>
              </w:rPr>
              <w:t>Набавка транспорт и уградња бетона за армирану бетонску плочу, бетон МБ30</w:t>
            </w:r>
          </w:p>
          <w:p w:rsidR="009D3E7D" w:rsidRDefault="009D3E7D" w:rsidP="0047327F">
            <w:pPr>
              <w:tabs>
                <w:tab w:val="left" w:pos="3165"/>
              </w:tabs>
            </w:pPr>
            <w:r w:rsidRPr="00D061E7">
              <w:rPr>
                <w:sz w:val="22"/>
                <w:szCs w:val="22"/>
              </w:rPr>
              <w:t>д= 10-15цм</w:t>
            </w:r>
          </w:p>
          <w:p w:rsidR="009D3E7D" w:rsidRDefault="009D3E7D" w:rsidP="0047327F">
            <w:pPr>
              <w:tabs>
                <w:tab w:val="left" w:pos="3165"/>
              </w:tabs>
            </w:pPr>
            <w:r w:rsidRPr="00D061E7">
              <w:rPr>
                <w:sz w:val="22"/>
                <w:szCs w:val="22"/>
              </w:rPr>
              <w:t>15-20 цм</w:t>
            </w:r>
          </w:p>
          <w:p w:rsidR="009D3E7D" w:rsidRDefault="009D3E7D" w:rsidP="0047327F">
            <w:pPr>
              <w:tabs>
                <w:tab w:val="left" w:pos="3165"/>
              </w:tabs>
            </w:pPr>
            <w:r w:rsidRPr="00D061E7">
              <w:rPr>
                <w:sz w:val="22"/>
                <w:szCs w:val="22"/>
              </w:rPr>
              <w:t xml:space="preserve">У цену урачунати потребну оплату и арматурну </w:t>
            </w:r>
            <w:r w:rsidRPr="00D061E7">
              <w:rPr>
                <w:sz w:val="22"/>
                <w:szCs w:val="22"/>
              </w:rPr>
              <w:lastRenderedPageBreak/>
              <w:t>мрежу.</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Pr="001F4A0E"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lastRenderedPageBreak/>
              <w:t>7.</w:t>
            </w:r>
          </w:p>
        </w:tc>
        <w:tc>
          <w:tcPr>
            <w:tcW w:w="4820" w:type="dxa"/>
          </w:tcPr>
          <w:p w:rsidR="009D3E7D" w:rsidRDefault="009D3E7D" w:rsidP="0047327F">
            <w:pPr>
              <w:tabs>
                <w:tab w:val="left" w:pos="3165"/>
              </w:tabs>
              <w:rPr>
                <w:sz w:val="22"/>
                <w:szCs w:val="22"/>
              </w:rPr>
            </w:pPr>
            <w:r w:rsidRPr="00D061E7">
              <w:rPr>
                <w:sz w:val="22"/>
                <w:szCs w:val="22"/>
              </w:rPr>
              <w:t>Набавка транспорт и уградња потр</w:t>
            </w:r>
            <w:r>
              <w:rPr>
                <w:sz w:val="22"/>
                <w:szCs w:val="22"/>
              </w:rPr>
              <w:t>е</w:t>
            </w:r>
            <w:r w:rsidRPr="00D061E7">
              <w:rPr>
                <w:sz w:val="22"/>
                <w:szCs w:val="22"/>
              </w:rPr>
              <w:t xml:space="preserve">бног материјала за зидање и малтерисање зида од опеке у продуженом цеметном малтеру </w:t>
            </w:r>
          </w:p>
          <w:p w:rsidR="009D3E7D" w:rsidRDefault="009D3E7D" w:rsidP="0047327F">
            <w:pPr>
              <w:tabs>
                <w:tab w:val="left" w:pos="3165"/>
              </w:tabs>
            </w:pPr>
            <w:r w:rsidRPr="00D061E7">
              <w:rPr>
                <w:sz w:val="22"/>
                <w:szCs w:val="22"/>
              </w:rPr>
              <w:t xml:space="preserve"> д=12цм</w:t>
            </w:r>
          </w:p>
          <w:p w:rsidR="009D3E7D" w:rsidRPr="00F570BB" w:rsidRDefault="009D3E7D" w:rsidP="0047327F">
            <w:pPr>
              <w:tabs>
                <w:tab w:val="left" w:pos="3165"/>
              </w:tabs>
            </w:pPr>
            <w:r>
              <w:rPr>
                <w:sz w:val="22"/>
                <w:szCs w:val="22"/>
              </w:rPr>
              <w:t xml:space="preserve"> д=</w:t>
            </w:r>
            <w:r w:rsidRPr="00D061E7">
              <w:rPr>
                <w:sz w:val="22"/>
                <w:szCs w:val="22"/>
              </w:rPr>
              <w:t>25</w:t>
            </w:r>
            <w:r>
              <w:rPr>
                <w:sz w:val="22"/>
                <w:szCs w:val="22"/>
              </w:rPr>
              <w:t>цм</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rPr>
                <w:lang w:eastAsia="sr-Latn-CS"/>
              </w:rPr>
            </w:pPr>
          </w:p>
          <w:p w:rsidR="009D3E7D" w:rsidRDefault="009D3E7D" w:rsidP="0047327F">
            <w:pPr>
              <w:jc w:val="center"/>
              <w:rPr>
                <w:lang w:eastAsia="sr-Latn-CS"/>
              </w:rPr>
            </w:pPr>
            <w:r w:rsidRPr="00D061E7">
              <w:rPr>
                <w:sz w:val="22"/>
                <w:szCs w:val="22"/>
                <w:lang w:eastAsia="sr-Latn-CS"/>
              </w:rPr>
              <w:t>1</w:t>
            </w:r>
          </w:p>
          <w:p w:rsidR="009D3E7D" w:rsidRPr="001F4A0E"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8.</w:t>
            </w:r>
          </w:p>
        </w:tc>
        <w:tc>
          <w:tcPr>
            <w:tcW w:w="4820" w:type="dxa"/>
          </w:tcPr>
          <w:p w:rsidR="009D3E7D" w:rsidRDefault="009D3E7D" w:rsidP="0047327F">
            <w:pPr>
              <w:tabs>
                <w:tab w:val="left" w:pos="3165"/>
              </w:tabs>
            </w:pPr>
            <w:r w:rsidRPr="00D061E7">
              <w:rPr>
                <w:sz w:val="22"/>
                <w:szCs w:val="22"/>
              </w:rPr>
              <w:t>Набавка транспорт и уградња потребног материјала за малтерисање зидова</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9.</w:t>
            </w:r>
          </w:p>
        </w:tc>
        <w:tc>
          <w:tcPr>
            <w:tcW w:w="4820" w:type="dxa"/>
          </w:tcPr>
          <w:p w:rsidR="009D3E7D" w:rsidRDefault="009D3E7D" w:rsidP="0047327F">
            <w:pPr>
              <w:tabs>
                <w:tab w:val="left" w:pos="3165"/>
              </w:tabs>
            </w:pPr>
            <w:r w:rsidRPr="00D061E7">
              <w:rPr>
                <w:sz w:val="22"/>
                <w:szCs w:val="22"/>
              </w:rPr>
              <w:t>Набавка транспорт и уградња потребног материјала за изравњавање зидова ради постављања керамичких плочица</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10</w:t>
            </w:r>
            <w:r>
              <w:rPr>
                <w:sz w:val="22"/>
                <w:szCs w:val="22"/>
                <w:lang w:val="sr-Cyrl-CS" w:eastAsia="sr-Latn-CS"/>
              </w:rPr>
              <w:t>.</w:t>
            </w:r>
          </w:p>
        </w:tc>
        <w:tc>
          <w:tcPr>
            <w:tcW w:w="4820" w:type="dxa"/>
          </w:tcPr>
          <w:p w:rsidR="009D3E7D" w:rsidRDefault="009D3E7D" w:rsidP="0047327F">
            <w:pPr>
              <w:tabs>
                <w:tab w:val="left" w:pos="3165"/>
              </w:tabs>
            </w:pPr>
            <w:r w:rsidRPr="00D061E7">
              <w:rPr>
                <w:sz w:val="22"/>
                <w:szCs w:val="22"/>
              </w:rPr>
              <w:t>Набавка транспорт и уградња бетона МБ 30 за попуњавање пода ради постављања керамичких плочица</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1801"/>
        </w:trPr>
        <w:tc>
          <w:tcPr>
            <w:tcW w:w="817" w:type="dxa"/>
          </w:tcPr>
          <w:p w:rsidR="009D3E7D" w:rsidRDefault="009D3E7D" w:rsidP="0047327F">
            <w:pPr>
              <w:ind w:left="284"/>
              <w:jc w:val="center"/>
              <w:rPr>
                <w:sz w:val="22"/>
                <w:szCs w:val="22"/>
                <w:lang w:val="sr-Cyrl-CS" w:eastAsia="sr-Latn-CS"/>
              </w:rPr>
            </w:pPr>
          </w:p>
          <w:p w:rsidR="009D3E7D" w:rsidRPr="00D061E7" w:rsidRDefault="009D3E7D" w:rsidP="0047327F">
            <w:pPr>
              <w:ind w:left="284"/>
              <w:jc w:val="center"/>
              <w:rPr>
                <w:sz w:val="22"/>
                <w:szCs w:val="22"/>
                <w:lang w:val="sr-Cyrl-CS" w:eastAsia="sr-Latn-CS"/>
              </w:rPr>
            </w:pPr>
            <w:r>
              <w:rPr>
                <w:sz w:val="22"/>
                <w:szCs w:val="22"/>
                <w:lang w:val="sr-Cyrl-CS" w:eastAsia="sr-Latn-CS"/>
              </w:rPr>
              <w:t>11.</w:t>
            </w:r>
          </w:p>
        </w:tc>
        <w:tc>
          <w:tcPr>
            <w:tcW w:w="4820" w:type="dxa"/>
          </w:tcPr>
          <w:p w:rsidR="009D3E7D" w:rsidRDefault="009D3E7D" w:rsidP="0047327F">
            <w:pPr>
              <w:tabs>
                <w:tab w:val="left" w:pos="3165"/>
              </w:tabs>
            </w:pPr>
            <w:r w:rsidRPr="00D061E7">
              <w:rPr>
                <w:sz w:val="22"/>
                <w:szCs w:val="22"/>
              </w:rPr>
              <w:t>Набавка транспорт и уградња зидних керамичких плочица 1 класе</w:t>
            </w:r>
            <w:r>
              <w:rPr>
                <w:sz w:val="22"/>
                <w:szCs w:val="22"/>
              </w:rPr>
              <w:t xml:space="preserve"> домаћих произвођача</w:t>
            </w:r>
            <w:r w:rsidRPr="00D061E7">
              <w:rPr>
                <w:sz w:val="22"/>
                <w:szCs w:val="22"/>
              </w:rPr>
              <w:t>,, величина и боја по</w:t>
            </w:r>
            <w:r>
              <w:rPr>
                <w:sz w:val="22"/>
                <w:szCs w:val="22"/>
              </w:rPr>
              <w:t xml:space="preserve"> угледу на постојеће.  Поправке постојећих површина после интервенција на инсталацијама. Укупне површине мање од 5м2. Обрачун по м2</w:t>
            </w:r>
          </w:p>
        </w:tc>
        <w:tc>
          <w:tcPr>
            <w:tcW w:w="663" w:type="dxa"/>
            <w:vAlign w:val="center"/>
          </w:tcPr>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9D3E7D" w:rsidRPr="00EC15BE"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1</w:t>
            </w:r>
            <w:r>
              <w:rPr>
                <w:sz w:val="22"/>
                <w:szCs w:val="22"/>
                <w:lang w:val="sr-Cyrl-CS" w:eastAsia="sr-Latn-CS"/>
              </w:rPr>
              <w:t>2</w:t>
            </w:r>
            <w:r w:rsidRPr="00D061E7">
              <w:rPr>
                <w:sz w:val="22"/>
                <w:szCs w:val="22"/>
                <w:lang w:val="sr-Cyrl-CS" w:eastAsia="sr-Latn-CS"/>
              </w:rPr>
              <w:t>.</w:t>
            </w:r>
          </w:p>
        </w:tc>
        <w:tc>
          <w:tcPr>
            <w:tcW w:w="4820" w:type="dxa"/>
          </w:tcPr>
          <w:p w:rsidR="009D3E7D" w:rsidRPr="00EC15BE" w:rsidRDefault="009D3E7D" w:rsidP="0047327F">
            <w:pPr>
              <w:tabs>
                <w:tab w:val="left" w:pos="3165"/>
              </w:tabs>
            </w:pPr>
            <w:r w:rsidRPr="00D061E7">
              <w:rPr>
                <w:sz w:val="22"/>
                <w:szCs w:val="22"/>
              </w:rPr>
              <w:t>Набавка транспорт и уградња зидних керамичких плочица 1 класе</w:t>
            </w:r>
            <w:r>
              <w:rPr>
                <w:sz w:val="22"/>
                <w:szCs w:val="22"/>
              </w:rPr>
              <w:t xml:space="preserve"> домаћих произвођача</w:t>
            </w:r>
            <w:r w:rsidRPr="00D061E7">
              <w:rPr>
                <w:sz w:val="22"/>
                <w:szCs w:val="22"/>
              </w:rPr>
              <w:t>, величина и боја по избору инвеститора</w:t>
            </w:r>
            <w:r>
              <w:rPr>
                <w:sz w:val="22"/>
                <w:szCs w:val="22"/>
              </w:rPr>
              <w:t>. Облагање  комплетних површина зида укупне површине веће од 5м2. Обрачиун по м2</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p w:rsidR="009D3E7D" w:rsidRDefault="009D3E7D" w:rsidP="0047327F">
            <w:pPr>
              <w:jc w:val="center"/>
              <w:rPr>
                <w:lang w:eastAsia="sr-Latn-CS"/>
              </w:rPr>
            </w:pPr>
          </w:p>
          <w:p w:rsidR="009D3E7D" w:rsidRDefault="009D3E7D" w:rsidP="0047327F">
            <w:pPr>
              <w:jc w:val="center"/>
              <w:rPr>
                <w:lang w:eastAsia="sr-Latn-CS"/>
              </w:rPr>
            </w:pPr>
          </w:p>
          <w:p w:rsidR="009D3E7D" w:rsidRDefault="009D3E7D" w:rsidP="0047327F">
            <w:pPr>
              <w:jc w:val="center"/>
              <w:rPr>
                <w:lang w:eastAsia="sr-Latn-CS"/>
              </w:rPr>
            </w:pP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Default="009D3E7D" w:rsidP="0047327F">
            <w:pPr>
              <w:ind w:left="284"/>
              <w:jc w:val="center"/>
              <w:rPr>
                <w:sz w:val="22"/>
                <w:szCs w:val="22"/>
                <w:lang w:val="sr-Cyrl-CS" w:eastAsia="sr-Latn-CS"/>
              </w:rPr>
            </w:pPr>
          </w:p>
          <w:p w:rsidR="009D3E7D" w:rsidRDefault="009D3E7D" w:rsidP="0047327F">
            <w:pPr>
              <w:ind w:left="284"/>
              <w:jc w:val="center"/>
              <w:rPr>
                <w:sz w:val="22"/>
                <w:szCs w:val="22"/>
                <w:lang w:val="sr-Cyrl-CS" w:eastAsia="sr-Latn-CS"/>
              </w:rPr>
            </w:pPr>
            <w:r>
              <w:rPr>
                <w:sz w:val="22"/>
                <w:szCs w:val="22"/>
                <w:lang w:val="sr-Cyrl-CS" w:eastAsia="sr-Latn-CS"/>
              </w:rPr>
              <w:t>13.</w:t>
            </w:r>
          </w:p>
          <w:p w:rsidR="009D3E7D" w:rsidRPr="00D061E7" w:rsidRDefault="009D3E7D" w:rsidP="0047327F">
            <w:pPr>
              <w:ind w:left="284"/>
              <w:jc w:val="center"/>
              <w:rPr>
                <w:sz w:val="22"/>
                <w:szCs w:val="22"/>
                <w:lang w:val="sr-Cyrl-CS" w:eastAsia="sr-Latn-CS"/>
              </w:rPr>
            </w:pPr>
          </w:p>
        </w:tc>
        <w:tc>
          <w:tcPr>
            <w:tcW w:w="4820" w:type="dxa"/>
          </w:tcPr>
          <w:p w:rsidR="009D3E7D" w:rsidRPr="00D061E7" w:rsidRDefault="009D3E7D" w:rsidP="0047327F">
            <w:pPr>
              <w:tabs>
                <w:tab w:val="left" w:pos="3165"/>
              </w:tabs>
              <w:rPr>
                <w:sz w:val="22"/>
                <w:szCs w:val="22"/>
              </w:rPr>
            </w:pPr>
            <w:r w:rsidRPr="00D061E7">
              <w:rPr>
                <w:sz w:val="22"/>
                <w:szCs w:val="22"/>
              </w:rPr>
              <w:t xml:space="preserve">Набавка транспорт и уградња </w:t>
            </w:r>
            <w:r>
              <w:rPr>
                <w:sz w:val="22"/>
                <w:szCs w:val="22"/>
              </w:rPr>
              <w:t>под</w:t>
            </w:r>
            <w:r w:rsidRPr="00D061E7">
              <w:rPr>
                <w:sz w:val="22"/>
                <w:szCs w:val="22"/>
              </w:rPr>
              <w:t xml:space="preserve">них </w:t>
            </w:r>
            <w:r>
              <w:rPr>
                <w:sz w:val="22"/>
                <w:szCs w:val="22"/>
              </w:rPr>
              <w:t xml:space="preserve">неклизајућих </w:t>
            </w:r>
            <w:r w:rsidRPr="00D061E7">
              <w:rPr>
                <w:sz w:val="22"/>
                <w:szCs w:val="22"/>
              </w:rPr>
              <w:t>керамичких плочица 1 класе</w:t>
            </w:r>
            <w:r>
              <w:rPr>
                <w:sz w:val="22"/>
                <w:szCs w:val="22"/>
              </w:rPr>
              <w:t xml:space="preserve"> домаћих произвођача</w:t>
            </w:r>
            <w:r w:rsidRPr="00D061E7">
              <w:rPr>
                <w:sz w:val="22"/>
                <w:szCs w:val="22"/>
              </w:rPr>
              <w:t>,, величина и боја по</w:t>
            </w:r>
            <w:r>
              <w:rPr>
                <w:sz w:val="22"/>
                <w:szCs w:val="22"/>
              </w:rPr>
              <w:t xml:space="preserve"> угледу на постојеће.  Поправке постојећих површина после интервенција на инсталацијама. Укупне површине мање од 5м2. Обрачун по м2</w:t>
            </w:r>
          </w:p>
        </w:tc>
        <w:tc>
          <w:tcPr>
            <w:tcW w:w="663" w:type="dxa"/>
            <w:vAlign w:val="center"/>
          </w:tcPr>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9D3E7D" w:rsidRPr="00EC15BE"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Default="009D3E7D" w:rsidP="0047327F">
            <w:pPr>
              <w:ind w:left="284"/>
              <w:jc w:val="center"/>
              <w:rPr>
                <w:sz w:val="22"/>
                <w:szCs w:val="22"/>
                <w:lang w:val="sr-Cyrl-CS" w:eastAsia="sr-Latn-CS"/>
              </w:rPr>
            </w:pPr>
            <w:r>
              <w:rPr>
                <w:sz w:val="22"/>
                <w:szCs w:val="22"/>
                <w:lang w:val="sr-Cyrl-CS" w:eastAsia="sr-Latn-CS"/>
              </w:rPr>
              <w:t>14.</w:t>
            </w:r>
          </w:p>
        </w:tc>
        <w:tc>
          <w:tcPr>
            <w:tcW w:w="4820" w:type="dxa"/>
          </w:tcPr>
          <w:p w:rsidR="009D3E7D" w:rsidRPr="00D061E7" w:rsidRDefault="009D3E7D" w:rsidP="0047327F">
            <w:pPr>
              <w:tabs>
                <w:tab w:val="left" w:pos="3165"/>
              </w:tabs>
              <w:rPr>
                <w:sz w:val="22"/>
                <w:szCs w:val="22"/>
              </w:rPr>
            </w:pPr>
            <w:r w:rsidRPr="00D061E7">
              <w:rPr>
                <w:sz w:val="22"/>
                <w:szCs w:val="22"/>
              </w:rPr>
              <w:t xml:space="preserve">Набавка транспорт и уградња </w:t>
            </w:r>
            <w:r>
              <w:rPr>
                <w:sz w:val="22"/>
                <w:szCs w:val="22"/>
              </w:rPr>
              <w:t>под</w:t>
            </w:r>
            <w:r w:rsidRPr="00D061E7">
              <w:rPr>
                <w:sz w:val="22"/>
                <w:szCs w:val="22"/>
              </w:rPr>
              <w:t xml:space="preserve">них </w:t>
            </w:r>
            <w:r>
              <w:rPr>
                <w:sz w:val="22"/>
                <w:szCs w:val="22"/>
              </w:rPr>
              <w:t>неклизајућих</w:t>
            </w:r>
            <w:r w:rsidRPr="00D061E7">
              <w:rPr>
                <w:sz w:val="22"/>
                <w:szCs w:val="22"/>
              </w:rPr>
              <w:t xml:space="preserve"> керамичких плочица 1 класе</w:t>
            </w:r>
            <w:r>
              <w:rPr>
                <w:sz w:val="22"/>
                <w:szCs w:val="22"/>
              </w:rPr>
              <w:t xml:space="preserve"> домаћих произвођача</w:t>
            </w:r>
            <w:r w:rsidRPr="00D061E7">
              <w:rPr>
                <w:sz w:val="22"/>
                <w:szCs w:val="22"/>
              </w:rPr>
              <w:t>, величина и боја по избору инвеститора</w:t>
            </w:r>
            <w:r>
              <w:rPr>
                <w:sz w:val="22"/>
                <w:szCs w:val="22"/>
              </w:rPr>
              <w:t>. Облагање  комплетних површина зида укупне површине веће од 5м2. Обрачиун по м2</w:t>
            </w:r>
          </w:p>
        </w:tc>
        <w:tc>
          <w:tcPr>
            <w:tcW w:w="663" w:type="dxa"/>
            <w:vAlign w:val="center"/>
          </w:tcPr>
          <w:p w:rsidR="009D3E7D" w:rsidRPr="00D061E7" w:rsidRDefault="009D3E7D" w:rsidP="0047327F">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9D3E7D" w:rsidRPr="00EC15BE"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1</w:t>
            </w:r>
            <w:r>
              <w:rPr>
                <w:sz w:val="22"/>
                <w:szCs w:val="22"/>
                <w:lang w:val="sr-Cyrl-CS" w:eastAsia="sr-Latn-CS"/>
              </w:rPr>
              <w:t>5</w:t>
            </w:r>
            <w:r w:rsidRPr="00D061E7">
              <w:rPr>
                <w:sz w:val="22"/>
                <w:szCs w:val="22"/>
                <w:lang w:val="sr-Cyrl-CS" w:eastAsia="sr-Latn-CS"/>
              </w:rPr>
              <w:t>.</w:t>
            </w:r>
          </w:p>
        </w:tc>
        <w:tc>
          <w:tcPr>
            <w:tcW w:w="4820" w:type="dxa"/>
          </w:tcPr>
          <w:p w:rsidR="009D3E7D" w:rsidRPr="00EC15BE" w:rsidRDefault="009D3E7D" w:rsidP="0047327F">
            <w:pPr>
              <w:tabs>
                <w:tab w:val="left" w:pos="3165"/>
              </w:tabs>
            </w:pPr>
            <w:r w:rsidRPr="00EC15BE">
              <w:rPr>
                <w:sz w:val="22"/>
                <w:szCs w:val="22"/>
              </w:rPr>
              <w:t>Набавка  материјала и израда хидроизолационог према</w:t>
            </w:r>
            <w:r>
              <w:rPr>
                <w:sz w:val="22"/>
                <w:szCs w:val="22"/>
              </w:rPr>
              <w:t>з</w:t>
            </w:r>
            <w:r w:rsidRPr="00EC15BE">
              <w:rPr>
                <w:sz w:val="22"/>
                <w:szCs w:val="22"/>
              </w:rPr>
              <w:t>а кошуљице и зида употребом Sikalastik 1k</w:t>
            </w:r>
            <w:r>
              <w:rPr>
                <w:sz w:val="22"/>
                <w:szCs w:val="22"/>
              </w:rPr>
              <w:t xml:space="preserve"> или сл.</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64"/>
        </w:trPr>
        <w:tc>
          <w:tcPr>
            <w:tcW w:w="817" w:type="dxa"/>
          </w:tcPr>
          <w:p w:rsidR="009D3E7D" w:rsidRDefault="009D3E7D" w:rsidP="0047327F">
            <w:pPr>
              <w:ind w:left="284"/>
              <w:jc w:val="center"/>
              <w:rPr>
                <w:sz w:val="22"/>
                <w:szCs w:val="22"/>
                <w:lang w:val="sr-Cyrl-CS" w:eastAsia="sr-Latn-CS"/>
              </w:rPr>
            </w:pPr>
            <w:r>
              <w:rPr>
                <w:sz w:val="22"/>
                <w:szCs w:val="22"/>
                <w:lang w:val="sr-Cyrl-CS" w:eastAsia="sr-Latn-CS"/>
              </w:rPr>
              <w:t>16.</w:t>
            </w:r>
          </w:p>
          <w:p w:rsidR="009D3E7D" w:rsidRDefault="009D3E7D" w:rsidP="0047327F">
            <w:pPr>
              <w:ind w:left="284"/>
              <w:jc w:val="center"/>
              <w:rPr>
                <w:sz w:val="22"/>
                <w:szCs w:val="22"/>
                <w:lang w:val="sr-Cyrl-CS" w:eastAsia="sr-Latn-CS"/>
              </w:rPr>
            </w:pPr>
          </w:p>
          <w:p w:rsidR="009D3E7D" w:rsidRPr="00D061E7" w:rsidRDefault="009D3E7D" w:rsidP="0047327F">
            <w:pPr>
              <w:ind w:left="284"/>
              <w:jc w:val="center"/>
              <w:rPr>
                <w:sz w:val="22"/>
                <w:szCs w:val="22"/>
                <w:lang w:val="sr-Cyrl-CS" w:eastAsia="sr-Latn-CS"/>
              </w:rPr>
            </w:pPr>
          </w:p>
        </w:tc>
        <w:tc>
          <w:tcPr>
            <w:tcW w:w="4820" w:type="dxa"/>
          </w:tcPr>
          <w:p w:rsidR="009D3E7D" w:rsidRPr="00EC15BE" w:rsidRDefault="009D3E7D" w:rsidP="0047327F">
            <w:pPr>
              <w:tabs>
                <w:tab w:val="left" w:pos="3165"/>
              </w:tabs>
              <w:rPr>
                <w:sz w:val="22"/>
                <w:szCs w:val="22"/>
              </w:rPr>
            </w:pPr>
            <w:r w:rsidRPr="00EC15BE">
              <w:rPr>
                <w:sz w:val="22"/>
                <w:szCs w:val="22"/>
              </w:rPr>
              <w:t xml:space="preserve">Набавка материјала и уградња ПВЦ каналице са металном решетком за прихват атмосферске воде. Каналица димензија х=6цм </w:t>
            </w:r>
            <w:r>
              <w:rPr>
                <w:sz w:val="22"/>
                <w:szCs w:val="22"/>
              </w:rPr>
              <w:t>ш</w:t>
            </w:r>
            <w:r w:rsidRPr="00EC15BE">
              <w:rPr>
                <w:sz w:val="22"/>
                <w:szCs w:val="22"/>
              </w:rPr>
              <w:t>=10цм.</w:t>
            </w:r>
          </w:p>
        </w:tc>
        <w:tc>
          <w:tcPr>
            <w:tcW w:w="663" w:type="dxa"/>
            <w:vAlign w:val="center"/>
          </w:tcPr>
          <w:p w:rsidR="009D3E7D" w:rsidRPr="00EC15BE" w:rsidRDefault="009D3E7D" w:rsidP="0047327F">
            <w:pPr>
              <w:jc w:val="center"/>
              <w:rPr>
                <w:lang w:eastAsia="sr-Latn-CS"/>
              </w:rPr>
            </w:pPr>
            <w:r>
              <w:rPr>
                <w:lang w:eastAsia="sr-Latn-CS"/>
              </w:rPr>
              <w:t>м</w:t>
            </w:r>
          </w:p>
        </w:tc>
        <w:tc>
          <w:tcPr>
            <w:tcW w:w="630" w:type="dxa"/>
            <w:vAlign w:val="center"/>
          </w:tcPr>
          <w:p w:rsidR="009D3E7D" w:rsidRPr="00EC15BE" w:rsidRDefault="009D3E7D" w:rsidP="0047327F">
            <w:pPr>
              <w:jc w:val="center"/>
              <w:rPr>
                <w:lang w:eastAsia="sr-Latn-CS"/>
              </w:rPr>
            </w:pPr>
            <w:r>
              <w:rPr>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Pr>
                <w:sz w:val="22"/>
                <w:szCs w:val="22"/>
                <w:lang w:val="sr-Cyrl-CS" w:eastAsia="sr-Latn-CS"/>
              </w:rPr>
              <w:t>17</w:t>
            </w:r>
            <w:r w:rsidRPr="00D061E7">
              <w:rPr>
                <w:sz w:val="22"/>
                <w:szCs w:val="22"/>
                <w:lang w:val="sr-Cyrl-CS" w:eastAsia="sr-Latn-CS"/>
              </w:rPr>
              <w:t>.</w:t>
            </w:r>
          </w:p>
        </w:tc>
        <w:tc>
          <w:tcPr>
            <w:tcW w:w="4820" w:type="dxa"/>
          </w:tcPr>
          <w:p w:rsidR="009D3E7D" w:rsidRDefault="009D3E7D" w:rsidP="0047327F">
            <w:pPr>
              <w:tabs>
                <w:tab w:val="left" w:pos="3165"/>
              </w:tabs>
            </w:pPr>
            <w:r w:rsidRPr="00D061E7">
              <w:rPr>
                <w:sz w:val="22"/>
                <w:szCs w:val="22"/>
              </w:rPr>
              <w:t>Демонтажа санитарија, обрачун по точећим местима</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lang w:eastAsia="sr-Latn-CS"/>
              </w:rPr>
              <w:t>Ком.</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274"/>
        </w:trPr>
        <w:tc>
          <w:tcPr>
            <w:tcW w:w="817" w:type="dxa"/>
          </w:tcPr>
          <w:p w:rsidR="009D3E7D" w:rsidRPr="00D061E7" w:rsidRDefault="009D3E7D" w:rsidP="0047327F">
            <w:pPr>
              <w:ind w:left="284"/>
              <w:jc w:val="center"/>
              <w:rPr>
                <w:lang w:val="sr-Cyrl-CS" w:eastAsia="sr-Latn-CS"/>
              </w:rPr>
            </w:pPr>
            <w:r w:rsidRPr="00D061E7">
              <w:rPr>
                <w:sz w:val="22"/>
                <w:szCs w:val="22"/>
                <w:lang w:val="sr-Cyrl-CS" w:eastAsia="sr-Latn-CS"/>
              </w:rPr>
              <w:t>1</w:t>
            </w:r>
            <w:r>
              <w:rPr>
                <w:sz w:val="22"/>
                <w:szCs w:val="22"/>
                <w:lang w:val="sr-Cyrl-CS" w:eastAsia="sr-Latn-CS"/>
              </w:rPr>
              <w:t>8</w:t>
            </w:r>
            <w:r w:rsidRPr="00D061E7">
              <w:rPr>
                <w:sz w:val="22"/>
                <w:szCs w:val="22"/>
                <w:lang w:val="sr-Cyrl-CS" w:eastAsia="sr-Latn-CS"/>
              </w:rPr>
              <w:t>.</w:t>
            </w:r>
          </w:p>
        </w:tc>
        <w:tc>
          <w:tcPr>
            <w:tcW w:w="4820" w:type="dxa"/>
          </w:tcPr>
          <w:p w:rsidR="009D3E7D" w:rsidRDefault="009D3E7D" w:rsidP="0047327F">
            <w:pPr>
              <w:tabs>
                <w:tab w:val="left" w:pos="3165"/>
              </w:tabs>
            </w:pPr>
            <w:r w:rsidRPr="00D061E7">
              <w:rPr>
                <w:sz w:val="22"/>
                <w:szCs w:val="22"/>
              </w:rPr>
              <w:t>Монтажа санитарија, обрачун по точећим местима</w:t>
            </w:r>
          </w:p>
        </w:tc>
        <w:tc>
          <w:tcPr>
            <w:tcW w:w="663" w:type="dxa"/>
            <w:vAlign w:val="center"/>
          </w:tcPr>
          <w:p w:rsidR="009D3E7D" w:rsidRPr="00D061E7" w:rsidRDefault="009D3E7D" w:rsidP="0047327F">
            <w:pPr>
              <w:jc w:val="center"/>
              <w:rPr>
                <w:lang w:eastAsia="sr-Latn-CS"/>
              </w:rPr>
            </w:pPr>
          </w:p>
          <w:p w:rsidR="009D3E7D" w:rsidRPr="00D061E7" w:rsidRDefault="009D3E7D" w:rsidP="0047327F">
            <w:pPr>
              <w:jc w:val="center"/>
              <w:rPr>
                <w:lang w:eastAsia="sr-Latn-CS"/>
              </w:rPr>
            </w:pPr>
            <w:r w:rsidRPr="00D061E7">
              <w:rPr>
                <w:lang w:eastAsia="sr-Latn-CS"/>
              </w:rPr>
              <w:t>Ком.</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737"/>
        </w:trPr>
        <w:tc>
          <w:tcPr>
            <w:tcW w:w="817" w:type="dxa"/>
          </w:tcPr>
          <w:p w:rsidR="009D3E7D" w:rsidRPr="00D061E7" w:rsidRDefault="009D3E7D" w:rsidP="0047327F">
            <w:pPr>
              <w:ind w:left="284"/>
              <w:jc w:val="center"/>
              <w:rPr>
                <w:lang w:val="sr-Cyrl-CS" w:eastAsia="sr-Latn-CS"/>
              </w:rPr>
            </w:pPr>
            <w:r>
              <w:rPr>
                <w:sz w:val="22"/>
                <w:szCs w:val="22"/>
                <w:lang w:val="sr-Cyrl-CS" w:eastAsia="sr-Latn-CS"/>
              </w:rPr>
              <w:t>19</w:t>
            </w:r>
            <w:r w:rsidRPr="00D061E7">
              <w:rPr>
                <w:sz w:val="22"/>
                <w:szCs w:val="22"/>
                <w:lang w:val="sr-Cyrl-CS" w:eastAsia="sr-Latn-CS"/>
              </w:rPr>
              <w:t>.</w:t>
            </w:r>
          </w:p>
        </w:tc>
        <w:tc>
          <w:tcPr>
            <w:tcW w:w="4820" w:type="dxa"/>
          </w:tcPr>
          <w:p w:rsidR="009D3E7D" w:rsidRDefault="009D3E7D" w:rsidP="0047327F">
            <w:pPr>
              <w:tabs>
                <w:tab w:val="left" w:pos="3165"/>
              </w:tabs>
            </w:pPr>
            <w:r w:rsidRPr="00D061E7">
              <w:rPr>
                <w:sz w:val="22"/>
                <w:szCs w:val="22"/>
              </w:rPr>
              <w:t>Набавка , транспорт материјала, глетовање и кречење у два слоја полудисперзионом бојом по избору инвеститора</w:t>
            </w:r>
          </w:p>
        </w:tc>
        <w:tc>
          <w:tcPr>
            <w:tcW w:w="663" w:type="dxa"/>
            <w:vAlign w:val="center"/>
          </w:tcPr>
          <w:p w:rsidR="009D3E7D" w:rsidRPr="00D061E7" w:rsidRDefault="009D3E7D" w:rsidP="0047327F">
            <w:pP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rPr>
                <w:lang w:val="sr-Cyrl-CS" w:eastAsia="sr-Latn-CS"/>
              </w:rPr>
            </w:pPr>
          </w:p>
        </w:tc>
        <w:tc>
          <w:tcPr>
            <w:tcW w:w="990" w:type="dxa"/>
          </w:tcPr>
          <w:p w:rsidR="009D3E7D" w:rsidRPr="00D061E7" w:rsidRDefault="009D3E7D" w:rsidP="0047327F">
            <w:pPr>
              <w:rPr>
                <w:lang w:val="sr-Cyrl-CS" w:eastAsia="sr-Latn-CS"/>
              </w:rPr>
            </w:pPr>
          </w:p>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r w:rsidR="009D3E7D" w:rsidTr="00686BBD">
        <w:trPr>
          <w:trHeight w:val="585"/>
        </w:trPr>
        <w:tc>
          <w:tcPr>
            <w:tcW w:w="817" w:type="dxa"/>
          </w:tcPr>
          <w:p w:rsidR="009D3E7D" w:rsidRPr="00D061E7" w:rsidRDefault="009D3E7D" w:rsidP="0047327F">
            <w:pPr>
              <w:ind w:left="284"/>
              <w:jc w:val="center"/>
              <w:rPr>
                <w:sz w:val="22"/>
                <w:szCs w:val="22"/>
                <w:lang w:val="sr-Cyrl-CS" w:eastAsia="sr-Latn-CS"/>
              </w:rPr>
            </w:pPr>
          </w:p>
        </w:tc>
        <w:tc>
          <w:tcPr>
            <w:tcW w:w="4820" w:type="dxa"/>
            <w:vAlign w:val="bottom"/>
          </w:tcPr>
          <w:p w:rsidR="009D3E7D" w:rsidRPr="00150C71" w:rsidRDefault="009D3E7D" w:rsidP="0047327F">
            <w:pPr>
              <w:tabs>
                <w:tab w:val="left" w:pos="3165"/>
              </w:tabs>
              <w:jc w:val="right"/>
              <w:rPr>
                <w:b/>
                <w:sz w:val="22"/>
                <w:szCs w:val="22"/>
                <w:lang w:val="sr-Cyrl-CS"/>
              </w:rPr>
            </w:pPr>
            <w:r w:rsidRPr="00150C71">
              <w:rPr>
                <w:b/>
                <w:sz w:val="22"/>
                <w:szCs w:val="22"/>
                <w:lang w:val="sr-Cyrl-CS"/>
              </w:rPr>
              <w:t>УКУПНО:</w:t>
            </w:r>
          </w:p>
        </w:tc>
        <w:tc>
          <w:tcPr>
            <w:tcW w:w="663" w:type="dxa"/>
            <w:vAlign w:val="center"/>
          </w:tcPr>
          <w:p w:rsidR="009D3E7D" w:rsidRPr="00D061E7" w:rsidRDefault="009D3E7D" w:rsidP="0047327F">
            <w:pPr>
              <w:jc w:val="center"/>
              <w:rPr>
                <w:lang w:val="sr-Cyrl-CS" w:eastAsia="sr-Latn-CS"/>
              </w:rPr>
            </w:pPr>
          </w:p>
        </w:tc>
        <w:tc>
          <w:tcPr>
            <w:tcW w:w="630" w:type="dxa"/>
            <w:vAlign w:val="center"/>
          </w:tcPr>
          <w:p w:rsidR="009D3E7D" w:rsidRDefault="009D3E7D" w:rsidP="0047327F">
            <w:pPr>
              <w:jc w:val="center"/>
              <w:rPr>
                <w:lang w:eastAsia="sr-Latn-CS"/>
              </w:rPr>
            </w:pPr>
          </w:p>
        </w:tc>
        <w:tc>
          <w:tcPr>
            <w:tcW w:w="1110" w:type="dxa"/>
          </w:tcPr>
          <w:p w:rsidR="009D3E7D" w:rsidRPr="00D061E7" w:rsidRDefault="009D3E7D" w:rsidP="0047327F">
            <w:pPr>
              <w:jc w:val="center"/>
              <w:rPr>
                <w:lang w:val="sr-Cyrl-CS" w:eastAsia="sr-Latn-CS"/>
              </w:rPr>
            </w:pPr>
          </w:p>
        </w:tc>
        <w:tc>
          <w:tcPr>
            <w:tcW w:w="990" w:type="dxa"/>
          </w:tcPr>
          <w:p w:rsidR="009D3E7D" w:rsidRPr="00D061E7" w:rsidRDefault="009D3E7D" w:rsidP="0047327F">
            <w:pPr>
              <w:jc w:val="center"/>
              <w:rPr>
                <w:lang w:val="sr-Cyrl-CS" w:eastAsia="sr-Latn-CS"/>
              </w:rPr>
            </w:pPr>
          </w:p>
        </w:tc>
        <w:tc>
          <w:tcPr>
            <w:tcW w:w="975" w:type="dxa"/>
          </w:tcPr>
          <w:p w:rsidR="009D3E7D" w:rsidRPr="00D061E7" w:rsidRDefault="009D3E7D" w:rsidP="0047327F">
            <w:pPr>
              <w:jc w:val="center"/>
              <w:rPr>
                <w:lang w:val="sr-Cyrl-CS" w:eastAsia="sr-Latn-CS"/>
              </w:rPr>
            </w:pPr>
          </w:p>
        </w:tc>
        <w:tc>
          <w:tcPr>
            <w:tcW w:w="1185" w:type="dxa"/>
          </w:tcPr>
          <w:p w:rsidR="009D3E7D" w:rsidRPr="00D061E7" w:rsidRDefault="009D3E7D" w:rsidP="0047327F">
            <w:pPr>
              <w:jc w:val="center"/>
              <w:rPr>
                <w:lang w:val="sr-Cyrl-CS" w:eastAsia="sr-Latn-CS"/>
              </w:rPr>
            </w:pPr>
          </w:p>
        </w:tc>
      </w:tr>
    </w:tbl>
    <w:p w:rsidR="00B868C8" w:rsidRDefault="00B868C8" w:rsidP="00273F7A">
      <w:pPr>
        <w:tabs>
          <w:tab w:val="left" w:pos="6015"/>
        </w:tabs>
        <w:autoSpaceDE w:val="0"/>
        <w:autoSpaceDN w:val="0"/>
        <w:adjustRightInd w:val="0"/>
        <w:jc w:val="center"/>
        <w:rPr>
          <w:b/>
          <w:color w:val="000000"/>
          <w:sz w:val="28"/>
          <w:szCs w:val="28"/>
        </w:rPr>
      </w:pPr>
    </w:p>
    <w:p w:rsidR="00211A16" w:rsidRPr="00211A16" w:rsidRDefault="00211A16" w:rsidP="00273F7A">
      <w:pPr>
        <w:tabs>
          <w:tab w:val="left" w:pos="6015"/>
        </w:tabs>
        <w:autoSpaceDE w:val="0"/>
        <w:autoSpaceDN w:val="0"/>
        <w:adjustRightInd w:val="0"/>
        <w:jc w:val="center"/>
        <w:rPr>
          <w:b/>
          <w:color w:val="000000"/>
          <w:sz w:val="28"/>
          <w:szCs w:val="28"/>
        </w:rPr>
      </w:pPr>
    </w:p>
    <w:tbl>
      <w:tblPr>
        <w:tblW w:w="111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4887"/>
        <w:gridCol w:w="663"/>
        <w:gridCol w:w="630"/>
        <w:gridCol w:w="1110"/>
        <w:gridCol w:w="1080"/>
        <w:gridCol w:w="900"/>
        <w:gridCol w:w="15"/>
        <w:gridCol w:w="1155"/>
      </w:tblGrid>
      <w:tr w:rsidR="009D3E7D" w:rsidTr="00686BBD">
        <w:trPr>
          <w:trHeight w:val="274"/>
        </w:trPr>
        <w:tc>
          <w:tcPr>
            <w:tcW w:w="750" w:type="dxa"/>
            <w:vAlign w:val="center"/>
          </w:tcPr>
          <w:p w:rsidR="009D3E7D" w:rsidRPr="00D061E7" w:rsidRDefault="009D3E7D" w:rsidP="0047327F">
            <w:pPr>
              <w:ind w:left="284"/>
              <w:jc w:val="center"/>
              <w:rPr>
                <w:b/>
                <w:lang w:val="sr-Cyrl-CS" w:eastAsia="sr-Latn-CS"/>
              </w:rPr>
            </w:pPr>
            <w:r w:rsidRPr="00D061E7">
              <w:rPr>
                <w:b/>
                <w:sz w:val="22"/>
                <w:szCs w:val="22"/>
                <w:lang w:val="sr-Cyrl-CS" w:eastAsia="sr-Latn-CS"/>
              </w:rPr>
              <w:lastRenderedPageBreak/>
              <w:t>Ђ</w:t>
            </w:r>
          </w:p>
        </w:tc>
        <w:tc>
          <w:tcPr>
            <w:tcW w:w="4887" w:type="dxa"/>
            <w:vAlign w:val="center"/>
          </w:tcPr>
          <w:p w:rsidR="009D3E7D" w:rsidRPr="00D061E7" w:rsidRDefault="009D3E7D" w:rsidP="0047327F">
            <w:pPr>
              <w:tabs>
                <w:tab w:val="left" w:pos="3165"/>
              </w:tabs>
              <w:jc w:val="center"/>
              <w:rPr>
                <w:b/>
              </w:rPr>
            </w:pPr>
            <w:r w:rsidRPr="00D061E7">
              <w:rPr>
                <w:b/>
                <w:sz w:val="22"/>
                <w:szCs w:val="22"/>
              </w:rPr>
              <w:t>ОСТАЛИ РАДОВИ</w:t>
            </w:r>
          </w:p>
          <w:p w:rsidR="009D3E7D" w:rsidRPr="00D061E7" w:rsidRDefault="009D3E7D" w:rsidP="0047327F">
            <w:pPr>
              <w:tabs>
                <w:tab w:val="left" w:pos="3165"/>
              </w:tabs>
              <w:jc w:val="center"/>
              <w:rPr>
                <w:b/>
              </w:rPr>
            </w:pPr>
          </w:p>
        </w:tc>
        <w:tc>
          <w:tcPr>
            <w:tcW w:w="663" w:type="dxa"/>
            <w:vAlign w:val="center"/>
          </w:tcPr>
          <w:p w:rsidR="009D3E7D" w:rsidRPr="00D061E7" w:rsidRDefault="009D3E7D" w:rsidP="0047327F">
            <w:pPr>
              <w:jc w:val="center"/>
              <w:rPr>
                <w:lang w:val="sr-Cyrl-CS" w:eastAsia="sr-Latn-CS"/>
              </w:rPr>
            </w:pPr>
            <w:r w:rsidRPr="00D061E7">
              <w:rPr>
                <w:sz w:val="22"/>
                <w:szCs w:val="22"/>
                <w:lang w:val="sr-Cyrl-CS" w:eastAsia="sr-Latn-CS"/>
              </w:rPr>
              <w:t>Јед.</w:t>
            </w:r>
          </w:p>
          <w:p w:rsidR="009D3E7D" w:rsidRPr="00D061E7" w:rsidRDefault="009D3E7D" w:rsidP="0047327F">
            <w:pPr>
              <w:jc w:val="center"/>
              <w:rPr>
                <w:lang w:val="sr-Cyrl-CS" w:eastAsia="sr-Latn-CS"/>
              </w:rPr>
            </w:pPr>
            <w:r w:rsidRPr="00D061E7">
              <w:rPr>
                <w:sz w:val="22"/>
                <w:szCs w:val="22"/>
                <w:lang w:val="sr-Cyrl-CS" w:eastAsia="sr-Latn-CS"/>
              </w:rPr>
              <w:t>мере</w:t>
            </w:r>
          </w:p>
        </w:tc>
        <w:tc>
          <w:tcPr>
            <w:tcW w:w="630" w:type="dxa"/>
            <w:vAlign w:val="bottom"/>
          </w:tcPr>
          <w:p w:rsidR="009D3E7D" w:rsidRPr="00D061E7" w:rsidRDefault="009D3E7D" w:rsidP="0047327F">
            <w:pPr>
              <w:tabs>
                <w:tab w:val="left" w:pos="8069"/>
              </w:tabs>
              <w:jc w:val="center"/>
              <w:rPr>
                <w:lang w:val="sr-Cyrl-CS" w:eastAsia="sr-Latn-CS"/>
              </w:rPr>
            </w:pPr>
            <w:r w:rsidRPr="00D061E7">
              <w:rPr>
                <w:lang w:val="sr-Cyrl-CS" w:eastAsia="sr-Latn-CS"/>
              </w:rPr>
              <w:t>Количина</w:t>
            </w:r>
          </w:p>
          <w:p w:rsidR="009D3E7D" w:rsidRPr="00D061E7" w:rsidRDefault="009D3E7D" w:rsidP="0047327F">
            <w:pPr>
              <w:jc w:val="center"/>
              <w:rPr>
                <w:lang w:val="sr-Cyrl-CS" w:eastAsia="sr-Latn-CS"/>
              </w:rPr>
            </w:pPr>
            <w:r>
              <w:rPr>
                <w:lang w:val="sr-Cyrl-CS" w:eastAsia="sr-Latn-CS"/>
              </w:rPr>
              <w:t>оквирна</w:t>
            </w:r>
          </w:p>
          <w:p w:rsidR="009D3E7D" w:rsidRPr="00D061E7" w:rsidRDefault="009D3E7D" w:rsidP="0047327F">
            <w:pPr>
              <w:jc w:val="center"/>
              <w:rPr>
                <w:lang w:val="sr-Cyrl-CS" w:eastAsia="sr-Latn-CS"/>
              </w:rPr>
            </w:pPr>
          </w:p>
        </w:tc>
        <w:tc>
          <w:tcPr>
            <w:tcW w:w="1110"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sz w:val="22"/>
                <w:szCs w:val="22"/>
                <w:lang w:val="sr-Cyrl-CS" w:eastAsia="sr-Latn-CS"/>
              </w:rPr>
              <w:t>Јединична ц</w:t>
            </w:r>
            <w:r w:rsidRPr="00D061E7">
              <w:rPr>
                <w:sz w:val="22"/>
                <w:szCs w:val="22"/>
                <w:lang w:val="sr-Cyrl-CS" w:eastAsia="sr-Latn-CS"/>
              </w:rPr>
              <w:t>ена</w:t>
            </w:r>
            <w:r>
              <w:rPr>
                <w:sz w:val="22"/>
                <w:szCs w:val="22"/>
                <w:lang w:val="sr-Cyrl-CS" w:eastAsia="sr-Latn-CS"/>
              </w:rPr>
              <w:t xml:space="preserve"> без пдв-а</w:t>
            </w:r>
          </w:p>
        </w:tc>
        <w:tc>
          <w:tcPr>
            <w:tcW w:w="1080" w:type="dxa"/>
          </w:tcPr>
          <w:p w:rsidR="009D3E7D" w:rsidRPr="00D061E7" w:rsidRDefault="009D3E7D" w:rsidP="0047327F">
            <w:pPr>
              <w:jc w:val="center"/>
              <w:rPr>
                <w:lang w:val="sr-Cyrl-CS" w:eastAsia="sr-Latn-CS"/>
              </w:rPr>
            </w:pPr>
          </w:p>
          <w:p w:rsidR="009D3E7D" w:rsidRPr="00D061E7" w:rsidRDefault="009D3E7D" w:rsidP="0047327F">
            <w:pPr>
              <w:rPr>
                <w:lang w:val="sr-Cyrl-CS" w:eastAsia="sr-Latn-CS"/>
              </w:rPr>
            </w:pPr>
            <w:r>
              <w:rPr>
                <w:sz w:val="22"/>
                <w:szCs w:val="22"/>
                <w:lang w:val="sr-Cyrl-CS" w:eastAsia="sr-Latn-CS"/>
              </w:rPr>
              <w:t>Укупна вредност без пдв-а</w:t>
            </w:r>
          </w:p>
        </w:tc>
        <w:tc>
          <w:tcPr>
            <w:tcW w:w="915" w:type="dxa"/>
            <w:gridSpan w:val="2"/>
            <w:vAlign w:val="center"/>
          </w:tcPr>
          <w:p w:rsidR="009D3E7D" w:rsidRPr="00686BBD" w:rsidRDefault="009D3E7D" w:rsidP="0047327F">
            <w:pPr>
              <w:jc w:val="center"/>
              <w:rPr>
                <w:sz w:val="22"/>
                <w:szCs w:val="22"/>
                <w:lang w:eastAsia="sr-Latn-CS"/>
              </w:rPr>
            </w:pPr>
            <w:r>
              <w:rPr>
                <w:sz w:val="22"/>
                <w:szCs w:val="22"/>
                <w:lang w:val="sr-Cyrl-CS" w:eastAsia="sr-Latn-CS"/>
              </w:rPr>
              <w:t>Јединична цена са пдв-о</w:t>
            </w:r>
            <w:r w:rsidR="00686BBD">
              <w:rPr>
                <w:sz w:val="22"/>
                <w:szCs w:val="22"/>
                <w:lang w:eastAsia="sr-Latn-CS"/>
              </w:rPr>
              <w:t>m</w:t>
            </w:r>
          </w:p>
        </w:tc>
        <w:tc>
          <w:tcPr>
            <w:tcW w:w="1155" w:type="dxa"/>
            <w:vAlign w:val="center"/>
          </w:tcPr>
          <w:p w:rsidR="009D3E7D" w:rsidRPr="00D061E7" w:rsidRDefault="009D3E7D" w:rsidP="0047327F">
            <w:pPr>
              <w:jc w:val="center"/>
              <w:rPr>
                <w:sz w:val="22"/>
                <w:szCs w:val="22"/>
                <w:lang w:val="sr-Cyrl-CS" w:eastAsia="sr-Latn-CS"/>
              </w:rPr>
            </w:pPr>
            <w:r>
              <w:rPr>
                <w:sz w:val="22"/>
                <w:szCs w:val="22"/>
                <w:lang w:val="sr-Cyrl-CS" w:eastAsia="sr-Latn-CS"/>
              </w:rPr>
              <w:t>Укупна вредност са пдв-ом</w:t>
            </w:r>
          </w:p>
        </w:tc>
      </w:tr>
      <w:tr w:rsidR="009D3E7D" w:rsidTr="00686BBD">
        <w:trPr>
          <w:trHeight w:val="274"/>
        </w:trPr>
        <w:tc>
          <w:tcPr>
            <w:tcW w:w="750" w:type="dxa"/>
            <w:vAlign w:val="center"/>
          </w:tcPr>
          <w:p w:rsidR="009D3E7D" w:rsidRPr="00C16995" w:rsidRDefault="009D3E7D" w:rsidP="0047327F">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87" w:type="dxa"/>
            <w:vAlign w:val="center"/>
          </w:tcPr>
          <w:p w:rsidR="009D3E7D" w:rsidRPr="00C16995" w:rsidRDefault="009D3E7D" w:rsidP="0047327F">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663"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630" w:type="dxa"/>
            <w:vAlign w:val="center"/>
          </w:tcPr>
          <w:p w:rsidR="009D3E7D" w:rsidRPr="00C16995" w:rsidRDefault="009D3E7D" w:rsidP="0047327F">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1080" w:type="dxa"/>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15" w:type="dxa"/>
            <w:gridSpan w:val="2"/>
            <w:vAlign w:val="center"/>
          </w:tcPr>
          <w:p w:rsidR="009D3E7D" w:rsidRPr="00C16995" w:rsidRDefault="009D3E7D" w:rsidP="0047327F">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c>
          <w:tcPr>
            <w:tcW w:w="1155" w:type="dxa"/>
            <w:vAlign w:val="center"/>
          </w:tcPr>
          <w:p w:rsidR="009D3E7D" w:rsidRPr="00C16995" w:rsidRDefault="009D3E7D" w:rsidP="0047327F">
            <w:pPr>
              <w:jc w:val="center"/>
              <w:rPr>
                <w:rFonts w:ascii="Arial" w:hAnsi="Arial" w:cs="Arial"/>
                <w:b/>
                <w:sz w:val="16"/>
                <w:szCs w:val="16"/>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1.</w:t>
            </w:r>
          </w:p>
        </w:tc>
        <w:tc>
          <w:tcPr>
            <w:tcW w:w="4887" w:type="dxa"/>
          </w:tcPr>
          <w:p w:rsidR="009D3E7D" w:rsidRPr="00B80C8D" w:rsidRDefault="009D3E7D" w:rsidP="0047327F">
            <w:pPr>
              <w:tabs>
                <w:tab w:val="left" w:pos="3165"/>
              </w:tabs>
            </w:pPr>
            <w:r w:rsidRPr="00D061E7">
              <w:rPr>
                <w:sz w:val="22"/>
                <w:szCs w:val="22"/>
              </w:rPr>
              <w:t>Демонтажа и уградња постојећих бетонских плоча дебљина: 6-10цм уз додатних 30% нових</w:t>
            </w:r>
          </w:p>
        </w:tc>
        <w:tc>
          <w:tcPr>
            <w:tcW w:w="66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2.</w:t>
            </w:r>
          </w:p>
        </w:tc>
        <w:tc>
          <w:tcPr>
            <w:tcW w:w="4887" w:type="dxa"/>
          </w:tcPr>
          <w:p w:rsidR="009D3E7D" w:rsidRPr="00B80C8D" w:rsidRDefault="009D3E7D" w:rsidP="0047327F">
            <w:pPr>
              <w:tabs>
                <w:tab w:val="left" w:pos="3165"/>
              </w:tabs>
            </w:pPr>
            <w:r w:rsidRPr="00D061E7">
              <w:rPr>
                <w:sz w:val="22"/>
                <w:szCs w:val="22"/>
              </w:rPr>
              <w:t>Демонтажа и уградња постојећих ивичњака 24/18 уз додатних 30% нових</w:t>
            </w:r>
          </w:p>
        </w:tc>
        <w:tc>
          <w:tcPr>
            <w:tcW w:w="66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м</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3.</w:t>
            </w:r>
          </w:p>
        </w:tc>
        <w:tc>
          <w:tcPr>
            <w:tcW w:w="4887" w:type="dxa"/>
          </w:tcPr>
          <w:p w:rsidR="009D3E7D" w:rsidRDefault="009D3E7D" w:rsidP="0047327F">
            <w:pPr>
              <w:tabs>
                <w:tab w:val="left" w:pos="3165"/>
              </w:tabs>
            </w:pPr>
            <w:r w:rsidRPr="00D061E7">
              <w:rPr>
                <w:sz w:val="22"/>
                <w:szCs w:val="22"/>
              </w:rPr>
              <w:t>Демонтажа постојећих бехатон плоча слагање на страну и враћење у првобитно стање</w:t>
            </w:r>
          </w:p>
        </w:tc>
        <w:tc>
          <w:tcPr>
            <w:tcW w:w="66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9D3E7D" w:rsidRPr="00D061E7" w:rsidRDefault="009D3E7D" w:rsidP="0047327F">
            <w:pPr>
              <w:jc w:val="center"/>
              <w:rPr>
                <w:lang w:eastAsia="sr-Latn-CS"/>
              </w:rPr>
            </w:pP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4.</w:t>
            </w:r>
          </w:p>
        </w:tc>
        <w:tc>
          <w:tcPr>
            <w:tcW w:w="4887" w:type="dxa"/>
          </w:tcPr>
          <w:p w:rsidR="009D3E7D" w:rsidRDefault="009D3E7D" w:rsidP="0047327F">
            <w:pPr>
              <w:tabs>
                <w:tab w:val="left" w:pos="3165"/>
              </w:tabs>
            </w:pPr>
            <w:r w:rsidRPr="00D061E7">
              <w:rPr>
                <w:sz w:val="22"/>
                <w:szCs w:val="22"/>
              </w:rPr>
              <w:t>Израда риголе од МБ30</w:t>
            </w:r>
          </w:p>
        </w:tc>
        <w:tc>
          <w:tcPr>
            <w:tcW w:w="663" w:type="dxa"/>
            <w:vAlign w:val="center"/>
          </w:tcPr>
          <w:p w:rsidR="009D3E7D" w:rsidRPr="00D061E7" w:rsidRDefault="009D3E7D" w:rsidP="0047327F">
            <w:pPr>
              <w:jc w:val="center"/>
              <w:rPr>
                <w:lang w:val="sr-Cyrl-CS" w:eastAsia="sr-Latn-CS"/>
              </w:rPr>
            </w:pPr>
            <w:r w:rsidRPr="00D061E7">
              <w:rPr>
                <w:sz w:val="22"/>
                <w:szCs w:val="22"/>
                <w:lang w:val="sr-Cyrl-CS" w:eastAsia="sr-Latn-CS"/>
              </w:rPr>
              <w:t>м</w:t>
            </w:r>
          </w:p>
        </w:tc>
        <w:tc>
          <w:tcPr>
            <w:tcW w:w="63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5.</w:t>
            </w:r>
          </w:p>
        </w:tc>
        <w:tc>
          <w:tcPr>
            <w:tcW w:w="4887" w:type="dxa"/>
          </w:tcPr>
          <w:p w:rsidR="009D3E7D" w:rsidRDefault="009D3E7D" w:rsidP="0047327F">
            <w:pPr>
              <w:tabs>
                <w:tab w:val="left" w:pos="3165"/>
              </w:tabs>
            </w:pPr>
            <w:r w:rsidRPr="00D061E7">
              <w:rPr>
                <w:sz w:val="22"/>
                <w:szCs w:val="22"/>
              </w:rPr>
              <w:t>Набавка транспорт и насипање црне земље разастирање и планирање</w:t>
            </w:r>
          </w:p>
        </w:tc>
        <w:tc>
          <w:tcPr>
            <w:tcW w:w="66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9D3E7D" w:rsidRDefault="009D3E7D" w:rsidP="0047327F">
            <w:pPr>
              <w:jc w:val="center"/>
              <w:rPr>
                <w:lang w:eastAsia="sr-Latn-CS"/>
              </w:rPr>
            </w:pPr>
          </w:p>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350"/>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6.</w:t>
            </w:r>
          </w:p>
        </w:tc>
        <w:tc>
          <w:tcPr>
            <w:tcW w:w="4887" w:type="dxa"/>
          </w:tcPr>
          <w:p w:rsidR="009D3E7D" w:rsidRDefault="009D3E7D" w:rsidP="0047327F">
            <w:pPr>
              <w:tabs>
                <w:tab w:val="left" w:pos="3165"/>
              </w:tabs>
            </w:pPr>
            <w:r w:rsidRPr="00D061E7">
              <w:rPr>
                <w:sz w:val="22"/>
                <w:szCs w:val="22"/>
              </w:rPr>
              <w:t>Сејање траве</w:t>
            </w:r>
          </w:p>
        </w:tc>
        <w:tc>
          <w:tcPr>
            <w:tcW w:w="663" w:type="dxa"/>
            <w:vAlign w:val="center"/>
          </w:tcPr>
          <w:p w:rsidR="009D3E7D" w:rsidRPr="00D061E7" w:rsidRDefault="009D3E7D" w:rsidP="0047327F">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9D3E7D" w:rsidRDefault="009D3E7D" w:rsidP="0047327F">
            <w:pPr>
              <w:jc w:val="center"/>
              <w:rPr>
                <w:lang w:eastAsia="sr-Latn-CS"/>
              </w:rPr>
            </w:pPr>
            <w:r w:rsidRPr="00D061E7">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7.</w:t>
            </w:r>
          </w:p>
        </w:tc>
        <w:tc>
          <w:tcPr>
            <w:tcW w:w="4887" w:type="dxa"/>
          </w:tcPr>
          <w:p w:rsidR="009D3E7D" w:rsidRDefault="009D3E7D" w:rsidP="0047327F">
            <w:pPr>
              <w:tabs>
                <w:tab w:val="left" w:pos="3165"/>
              </w:tabs>
              <w:rPr>
                <w:sz w:val="22"/>
                <w:szCs w:val="22"/>
              </w:rPr>
            </w:pPr>
            <w:r w:rsidRPr="00D061E7">
              <w:rPr>
                <w:sz w:val="22"/>
                <w:szCs w:val="22"/>
              </w:rPr>
              <w:t>Чишћење градилишта од отпада и шута, утовар и одношење на депонију.</w:t>
            </w:r>
            <w:r>
              <w:rPr>
                <w:sz w:val="22"/>
                <w:szCs w:val="22"/>
              </w:rPr>
              <w:t xml:space="preserve"> Обрачун по тури.</w:t>
            </w:r>
          </w:p>
          <w:p w:rsidR="009D3E7D" w:rsidRDefault="009D3E7D" w:rsidP="0047327F">
            <w:pPr>
              <w:tabs>
                <w:tab w:val="left" w:pos="3165"/>
              </w:tabs>
              <w:rPr>
                <w:sz w:val="22"/>
                <w:szCs w:val="22"/>
              </w:rPr>
            </w:pPr>
            <w:r>
              <w:rPr>
                <w:sz w:val="22"/>
                <w:szCs w:val="22"/>
              </w:rPr>
              <w:t xml:space="preserve">камион   1 </w:t>
            </w:r>
            <w:r w:rsidRPr="00D061E7">
              <w:rPr>
                <w:sz w:val="22"/>
                <w:szCs w:val="22"/>
                <w:lang w:val="sr-Cyrl-CS" w:eastAsia="sr-Latn-CS"/>
              </w:rPr>
              <w:t>м</w:t>
            </w:r>
            <w:r w:rsidRPr="00D061E7">
              <w:rPr>
                <w:sz w:val="22"/>
                <w:szCs w:val="22"/>
                <w:vertAlign w:val="superscript"/>
                <w:lang w:val="sr-Cyrl-CS" w:eastAsia="sr-Latn-CS"/>
              </w:rPr>
              <w:t>3</w:t>
            </w:r>
            <w:r>
              <w:rPr>
                <w:sz w:val="22"/>
                <w:szCs w:val="22"/>
                <w:vertAlign w:val="superscript"/>
                <w:lang w:val="sr-Cyrl-CS" w:eastAsia="sr-Latn-CS"/>
              </w:rPr>
              <w:t xml:space="preserve"> </w:t>
            </w:r>
            <w:r>
              <w:rPr>
                <w:sz w:val="22"/>
                <w:szCs w:val="22"/>
              </w:rPr>
              <w:t xml:space="preserve">- 3 </w:t>
            </w:r>
            <w:r w:rsidRPr="00D061E7">
              <w:rPr>
                <w:sz w:val="22"/>
                <w:szCs w:val="22"/>
                <w:lang w:val="sr-Cyrl-CS" w:eastAsia="sr-Latn-CS"/>
              </w:rPr>
              <w:t>м</w:t>
            </w:r>
            <w:r w:rsidRPr="00D061E7">
              <w:rPr>
                <w:sz w:val="22"/>
                <w:szCs w:val="22"/>
                <w:vertAlign w:val="superscript"/>
                <w:lang w:val="sr-Cyrl-CS" w:eastAsia="sr-Latn-CS"/>
              </w:rPr>
              <w:t>3</w:t>
            </w:r>
          </w:p>
          <w:p w:rsidR="009D3E7D" w:rsidRPr="00265738" w:rsidRDefault="009D3E7D" w:rsidP="0047327F">
            <w:pPr>
              <w:tabs>
                <w:tab w:val="left" w:pos="3165"/>
              </w:tabs>
              <w:rPr>
                <w:sz w:val="22"/>
                <w:szCs w:val="22"/>
              </w:rPr>
            </w:pPr>
            <w:r>
              <w:rPr>
                <w:sz w:val="22"/>
                <w:szCs w:val="22"/>
              </w:rPr>
              <w:t xml:space="preserve">камион   3 </w:t>
            </w:r>
            <w:r w:rsidRPr="00D061E7">
              <w:rPr>
                <w:sz w:val="22"/>
                <w:szCs w:val="22"/>
                <w:lang w:val="sr-Cyrl-CS" w:eastAsia="sr-Latn-CS"/>
              </w:rPr>
              <w:t>м</w:t>
            </w:r>
            <w:r w:rsidRPr="00D061E7">
              <w:rPr>
                <w:sz w:val="22"/>
                <w:szCs w:val="22"/>
                <w:vertAlign w:val="superscript"/>
                <w:lang w:val="sr-Cyrl-CS" w:eastAsia="sr-Latn-CS"/>
              </w:rPr>
              <w:t>3</w:t>
            </w:r>
            <w:r>
              <w:rPr>
                <w:sz w:val="22"/>
                <w:szCs w:val="22"/>
                <w:vertAlign w:val="superscript"/>
                <w:lang w:val="sr-Cyrl-CS" w:eastAsia="sr-Latn-CS"/>
              </w:rPr>
              <w:t xml:space="preserve"> </w:t>
            </w:r>
            <w:r>
              <w:rPr>
                <w:sz w:val="22"/>
                <w:szCs w:val="22"/>
              </w:rPr>
              <w:t xml:space="preserve">- 5 </w:t>
            </w:r>
            <w:r w:rsidRPr="00D061E7">
              <w:rPr>
                <w:sz w:val="22"/>
                <w:szCs w:val="22"/>
                <w:lang w:val="sr-Cyrl-CS" w:eastAsia="sr-Latn-CS"/>
              </w:rPr>
              <w:t>м</w:t>
            </w:r>
            <w:r w:rsidRPr="00D061E7">
              <w:rPr>
                <w:sz w:val="22"/>
                <w:szCs w:val="22"/>
                <w:vertAlign w:val="superscript"/>
                <w:lang w:val="sr-Cyrl-CS" w:eastAsia="sr-Latn-CS"/>
              </w:rPr>
              <w:t>3</w:t>
            </w:r>
          </w:p>
        </w:tc>
        <w:tc>
          <w:tcPr>
            <w:tcW w:w="663" w:type="dxa"/>
            <w:vAlign w:val="center"/>
          </w:tcPr>
          <w:p w:rsidR="009D3E7D" w:rsidRPr="00D061E7" w:rsidRDefault="009D3E7D" w:rsidP="0047327F">
            <w:pPr>
              <w:rPr>
                <w:lang w:val="sr-Cyrl-CS" w:eastAsia="sr-Latn-CS"/>
              </w:rPr>
            </w:pPr>
          </w:p>
          <w:p w:rsidR="009D3E7D" w:rsidRDefault="009D3E7D" w:rsidP="0047327F">
            <w:pPr>
              <w:jc w:val="center"/>
              <w:rPr>
                <w:lang w:val="sr-Cyrl-CS" w:eastAsia="sr-Latn-CS"/>
              </w:rPr>
            </w:pPr>
            <w:r>
              <w:rPr>
                <w:lang w:val="sr-Cyrl-CS" w:eastAsia="sr-Latn-CS"/>
              </w:rPr>
              <w:t>тура</w:t>
            </w:r>
          </w:p>
          <w:p w:rsidR="009D3E7D" w:rsidRPr="00D061E7" w:rsidRDefault="009D3E7D" w:rsidP="0047327F">
            <w:pPr>
              <w:jc w:val="center"/>
              <w:rPr>
                <w:lang w:val="sr-Cyrl-CS" w:eastAsia="sr-Latn-CS"/>
              </w:rPr>
            </w:pPr>
            <w:r>
              <w:rPr>
                <w:lang w:val="sr-Cyrl-CS" w:eastAsia="sr-Latn-CS"/>
              </w:rPr>
              <w:t>тура</w:t>
            </w:r>
          </w:p>
        </w:tc>
        <w:tc>
          <w:tcPr>
            <w:tcW w:w="630" w:type="dxa"/>
            <w:vAlign w:val="center"/>
          </w:tcPr>
          <w:p w:rsidR="009D3E7D" w:rsidRDefault="009D3E7D" w:rsidP="0047327F">
            <w:pPr>
              <w:jc w:val="center"/>
              <w:rPr>
                <w:lang w:eastAsia="sr-Latn-CS"/>
              </w:rPr>
            </w:pPr>
          </w:p>
          <w:p w:rsidR="009D3E7D" w:rsidRDefault="009D3E7D" w:rsidP="0047327F">
            <w:pPr>
              <w:rPr>
                <w:lang w:eastAsia="sr-Latn-CS"/>
              </w:rPr>
            </w:pPr>
            <w:r>
              <w:rPr>
                <w:lang w:eastAsia="sr-Latn-CS"/>
              </w:rPr>
              <w:t xml:space="preserve">  1</w:t>
            </w:r>
          </w:p>
          <w:p w:rsidR="009D3E7D" w:rsidRPr="00265738" w:rsidRDefault="009D3E7D" w:rsidP="0047327F">
            <w:pPr>
              <w:jc w:val="center"/>
              <w:rPr>
                <w:lang w:eastAsia="sr-Latn-CS"/>
              </w:rPr>
            </w:pPr>
            <w:r>
              <w:rPr>
                <w:lang w:eastAsia="sr-Latn-CS"/>
              </w:rPr>
              <w:t>1</w:t>
            </w:r>
          </w:p>
        </w:tc>
        <w:tc>
          <w:tcPr>
            <w:tcW w:w="1110" w:type="dxa"/>
          </w:tcPr>
          <w:p w:rsidR="009D3E7D" w:rsidRPr="00D061E7" w:rsidRDefault="009D3E7D" w:rsidP="0047327F">
            <w:pPr>
              <w:rPr>
                <w:lang w:val="sr-Cyrl-CS" w:eastAsia="sr-Latn-CS"/>
              </w:rPr>
            </w:pPr>
          </w:p>
        </w:tc>
        <w:tc>
          <w:tcPr>
            <w:tcW w:w="1080" w:type="dxa"/>
          </w:tcPr>
          <w:p w:rsidR="009D3E7D" w:rsidRPr="00D061E7" w:rsidRDefault="009D3E7D" w:rsidP="0047327F">
            <w:pPr>
              <w:rPr>
                <w:lang w:val="sr-Cyrl-CS" w:eastAsia="sr-Latn-CS"/>
              </w:rPr>
            </w:pPr>
          </w:p>
        </w:tc>
        <w:tc>
          <w:tcPr>
            <w:tcW w:w="915" w:type="dxa"/>
            <w:gridSpan w:val="2"/>
          </w:tcPr>
          <w:p w:rsidR="009D3E7D" w:rsidRPr="00D061E7" w:rsidRDefault="009D3E7D" w:rsidP="0047327F">
            <w:pPr>
              <w:rPr>
                <w:lang w:val="sr-Cyrl-CS" w:eastAsia="sr-Latn-CS"/>
              </w:rPr>
            </w:pPr>
          </w:p>
        </w:tc>
        <w:tc>
          <w:tcPr>
            <w:tcW w:w="1155" w:type="dxa"/>
          </w:tcPr>
          <w:p w:rsidR="009D3E7D" w:rsidRPr="00D061E7" w:rsidRDefault="009D3E7D" w:rsidP="0047327F">
            <w:pPr>
              <w:rPr>
                <w:lang w:val="sr-Cyrl-CS" w:eastAsia="sr-Latn-CS"/>
              </w:rPr>
            </w:pPr>
          </w:p>
        </w:tc>
      </w:tr>
      <w:tr w:rsidR="009D3E7D" w:rsidTr="00686BBD">
        <w:trPr>
          <w:trHeight w:val="440"/>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8.</w:t>
            </w:r>
          </w:p>
        </w:tc>
        <w:tc>
          <w:tcPr>
            <w:tcW w:w="4887" w:type="dxa"/>
          </w:tcPr>
          <w:p w:rsidR="009D3E7D" w:rsidRDefault="009D3E7D" w:rsidP="0047327F">
            <w:pPr>
              <w:tabs>
                <w:tab w:val="left" w:pos="3165"/>
              </w:tabs>
            </w:pPr>
            <w:r w:rsidRPr="00D061E7">
              <w:rPr>
                <w:sz w:val="22"/>
                <w:szCs w:val="22"/>
              </w:rPr>
              <w:t>Долазак, боравак и одлазак радника, опреме и машина на/са места хаварије због њиховог ометања и застоја из оправданих разлога</w:t>
            </w:r>
          </w:p>
        </w:tc>
        <w:tc>
          <w:tcPr>
            <w:tcW w:w="663" w:type="dxa"/>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Pr>
                <w:lang w:val="sr-Cyrl-CS" w:eastAsia="sr-Latn-CS"/>
              </w:rPr>
              <w:t>час</w:t>
            </w:r>
          </w:p>
        </w:tc>
        <w:tc>
          <w:tcPr>
            <w:tcW w:w="630" w:type="dxa"/>
            <w:vAlign w:val="center"/>
          </w:tcPr>
          <w:p w:rsidR="009D3E7D" w:rsidRDefault="009D3E7D" w:rsidP="0047327F">
            <w:pPr>
              <w:rPr>
                <w:sz w:val="22"/>
                <w:szCs w:val="22"/>
                <w:lang w:eastAsia="sr-Latn-CS"/>
              </w:rPr>
            </w:pPr>
            <w:r>
              <w:rPr>
                <w:sz w:val="22"/>
                <w:szCs w:val="22"/>
                <w:lang w:eastAsia="sr-Latn-CS"/>
              </w:rPr>
              <w:t xml:space="preserve"> </w:t>
            </w:r>
          </w:p>
          <w:p w:rsidR="009D3E7D" w:rsidRPr="000C32C8" w:rsidRDefault="009D3E7D" w:rsidP="0047327F">
            <w:pPr>
              <w:rPr>
                <w:sz w:val="22"/>
                <w:szCs w:val="22"/>
                <w:lang w:eastAsia="sr-Latn-CS"/>
              </w:rPr>
            </w:pPr>
            <w:r>
              <w:rPr>
                <w:sz w:val="22"/>
                <w:szCs w:val="22"/>
                <w:lang w:eastAsia="sr-Latn-CS"/>
              </w:rPr>
              <w:t xml:space="preserve">   </w:t>
            </w:r>
            <w:r w:rsidRPr="000C32C8">
              <w:rPr>
                <w:sz w:val="22"/>
                <w:szCs w:val="22"/>
                <w:lang w:eastAsia="sr-Latn-CS"/>
              </w:rPr>
              <w:t>1</w:t>
            </w:r>
          </w:p>
          <w:p w:rsidR="009D3E7D" w:rsidRPr="000C32C8" w:rsidRDefault="009D3E7D" w:rsidP="0047327F">
            <w:pPr>
              <w:jc w:val="center"/>
              <w:rPr>
                <w:sz w:val="22"/>
                <w:szCs w:val="22"/>
                <w:lang w:eastAsia="sr-Latn-CS"/>
              </w:rPr>
            </w:pP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620"/>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9.</w:t>
            </w:r>
          </w:p>
        </w:tc>
        <w:tc>
          <w:tcPr>
            <w:tcW w:w="4887" w:type="dxa"/>
          </w:tcPr>
          <w:p w:rsidR="009D3E7D" w:rsidRPr="00CD4207" w:rsidRDefault="009D3E7D" w:rsidP="0047327F">
            <w:pPr>
              <w:tabs>
                <w:tab w:val="left" w:pos="3165"/>
              </w:tabs>
            </w:pPr>
            <w:r w:rsidRPr="00D061E7">
              <w:rPr>
                <w:sz w:val="22"/>
                <w:szCs w:val="22"/>
              </w:rPr>
              <w:t>Вредност ангажовања норма час радника</w:t>
            </w:r>
            <w:r>
              <w:rPr>
                <w:sz w:val="22"/>
                <w:szCs w:val="22"/>
              </w:rPr>
              <w:t xml:space="preserve"> за радове који нису планирани у позицијама:</w:t>
            </w:r>
          </w:p>
          <w:p w:rsidR="009D3E7D" w:rsidRDefault="009D3E7D" w:rsidP="0047327F">
            <w:pPr>
              <w:tabs>
                <w:tab w:val="left" w:pos="3165"/>
              </w:tabs>
            </w:pPr>
            <w:r w:rsidRPr="00D061E7">
              <w:rPr>
                <w:sz w:val="22"/>
                <w:szCs w:val="22"/>
              </w:rPr>
              <w:t>НК</w:t>
            </w:r>
          </w:p>
          <w:p w:rsidR="009D3E7D" w:rsidRDefault="009D3E7D" w:rsidP="0047327F">
            <w:pPr>
              <w:tabs>
                <w:tab w:val="left" w:pos="3165"/>
              </w:tabs>
            </w:pPr>
            <w:r w:rsidRPr="00D061E7">
              <w:rPr>
                <w:sz w:val="22"/>
                <w:szCs w:val="22"/>
              </w:rPr>
              <w:t>ПК</w:t>
            </w:r>
          </w:p>
          <w:p w:rsidR="009D3E7D" w:rsidRDefault="009D3E7D" w:rsidP="0047327F">
            <w:pPr>
              <w:tabs>
                <w:tab w:val="left" w:pos="3165"/>
              </w:tabs>
            </w:pPr>
            <w:r w:rsidRPr="00D061E7">
              <w:rPr>
                <w:sz w:val="22"/>
                <w:szCs w:val="22"/>
              </w:rPr>
              <w:t>КВ</w:t>
            </w:r>
          </w:p>
          <w:p w:rsidR="009D3E7D" w:rsidRDefault="009D3E7D" w:rsidP="0047327F">
            <w:pPr>
              <w:tabs>
                <w:tab w:val="left" w:pos="3165"/>
              </w:tabs>
            </w:pPr>
            <w:r w:rsidRPr="00D061E7">
              <w:rPr>
                <w:sz w:val="22"/>
                <w:szCs w:val="22"/>
              </w:rPr>
              <w:t>ВКВ</w:t>
            </w:r>
          </w:p>
        </w:tc>
        <w:tc>
          <w:tcPr>
            <w:tcW w:w="663" w:type="dxa"/>
            <w:vAlign w:val="center"/>
          </w:tcPr>
          <w:p w:rsidR="009D3E7D" w:rsidRPr="00D061E7" w:rsidRDefault="009D3E7D" w:rsidP="0047327F">
            <w:pPr>
              <w:jc w:val="center"/>
              <w:rPr>
                <w:lang w:val="sr-Cyrl-CS" w:eastAsia="sr-Latn-CS"/>
              </w:rPr>
            </w:pP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tc>
        <w:tc>
          <w:tcPr>
            <w:tcW w:w="630" w:type="dxa"/>
            <w:vAlign w:val="center"/>
          </w:tcPr>
          <w:p w:rsidR="009D3E7D" w:rsidRDefault="009D3E7D" w:rsidP="0047327F">
            <w:pPr>
              <w:jc w:val="center"/>
              <w:rPr>
                <w:sz w:val="22"/>
                <w:szCs w:val="22"/>
                <w:lang w:eastAsia="sr-Latn-CS"/>
              </w:rPr>
            </w:pP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Pr="002110AC" w:rsidRDefault="009D3E7D" w:rsidP="0047327F">
            <w:pPr>
              <w:jc w:val="center"/>
              <w:rPr>
                <w:sz w:val="22"/>
                <w:szCs w:val="22"/>
                <w:lang w:eastAsia="sr-Latn-CS"/>
              </w:rPr>
            </w:pPr>
            <w:r>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15" w:type="dxa"/>
            <w:gridSpan w:val="2"/>
          </w:tcPr>
          <w:p w:rsidR="009D3E7D" w:rsidRPr="00D061E7" w:rsidRDefault="009D3E7D" w:rsidP="0047327F">
            <w:pPr>
              <w:jc w:val="center"/>
              <w:rPr>
                <w:lang w:val="sr-Cyrl-CS" w:eastAsia="sr-Latn-CS"/>
              </w:rPr>
            </w:pPr>
          </w:p>
        </w:tc>
        <w:tc>
          <w:tcPr>
            <w:tcW w:w="1155" w:type="dxa"/>
          </w:tcPr>
          <w:p w:rsidR="009D3E7D" w:rsidRPr="00D061E7" w:rsidRDefault="009D3E7D" w:rsidP="0047327F">
            <w:pPr>
              <w:jc w:val="center"/>
              <w:rPr>
                <w:lang w:val="sr-Cyrl-CS" w:eastAsia="sr-Latn-CS"/>
              </w:rPr>
            </w:pPr>
          </w:p>
        </w:tc>
      </w:tr>
      <w:tr w:rsidR="009D3E7D" w:rsidTr="00686BBD">
        <w:trPr>
          <w:trHeight w:val="274"/>
        </w:trPr>
        <w:tc>
          <w:tcPr>
            <w:tcW w:w="750" w:type="dxa"/>
          </w:tcPr>
          <w:p w:rsidR="009D3E7D" w:rsidRPr="00D061E7" w:rsidRDefault="009D3E7D" w:rsidP="0047327F">
            <w:pPr>
              <w:ind w:left="284"/>
              <w:jc w:val="center"/>
              <w:rPr>
                <w:lang w:val="sr-Cyrl-CS" w:eastAsia="sr-Latn-CS"/>
              </w:rPr>
            </w:pPr>
            <w:r w:rsidRPr="00D061E7">
              <w:rPr>
                <w:sz w:val="22"/>
                <w:szCs w:val="22"/>
                <w:lang w:val="sr-Cyrl-CS" w:eastAsia="sr-Latn-CS"/>
              </w:rPr>
              <w:t>10.</w:t>
            </w:r>
          </w:p>
        </w:tc>
        <w:tc>
          <w:tcPr>
            <w:tcW w:w="4887" w:type="dxa"/>
          </w:tcPr>
          <w:p w:rsidR="009D3E7D" w:rsidRDefault="009D3E7D" w:rsidP="0047327F">
            <w:pPr>
              <w:tabs>
                <w:tab w:val="left" w:pos="3165"/>
              </w:tabs>
            </w:pPr>
            <w:r w:rsidRPr="00D061E7">
              <w:rPr>
                <w:sz w:val="22"/>
                <w:szCs w:val="22"/>
              </w:rPr>
              <w:t>Вредност норма часа ангажовања механизације и опреме</w:t>
            </w:r>
            <w:r>
              <w:rPr>
                <w:sz w:val="22"/>
                <w:szCs w:val="22"/>
              </w:rPr>
              <w:t xml:space="preserve"> за радове који нису планирани у позицијама</w:t>
            </w:r>
            <w:r w:rsidRPr="00D061E7">
              <w:rPr>
                <w:sz w:val="22"/>
                <w:szCs w:val="22"/>
              </w:rPr>
              <w:t>:</w:t>
            </w:r>
          </w:p>
          <w:p w:rsidR="009D3E7D" w:rsidRDefault="009D3E7D" w:rsidP="0047327F">
            <w:pPr>
              <w:tabs>
                <w:tab w:val="left" w:pos="3165"/>
              </w:tabs>
            </w:pPr>
            <w:r w:rsidRPr="00D061E7">
              <w:rPr>
                <w:sz w:val="22"/>
                <w:szCs w:val="22"/>
              </w:rPr>
              <w:t>Багер</w:t>
            </w:r>
          </w:p>
          <w:p w:rsidR="009D3E7D" w:rsidRDefault="009D3E7D" w:rsidP="0047327F">
            <w:pPr>
              <w:tabs>
                <w:tab w:val="left" w:pos="3165"/>
              </w:tabs>
            </w:pPr>
            <w:r w:rsidRPr="00D061E7">
              <w:rPr>
                <w:sz w:val="22"/>
                <w:szCs w:val="22"/>
              </w:rPr>
              <w:t>Компресор</w:t>
            </w:r>
          </w:p>
          <w:p w:rsidR="009D3E7D" w:rsidRDefault="009D3E7D" w:rsidP="0047327F">
            <w:pPr>
              <w:tabs>
                <w:tab w:val="left" w:pos="3165"/>
              </w:tabs>
            </w:pPr>
            <w:r w:rsidRPr="00D061E7">
              <w:rPr>
                <w:sz w:val="22"/>
                <w:szCs w:val="22"/>
              </w:rPr>
              <w:t>Вибро плоча</w:t>
            </w:r>
          </w:p>
          <w:p w:rsidR="009D3E7D" w:rsidRDefault="009D3E7D" w:rsidP="0047327F">
            <w:pPr>
              <w:tabs>
                <w:tab w:val="left" w:pos="3165"/>
              </w:tabs>
            </w:pPr>
            <w:r w:rsidRPr="00D061E7">
              <w:rPr>
                <w:sz w:val="22"/>
                <w:szCs w:val="22"/>
              </w:rPr>
              <w:t>Камион</w:t>
            </w:r>
          </w:p>
          <w:p w:rsidR="009D3E7D" w:rsidRDefault="009D3E7D" w:rsidP="0047327F">
            <w:pPr>
              <w:tabs>
                <w:tab w:val="left" w:pos="3165"/>
              </w:tabs>
            </w:pPr>
            <w:r w:rsidRPr="00D061E7">
              <w:rPr>
                <w:sz w:val="22"/>
                <w:szCs w:val="22"/>
              </w:rPr>
              <w:t>Агрегат</w:t>
            </w:r>
          </w:p>
          <w:p w:rsidR="009D3E7D" w:rsidRDefault="009D3E7D" w:rsidP="0047327F">
            <w:pPr>
              <w:tabs>
                <w:tab w:val="left" w:pos="3165"/>
              </w:tabs>
            </w:pPr>
            <w:r w:rsidRPr="00D061E7">
              <w:rPr>
                <w:sz w:val="22"/>
                <w:szCs w:val="22"/>
              </w:rPr>
              <w:t>Комби</w:t>
            </w:r>
          </w:p>
          <w:p w:rsidR="009D3E7D" w:rsidRDefault="009D3E7D" w:rsidP="0047327F">
            <w:pPr>
              <w:tabs>
                <w:tab w:val="left" w:pos="3165"/>
              </w:tabs>
            </w:pPr>
            <w:r w:rsidRPr="00D061E7">
              <w:rPr>
                <w:sz w:val="22"/>
                <w:szCs w:val="22"/>
              </w:rPr>
              <w:t>Машина за подбушивање</w:t>
            </w:r>
          </w:p>
        </w:tc>
        <w:tc>
          <w:tcPr>
            <w:tcW w:w="663" w:type="dxa"/>
            <w:vAlign w:val="center"/>
          </w:tcPr>
          <w:p w:rsidR="009D3E7D" w:rsidRDefault="009D3E7D" w:rsidP="0047327F">
            <w:pPr>
              <w:rPr>
                <w:lang w:eastAsia="sr-Latn-CS"/>
              </w:rPr>
            </w:pPr>
          </w:p>
          <w:p w:rsidR="009D3E7D" w:rsidRPr="00CD4207" w:rsidRDefault="009D3E7D" w:rsidP="0047327F">
            <w:pPr>
              <w:rPr>
                <w:lang w:eastAsia="sr-Latn-CS"/>
              </w:rPr>
            </w:pP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p w:rsidR="009D3E7D" w:rsidRPr="00D061E7" w:rsidRDefault="009D3E7D" w:rsidP="0047327F">
            <w:pPr>
              <w:jc w:val="center"/>
              <w:rPr>
                <w:lang w:val="sr-Cyrl-CS" w:eastAsia="sr-Latn-CS"/>
              </w:rPr>
            </w:pPr>
            <w:r w:rsidRPr="00D061E7">
              <w:rPr>
                <w:sz w:val="22"/>
                <w:szCs w:val="22"/>
                <w:lang w:val="sr-Cyrl-CS" w:eastAsia="sr-Latn-CS"/>
              </w:rPr>
              <w:t>Ч</w:t>
            </w:r>
          </w:p>
        </w:tc>
        <w:tc>
          <w:tcPr>
            <w:tcW w:w="630" w:type="dxa"/>
            <w:vAlign w:val="center"/>
          </w:tcPr>
          <w:p w:rsidR="009D3E7D" w:rsidRDefault="009D3E7D" w:rsidP="0047327F">
            <w:pPr>
              <w:rPr>
                <w:sz w:val="22"/>
                <w:szCs w:val="22"/>
                <w:lang w:eastAsia="sr-Latn-CS"/>
              </w:rPr>
            </w:pPr>
          </w:p>
          <w:p w:rsidR="009D3E7D" w:rsidRDefault="009D3E7D" w:rsidP="0047327F">
            <w:pPr>
              <w:rPr>
                <w:sz w:val="22"/>
                <w:szCs w:val="22"/>
                <w:lang w:eastAsia="sr-Latn-CS"/>
              </w:rPr>
            </w:pP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Default="009D3E7D" w:rsidP="0047327F">
            <w:pPr>
              <w:jc w:val="center"/>
              <w:rPr>
                <w:sz w:val="22"/>
                <w:szCs w:val="22"/>
                <w:lang w:eastAsia="sr-Latn-CS"/>
              </w:rPr>
            </w:pPr>
            <w:r>
              <w:rPr>
                <w:sz w:val="22"/>
                <w:szCs w:val="22"/>
                <w:lang w:eastAsia="sr-Latn-CS"/>
              </w:rPr>
              <w:t>1</w:t>
            </w:r>
          </w:p>
          <w:p w:rsidR="009D3E7D" w:rsidRPr="002110AC" w:rsidRDefault="009D3E7D" w:rsidP="0047327F">
            <w:pPr>
              <w:jc w:val="center"/>
              <w:rPr>
                <w:sz w:val="22"/>
                <w:szCs w:val="22"/>
                <w:lang w:eastAsia="sr-Latn-CS"/>
              </w:rPr>
            </w:pPr>
            <w:r>
              <w:rPr>
                <w:sz w:val="22"/>
                <w:szCs w:val="22"/>
                <w:lang w:eastAsia="sr-Latn-CS"/>
              </w:rPr>
              <w:t>1</w:t>
            </w: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00" w:type="dxa"/>
          </w:tcPr>
          <w:p w:rsidR="009D3E7D" w:rsidRPr="00D061E7" w:rsidRDefault="009D3E7D" w:rsidP="0047327F">
            <w:pPr>
              <w:jc w:val="center"/>
              <w:rPr>
                <w:lang w:val="sr-Cyrl-CS" w:eastAsia="sr-Latn-CS"/>
              </w:rPr>
            </w:pPr>
          </w:p>
        </w:tc>
        <w:tc>
          <w:tcPr>
            <w:tcW w:w="1170" w:type="dxa"/>
            <w:gridSpan w:val="2"/>
          </w:tcPr>
          <w:p w:rsidR="009D3E7D" w:rsidRPr="00D061E7" w:rsidRDefault="009D3E7D" w:rsidP="0047327F">
            <w:pPr>
              <w:jc w:val="center"/>
              <w:rPr>
                <w:lang w:val="sr-Cyrl-CS" w:eastAsia="sr-Latn-CS"/>
              </w:rPr>
            </w:pPr>
          </w:p>
        </w:tc>
      </w:tr>
      <w:tr w:rsidR="009D3E7D" w:rsidTr="00686BBD">
        <w:trPr>
          <w:trHeight w:val="530"/>
        </w:trPr>
        <w:tc>
          <w:tcPr>
            <w:tcW w:w="750" w:type="dxa"/>
          </w:tcPr>
          <w:p w:rsidR="009D3E7D" w:rsidRPr="00D061E7" w:rsidRDefault="009D3E7D" w:rsidP="0047327F">
            <w:pPr>
              <w:ind w:left="284"/>
              <w:jc w:val="center"/>
              <w:rPr>
                <w:sz w:val="22"/>
                <w:szCs w:val="22"/>
                <w:lang w:val="sr-Cyrl-CS" w:eastAsia="sr-Latn-CS"/>
              </w:rPr>
            </w:pPr>
          </w:p>
        </w:tc>
        <w:tc>
          <w:tcPr>
            <w:tcW w:w="4887" w:type="dxa"/>
            <w:vAlign w:val="bottom"/>
          </w:tcPr>
          <w:p w:rsidR="009D3E7D" w:rsidRPr="00150C71" w:rsidRDefault="009D3E7D" w:rsidP="0047327F">
            <w:pPr>
              <w:tabs>
                <w:tab w:val="left" w:pos="3165"/>
              </w:tabs>
              <w:jc w:val="right"/>
              <w:rPr>
                <w:b/>
                <w:sz w:val="22"/>
                <w:szCs w:val="22"/>
                <w:lang w:val="sr-Cyrl-CS"/>
              </w:rPr>
            </w:pPr>
            <w:r w:rsidRPr="00150C71">
              <w:rPr>
                <w:b/>
                <w:sz w:val="22"/>
                <w:szCs w:val="22"/>
                <w:lang w:val="sr-Cyrl-CS"/>
              </w:rPr>
              <w:t>УКУПНО:</w:t>
            </w:r>
          </w:p>
        </w:tc>
        <w:tc>
          <w:tcPr>
            <w:tcW w:w="663" w:type="dxa"/>
            <w:vAlign w:val="center"/>
          </w:tcPr>
          <w:p w:rsidR="009D3E7D" w:rsidRPr="00D061E7" w:rsidRDefault="009D3E7D" w:rsidP="0047327F">
            <w:pPr>
              <w:jc w:val="center"/>
              <w:rPr>
                <w:lang w:val="sr-Cyrl-CS" w:eastAsia="sr-Latn-CS"/>
              </w:rPr>
            </w:pPr>
          </w:p>
        </w:tc>
        <w:tc>
          <w:tcPr>
            <w:tcW w:w="630" w:type="dxa"/>
            <w:vAlign w:val="center"/>
          </w:tcPr>
          <w:p w:rsidR="009D3E7D" w:rsidRDefault="009D3E7D" w:rsidP="0047327F">
            <w:pPr>
              <w:jc w:val="center"/>
              <w:rPr>
                <w:lang w:eastAsia="sr-Latn-CS"/>
              </w:rPr>
            </w:pPr>
          </w:p>
        </w:tc>
        <w:tc>
          <w:tcPr>
            <w:tcW w:w="1110" w:type="dxa"/>
          </w:tcPr>
          <w:p w:rsidR="009D3E7D" w:rsidRPr="00D061E7" w:rsidRDefault="009D3E7D" w:rsidP="0047327F">
            <w:pPr>
              <w:jc w:val="center"/>
              <w:rPr>
                <w:lang w:val="sr-Cyrl-CS" w:eastAsia="sr-Latn-CS"/>
              </w:rPr>
            </w:pPr>
          </w:p>
        </w:tc>
        <w:tc>
          <w:tcPr>
            <w:tcW w:w="1080" w:type="dxa"/>
          </w:tcPr>
          <w:p w:rsidR="009D3E7D" w:rsidRPr="00D061E7" w:rsidRDefault="009D3E7D" w:rsidP="0047327F">
            <w:pPr>
              <w:jc w:val="center"/>
              <w:rPr>
                <w:lang w:val="sr-Cyrl-CS" w:eastAsia="sr-Latn-CS"/>
              </w:rPr>
            </w:pPr>
          </w:p>
        </w:tc>
        <w:tc>
          <w:tcPr>
            <w:tcW w:w="900" w:type="dxa"/>
          </w:tcPr>
          <w:p w:rsidR="009D3E7D" w:rsidRPr="00D061E7" w:rsidRDefault="009D3E7D" w:rsidP="0047327F">
            <w:pPr>
              <w:jc w:val="center"/>
              <w:rPr>
                <w:lang w:val="sr-Cyrl-CS" w:eastAsia="sr-Latn-CS"/>
              </w:rPr>
            </w:pPr>
          </w:p>
        </w:tc>
        <w:tc>
          <w:tcPr>
            <w:tcW w:w="1170" w:type="dxa"/>
            <w:gridSpan w:val="2"/>
          </w:tcPr>
          <w:p w:rsidR="009D3E7D" w:rsidRPr="00D061E7" w:rsidRDefault="009D3E7D" w:rsidP="0047327F">
            <w:pPr>
              <w:jc w:val="center"/>
              <w:rPr>
                <w:lang w:val="sr-Cyrl-CS" w:eastAsia="sr-Latn-CS"/>
              </w:rPr>
            </w:pPr>
          </w:p>
        </w:tc>
      </w:tr>
    </w:tbl>
    <w:p w:rsidR="00B868C8" w:rsidRPr="00587C1F" w:rsidRDefault="00B868C8" w:rsidP="00587C1F">
      <w:pPr>
        <w:tabs>
          <w:tab w:val="left" w:pos="6015"/>
        </w:tabs>
        <w:autoSpaceDE w:val="0"/>
        <w:autoSpaceDN w:val="0"/>
        <w:adjustRightInd w:val="0"/>
        <w:rPr>
          <w:b/>
          <w:color w:val="000000"/>
          <w:sz w:val="28"/>
          <w:szCs w:val="28"/>
        </w:rPr>
      </w:pPr>
    </w:p>
    <w:p w:rsidR="009D3E7D" w:rsidRPr="005513B1" w:rsidRDefault="009D3E7D" w:rsidP="009D3E7D">
      <w:pPr>
        <w:jc w:val="both"/>
        <w:rPr>
          <w:rFonts w:ascii="Arial" w:hAnsi="Arial" w:cs="Arial"/>
          <w:b/>
          <w:iCs/>
          <w:u w:val="single"/>
          <w:lang w:val="sr-Cyrl-CS"/>
        </w:rPr>
      </w:pPr>
      <w:r w:rsidRPr="005513B1">
        <w:rPr>
          <w:rFonts w:ascii="Arial" w:hAnsi="Arial" w:cs="Arial"/>
          <w:b/>
          <w:iCs/>
          <w:u w:val="single"/>
          <w:lang w:val="sr-Cyrl-CS"/>
        </w:rPr>
        <w:t>РЕКАПИТУЛАЦИЈА СВИХ РАДОВА</w:t>
      </w:r>
    </w:p>
    <w:p w:rsidR="009D3E7D" w:rsidRDefault="009D3E7D" w:rsidP="009D3E7D">
      <w:pPr>
        <w:jc w:val="both"/>
        <w:rPr>
          <w:rFonts w:ascii="Arial" w:hAnsi="Arial" w:cs="Arial"/>
          <w:iCs/>
        </w:rPr>
      </w:pPr>
    </w:p>
    <w:tbl>
      <w:tblPr>
        <w:tblW w:w="1103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242"/>
        <w:gridCol w:w="2990"/>
        <w:gridCol w:w="3060"/>
      </w:tblGrid>
      <w:tr w:rsidR="009D3E7D" w:rsidRPr="00A56F6D" w:rsidTr="0047327F">
        <w:trPr>
          <w:trHeight w:val="737"/>
        </w:trPr>
        <w:tc>
          <w:tcPr>
            <w:tcW w:w="738" w:type="dxa"/>
          </w:tcPr>
          <w:p w:rsidR="009D3E7D" w:rsidRPr="005513B1" w:rsidRDefault="009D3E7D" w:rsidP="0047327F">
            <w:pPr>
              <w:spacing w:before="240"/>
              <w:jc w:val="both"/>
              <w:rPr>
                <w:rFonts w:ascii="Arial" w:hAnsi="Arial" w:cs="Arial"/>
                <w:b/>
                <w:iCs/>
                <w:sz w:val="22"/>
                <w:szCs w:val="22"/>
                <w:lang w:val="sr-Cyrl-CS"/>
              </w:rPr>
            </w:pPr>
            <w:r>
              <w:rPr>
                <w:rFonts w:ascii="Arial" w:hAnsi="Arial" w:cs="Arial"/>
                <w:b/>
                <w:iCs/>
                <w:sz w:val="22"/>
                <w:szCs w:val="22"/>
                <w:lang w:val="sr-Cyrl-CS"/>
              </w:rPr>
              <w:t>Ред.број</w:t>
            </w:r>
          </w:p>
        </w:tc>
        <w:tc>
          <w:tcPr>
            <w:tcW w:w="4242" w:type="dxa"/>
          </w:tcPr>
          <w:p w:rsidR="009D3E7D" w:rsidRPr="005513B1" w:rsidRDefault="009D3E7D" w:rsidP="0047327F">
            <w:pPr>
              <w:spacing w:before="240"/>
              <w:jc w:val="center"/>
              <w:rPr>
                <w:rFonts w:ascii="Arial" w:hAnsi="Arial" w:cs="Arial"/>
                <w:b/>
                <w:iCs/>
                <w:sz w:val="22"/>
                <w:szCs w:val="22"/>
                <w:lang w:val="sr-Latn-CS"/>
              </w:rPr>
            </w:pPr>
            <w:r>
              <w:rPr>
                <w:b/>
                <w:sz w:val="22"/>
                <w:szCs w:val="22"/>
                <w:lang w:val="sr-Cyrl-CS" w:eastAsia="sr-Latn-CS"/>
              </w:rPr>
              <w:t>ОПИС УСЛУГА</w:t>
            </w:r>
            <w:r w:rsidRPr="005513B1">
              <w:rPr>
                <w:b/>
                <w:sz w:val="22"/>
                <w:szCs w:val="22"/>
                <w:lang w:val="sr-Cyrl-CS" w:eastAsia="sr-Latn-CS"/>
              </w:rPr>
              <w:t xml:space="preserve"> СА МАТЕРИЈАЛОМ</w:t>
            </w:r>
          </w:p>
        </w:tc>
        <w:tc>
          <w:tcPr>
            <w:tcW w:w="2990" w:type="dxa"/>
          </w:tcPr>
          <w:p w:rsidR="009D3E7D" w:rsidRPr="005513B1" w:rsidRDefault="009D3E7D" w:rsidP="0047327F">
            <w:pPr>
              <w:spacing w:before="240"/>
              <w:jc w:val="both"/>
              <w:rPr>
                <w:rFonts w:ascii="Arial" w:hAnsi="Arial" w:cs="Arial"/>
                <w:b/>
                <w:iCs/>
                <w:sz w:val="22"/>
                <w:szCs w:val="22"/>
                <w:lang w:val="sr-Cyrl-CS"/>
              </w:rPr>
            </w:pPr>
            <w:r>
              <w:rPr>
                <w:rFonts w:ascii="Arial" w:hAnsi="Arial" w:cs="Arial"/>
                <w:b/>
                <w:iCs/>
                <w:sz w:val="22"/>
                <w:szCs w:val="22"/>
                <w:lang w:val="sr-Cyrl-CS"/>
              </w:rPr>
              <w:t>УКУПНА ЦЕНА без пдв-а</w:t>
            </w:r>
          </w:p>
        </w:tc>
        <w:tc>
          <w:tcPr>
            <w:tcW w:w="3060" w:type="dxa"/>
          </w:tcPr>
          <w:p w:rsidR="009D3E7D" w:rsidRPr="005513B1" w:rsidRDefault="009D3E7D" w:rsidP="0047327F">
            <w:pPr>
              <w:spacing w:before="240"/>
              <w:jc w:val="both"/>
              <w:rPr>
                <w:rFonts w:ascii="Arial" w:hAnsi="Arial" w:cs="Arial"/>
                <w:b/>
                <w:iCs/>
                <w:sz w:val="22"/>
                <w:szCs w:val="22"/>
                <w:lang w:val="sr-Cyrl-CS"/>
              </w:rPr>
            </w:pPr>
            <w:r>
              <w:rPr>
                <w:rFonts w:ascii="Arial" w:hAnsi="Arial" w:cs="Arial"/>
                <w:b/>
                <w:iCs/>
                <w:sz w:val="22"/>
                <w:szCs w:val="22"/>
                <w:lang w:val="sr-Cyrl-CS"/>
              </w:rPr>
              <w:t>УКУПНА ЦЕНА са пдв-ом</w:t>
            </w:r>
          </w:p>
        </w:tc>
      </w:tr>
      <w:tr w:rsidR="009D3E7D" w:rsidRPr="00A56F6D" w:rsidTr="0047327F">
        <w:trPr>
          <w:trHeight w:val="539"/>
        </w:trPr>
        <w:tc>
          <w:tcPr>
            <w:tcW w:w="738"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t>А</w:t>
            </w:r>
          </w:p>
        </w:tc>
        <w:tc>
          <w:tcPr>
            <w:tcW w:w="4242" w:type="dxa"/>
            <w:vAlign w:val="center"/>
          </w:tcPr>
          <w:p w:rsidR="009D3E7D" w:rsidRPr="005513B1" w:rsidRDefault="009D3E7D" w:rsidP="0047327F">
            <w:pPr>
              <w:pStyle w:val="ListParagraph"/>
              <w:tabs>
                <w:tab w:val="left" w:pos="5145"/>
              </w:tabs>
              <w:contextualSpacing/>
              <w:jc w:val="center"/>
              <w:rPr>
                <w:rFonts w:ascii="Arial" w:hAnsi="Arial" w:cs="Arial"/>
                <w:b/>
                <w:iCs/>
                <w:sz w:val="22"/>
                <w:szCs w:val="22"/>
                <w:lang w:val="sr-Latn-CS"/>
              </w:rPr>
            </w:pPr>
            <w:r w:rsidRPr="005513B1">
              <w:rPr>
                <w:b/>
                <w:sz w:val="22"/>
                <w:szCs w:val="22"/>
                <w:lang w:val="sr-Cyrl-CS" w:eastAsia="sr-Latn-CS"/>
              </w:rPr>
              <w:t>ПРИПРЕМНИ РАДОВИ</w:t>
            </w:r>
          </w:p>
        </w:tc>
        <w:tc>
          <w:tcPr>
            <w:tcW w:w="2990" w:type="dxa"/>
          </w:tcPr>
          <w:p w:rsidR="009D3E7D" w:rsidRPr="00A56F6D" w:rsidRDefault="009D3E7D" w:rsidP="0047327F">
            <w:pPr>
              <w:jc w:val="both"/>
              <w:rPr>
                <w:rFonts w:ascii="Arial" w:hAnsi="Arial" w:cs="Arial"/>
                <w:b/>
                <w:iCs/>
                <w:sz w:val="22"/>
                <w:szCs w:val="22"/>
                <w:lang w:val="sr-Latn-CS"/>
              </w:rPr>
            </w:pPr>
          </w:p>
        </w:tc>
        <w:tc>
          <w:tcPr>
            <w:tcW w:w="3060" w:type="dxa"/>
          </w:tcPr>
          <w:p w:rsidR="009D3E7D" w:rsidRPr="00A56F6D" w:rsidRDefault="009D3E7D" w:rsidP="0047327F">
            <w:pPr>
              <w:jc w:val="both"/>
              <w:rPr>
                <w:rFonts w:ascii="Arial" w:hAnsi="Arial" w:cs="Arial"/>
                <w:b/>
                <w:iCs/>
                <w:sz w:val="22"/>
                <w:szCs w:val="22"/>
                <w:lang w:val="sr-Latn-CS"/>
              </w:rPr>
            </w:pPr>
          </w:p>
        </w:tc>
      </w:tr>
      <w:tr w:rsidR="009D3E7D" w:rsidRPr="00A56F6D" w:rsidTr="0047327F">
        <w:trPr>
          <w:trHeight w:val="566"/>
        </w:trPr>
        <w:tc>
          <w:tcPr>
            <w:tcW w:w="738"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t>Б</w:t>
            </w:r>
          </w:p>
        </w:tc>
        <w:tc>
          <w:tcPr>
            <w:tcW w:w="4242" w:type="dxa"/>
            <w:vAlign w:val="center"/>
          </w:tcPr>
          <w:p w:rsidR="009D3E7D" w:rsidRPr="005513B1" w:rsidRDefault="009D3E7D" w:rsidP="0047327F">
            <w:pPr>
              <w:jc w:val="center"/>
              <w:rPr>
                <w:rFonts w:ascii="Arial" w:hAnsi="Arial" w:cs="Arial"/>
                <w:b/>
                <w:iCs/>
                <w:sz w:val="22"/>
                <w:szCs w:val="22"/>
                <w:lang w:val="sr-Latn-CS"/>
              </w:rPr>
            </w:pPr>
            <w:r w:rsidRPr="005513B1">
              <w:rPr>
                <w:b/>
                <w:sz w:val="22"/>
                <w:szCs w:val="22"/>
              </w:rPr>
              <w:t>ВОДОВОВОД</w:t>
            </w:r>
          </w:p>
        </w:tc>
        <w:tc>
          <w:tcPr>
            <w:tcW w:w="2990" w:type="dxa"/>
          </w:tcPr>
          <w:p w:rsidR="009D3E7D" w:rsidRPr="00A56F6D" w:rsidRDefault="009D3E7D" w:rsidP="0047327F">
            <w:pPr>
              <w:jc w:val="both"/>
              <w:rPr>
                <w:rFonts w:ascii="Arial" w:hAnsi="Arial" w:cs="Arial"/>
                <w:b/>
                <w:iCs/>
                <w:sz w:val="22"/>
                <w:szCs w:val="22"/>
                <w:lang w:val="sr-Latn-CS"/>
              </w:rPr>
            </w:pPr>
          </w:p>
        </w:tc>
        <w:tc>
          <w:tcPr>
            <w:tcW w:w="3060" w:type="dxa"/>
          </w:tcPr>
          <w:p w:rsidR="009D3E7D" w:rsidRPr="00A56F6D" w:rsidRDefault="009D3E7D" w:rsidP="0047327F">
            <w:pPr>
              <w:jc w:val="both"/>
              <w:rPr>
                <w:rFonts w:ascii="Arial" w:hAnsi="Arial" w:cs="Arial"/>
                <w:b/>
                <w:iCs/>
                <w:sz w:val="22"/>
                <w:szCs w:val="22"/>
                <w:lang w:val="sr-Latn-CS"/>
              </w:rPr>
            </w:pPr>
          </w:p>
        </w:tc>
      </w:tr>
      <w:tr w:rsidR="009D3E7D" w:rsidRPr="00A56F6D" w:rsidTr="0047327F">
        <w:trPr>
          <w:trHeight w:val="602"/>
        </w:trPr>
        <w:tc>
          <w:tcPr>
            <w:tcW w:w="738"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t>В</w:t>
            </w:r>
          </w:p>
        </w:tc>
        <w:tc>
          <w:tcPr>
            <w:tcW w:w="4242"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t>КАНАЛИЗАЦИЈА</w:t>
            </w:r>
          </w:p>
        </w:tc>
        <w:tc>
          <w:tcPr>
            <w:tcW w:w="2990" w:type="dxa"/>
          </w:tcPr>
          <w:p w:rsidR="009D3E7D" w:rsidRPr="00A56F6D" w:rsidRDefault="009D3E7D" w:rsidP="0047327F">
            <w:pPr>
              <w:jc w:val="both"/>
              <w:rPr>
                <w:rFonts w:ascii="Arial" w:hAnsi="Arial" w:cs="Arial"/>
                <w:b/>
                <w:iCs/>
                <w:sz w:val="22"/>
                <w:szCs w:val="22"/>
                <w:lang w:val="sr-Latn-CS"/>
              </w:rPr>
            </w:pPr>
          </w:p>
        </w:tc>
        <w:tc>
          <w:tcPr>
            <w:tcW w:w="3060" w:type="dxa"/>
          </w:tcPr>
          <w:p w:rsidR="009D3E7D" w:rsidRPr="00A56F6D" w:rsidRDefault="009D3E7D" w:rsidP="0047327F">
            <w:pPr>
              <w:jc w:val="both"/>
              <w:rPr>
                <w:rFonts w:ascii="Arial" w:hAnsi="Arial" w:cs="Arial"/>
                <w:b/>
                <w:iCs/>
                <w:sz w:val="22"/>
                <w:szCs w:val="22"/>
                <w:lang w:val="sr-Latn-CS"/>
              </w:rPr>
            </w:pPr>
          </w:p>
        </w:tc>
      </w:tr>
      <w:tr w:rsidR="009D3E7D" w:rsidRPr="00A56F6D" w:rsidTr="0047327F">
        <w:trPr>
          <w:trHeight w:val="521"/>
        </w:trPr>
        <w:tc>
          <w:tcPr>
            <w:tcW w:w="738"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t>Г</w:t>
            </w:r>
          </w:p>
        </w:tc>
        <w:tc>
          <w:tcPr>
            <w:tcW w:w="4242" w:type="dxa"/>
            <w:vAlign w:val="center"/>
          </w:tcPr>
          <w:p w:rsidR="009D3E7D" w:rsidRPr="005513B1" w:rsidRDefault="009D3E7D" w:rsidP="0047327F">
            <w:pPr>
              <w:jc w:val="center"/>
              <w:rPr>
                <w:rFonts w:ascii="Arial" w:hAnsi="Arial" w:cs="Arial"/>
                <w:b/>
                <w:iCs/>
                <w:sz w:val="22"/>
                <w:szCs w:val="22"/>
                <w:lang w:val="sr-Latn-CS"/>
              </w:rPr>
            </w:pPr>
            <w:r w:rsidRPr="005513B1">
              <w:rPr>
                <w:b/>
                <w:sz w:val="22"/>
                <w:szCs w:val="22"/>
              </w:rPr>
              <w:t>ЦЕНТРАЛНО ГРЕЈАЊЕ</w:t>
            </w:r>
          </w:p>
        </w:tc>
        <w:tc>
          <w:tcPr>
            <w:tcW w:w="2990" w:type="dxa"/>
          </w:tcPr>
          <w:p w:rsidR="009D3E7D" w:rsidRPr="00A56F6D" w:rsidRDefault="009D3E7D" w:rsidP="0047327F">
            <w:pPr>
              <w:jc w:val="both"/>
              <w:rPr>
                <w:rFonts w:ascii="Arial" w:hAnsi="Arial" w:cs="Arial"/>
                <w:b/>
                <w:iCs/>
                <w:sz w:val="22"/>
                <w:szCs w:val="22"/>
                <w:lang w:val="sr-Latn-CS"/>
              </w:rPr>
            </w:pPr>
          </w:p>
        </w:tc>
        <w:tc>
          <w:tcPr>
            <w:tcW w:w="3060" w:type="dxa"/>
          </w:tcPr>
          <w:p w:rsidR="009D3E7D" w:rsidRPr="00A56F6D" w:rsidRDefault="009D3E7D" w:rsidP="0047327F">
            <w:pPr>
              <w:jc w:val="both"/>
              <w:rPr>
                <w:rFonts w:ascii="Arial" w:hAnsi="Arial" w:cs="Arial"/>
                <w:b/>
                <w:iCs/>
                <w:sz w:val="22"/>
                <w:szCs w:val="22"/>
                <w:lang w:val="sr-Latn-CS"/>
              </w:rPr>
            </w:pPr>
          </w:p>
        </w:tc>
      </w:tr>
      <w:tr w:rsidR="009D3E7D" w:rsidRPr="00A56F6D" w:rsidTr="0047327F">
        <w:trPr>
          <w:trHeight w:val="557"/>
        </w:trPr>
        <w:tc>
          <w:tcPr>
            <w:tcW w:w="738"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lastRenderedPageBreak/>
              <w:t>Д</w:t>
            </w:r>
          </w:p>
        </w:tc>
        <w:tc>
          <w:tcPr>
            <w:tcW w:w="4242" w:type="dxa"/>
          </w:tcPr>
          <w:p w:rsidR="009D3E7D" w:rsidRPr="005513B1" w:rsidRDefault="009D3E7D" w:rsidP="0047327F">
            <w:pPr>
              <w:spacing w:before="240"/>
              <w:jc w:val="center"/>
              <w:rPr>
                <w:rFonts w:ascii="Arial" w:hAnsi="Arial" w:cs="Arial"/>
                <w:b/>
                <w:iCs/>
                <w:sz w:val="22"/>
                <w:szCs w:val="22"/>
                <w:lang w:val="sr-Latn-CS"/>
              </w:rPr>
            </w:pPr>
            <w:r w:rsidRPr="005513B1">
              <w:rPr>
                <w:b/>
                <w:sz w:val="22"/>
                <w:szCs w:val="22"/>
              </w:rPr>
              <w:t>ЗАВРШНИ РАДОВИ</w:t>
            </w:r>
          </w:p>
        </w:tc>
        <w:tc>
          <w:tcPr>
            <w:tcW w:w="2990" w:type="dxa"/>
          </w:tcPr>
          <w:p w:rsidR="009D3E7D" w:rsidRPr="00A56F6D" w:rsidRDefault="009D3E7D" w:rsidP="0047327F">
            <w:pPr>
              <w:spacing w:before="240"/>
              <w:jc w:val="both"/>
              <w:rPr>
                <w:rFonts w:ascii="Arial" w:hAnsi="Arial" w:cs="Arial"/>
                <w:b/>
                <w:iCs/>
                <w:sz w:val="22"/>
                <w:szCs w:val="22"/>
                <w:lang w:val="sr-Latn-CS"/>
              </w:rPr>
            </w:pPr>
          </w:p>
        </w:tc>
        <w:tc>
          <w:tcPr>
            <w:tcW w:w="3060" w:type="dxa"/>
          </w:tcPr>
          <w:p w:rsidR="009D3E7D" w:rsidRPr="00A56F6D" w:rsidRDefault="009D3E7D" w:rsidP="0047327F">
            <w:pPr>
              <w:spacing w:before="240"/>
              <w:jc w:val="both"/>
              <w:rPr>
                <w:rFonts w:ascii="Arial" w:hAnsi="Arial" w:cs="Arial"/>
                <w:b/>
                <w:iCs/>
                <w:sz w:val="22"/>
                <w:szCs w:val="22"/>
                <w:lang w:val="sr-Latn-CS"/>
              </w:rPr>
            </w:pPr>
          </w:p>
        </w:tc>
      </w:tr>
      <w:tr w:rsidR="009D3E7D" w:rsidRPr="00A56F6D" w:rsidTr="0047327F">
        <w:trPr>
          <w:trHeight w:val="737"/>
        </w:trPr>
        <w:tc>
          <w:tcPr>
            <w:tcW w:w="738" w:type="dxa"/>
            <w:vAlign w:val="center"/>
          </w:tcPr>
          <w:p w:rsidR="009D3E7D" w:rsidRPr="005513B1" w:rsidRDefault="009D3E7D" w:rsidP="0047327F">
            <w:pPr>
              <w:jc w:val="center"/>
              <w:rPr>
                <w:rFonts w:ascii="Arial" w:hAnsi="Arial" w:cs="Arial"/>
                <w:b/>
                <w:iCs/>
                <w:sz w:val="22"/>
                <w:szCs w:val="22"/>
                <w:lang w:val="sr-Cyrl-CS"/>
              </w:rPr>
            </w:pPr>
            <w:r w:rsidRPr="005513B1">
              <w:rPr>
                <w:rFonts w:ascii="Arial" w:hAnsi="Arial" w:cs="Arial"/>
                <w:b/>
                <w:iCs/>
                <w:sz w:val="22"/>
                <w:szCs w:val="22"/>
                <w:lang w:val="sr-Cyrl-CS"/>
              </w:rPr>
              <w:t>Ђ</w:t>
            </w:r>
          </w:p>
        </w:tc>
        <w:tc>
          <w:tcPr>
            <w:tcW w:w="4242" w:type="dxa"/>
            <w:vAlign w:val="bottom"/>
          </w:tcPr>
          <w:p w:rsidR="009D3E7D" w:rsidRPr="005513B1" w:rsidRDefault="009D3E7D" w:rsidP="0047327F">
            <w:pPr>
              <w:tabs>
                <w:tab w:val="left" w:pos="3165"/>
              </w:tabs>
              <w:jc w:val="center"/>
              <w:rPr>
                <w:b/>
                <w:sz w:val="22"/>
                <w:szCs w:val="22"/>
              </w:rPr>
            </w:pPr>
            <w:r w:rsidRPr="005513B1">
              <w:rPr>
                <w:b/>
                <w:sz w:val="22"/>
                <w:szCs w:val="22"/>
              </w:rPr>
              <w:t>ОСТАЛИ РАДОВИ</w:t>
            </w:r>
          </w:p>
          <w:p w:rsidR="009D3E7D" w:rsidRPr="005513B1" w:rsidRDefault="009D3E7D" w:rsidP="0047327F">
            <w:pPr>
              <w:jc w:val="center"/>
              <w:rPr>
                <w:rFonts w:ascii="Arial" w:hAnsi="Arial" w:cs="Arial"/>
                <w:b/>
                <w:iCs/>
                <w:sz w:val="22"/>
                <w:szCs w:val="22"/>
                <w:lang w:val="sr-Latn-CS"/>
              </w:rPr>
            </w:pPr>
          </w:p>
        </w:tc>
        <w:tc>
          <w:tcPr>
            <w:tcW w:w="2990" w:type="dxa"/>
          </w:tcPr>
          <w:p w:rsidR="009D3E7D" w:rsidRPr="00A56F6D" w:rsidRDefault="009D3E7D" w:rsidP="0047327F">
            <w:pPr>
              <w:jc w:val="both"/>
              <w:rPr>
                <w:rFonts w:ascii="Arial" w:hAnsi="Arial" w:cs="Arial"/>
                <w:b/>
                <w:iCs/>
                <w:sz w:val="22"/>
                <w:szCs w:val="22"/>
                <w:lang w:val="sr-Latn-CS"/>
              </w:rPr>
            </w:pPr>
          </w:p>
        </w:tc>
        <w:tc>
          <w:tcPr>
            <w:tcW w:w="3060" w:type="dxa"/>
          </w:tcPr>
          <w:p w:rsidR="009D3E7D" w:rsidRPr="00A56F6D" w:rsidRDefault="009D3E7D" w:rsidP="0047327F">
            <w:pPr>
              <w:jc w:val="both"/>
              <w:rPr>
                <w:rFonts w:ascii="Arial" w:hAnsi="Arial" w:cs="Arial"/>
                <w:b/>
                <w:iCs/>
                <w:sz w:val="22"/>
                <w:szCs w:val="22"/>
                <w:lang w:val="sr-Latn-CS"/>
              </w:rPr>
            </w:pPr>
          </w:p>
        </w:tc>
      </w:tr>
      <w:tr w:rsidR="009D3E7D" w:rsidRPr="00A56F6D" w:rsidTr="0047327F">
        <w:trPr>
          <w:trHeight w:val="494"/>
        </w:trPr>
        <w:tc>
          <w:tcPr>
            <w:tcW w:w="738" w:type="dxa"/>
          </w:tcPr>
          <w:p w:rsidR="009D3E7D" w:rsidRPr="00A56F6D" w:rsidRDefault="009D3E7D" w:rsidP="0047327F">
            <w:pPr>
              <w:jc w:val="both"/>
              <w:rPr>
                <w:rFonts w:ascii="Arial" w:hAnsi="Arial" w:cs="Arial"/>
                <w:b/>
                <w:iCs/>
                <w:sz w:val="22"/>
                <w:szCs w:val="22"/>
                <w:lang w:val="sr-Latn-CS"/>
              </w:rPr>
            </w:pPr>
          </w:p>
        </w:tc>
        <w:tc>
          <w:tcPr>
            <w:tcW w:w="4242" w:type="dxa"/>
          </w:tcPr>
          <w:p w:rsidR="009D3E7D" w:rsidRPr="002B6B3A" w:rsidRDefault="009D3E7D" w:rsidP="0047327F">
            <w:pPr>
              <w:pStyle w:val="ListParagraph"/>
              <w:tabs>
                <w:tab w:val="left" w:pos="5145"/>
              </w:tabs>
              <w:ind w:left="0"/>
              <w:contextualSpacing/>
              <w:jc w:val="right"/>
              <w:rPr>
                <w:rFonts w:ascii="Arial" w:hAnsi="Arial" w:cs="Arial"/>
                <w:b/>
                <w:lang w:val="sr-Cyrl-CS" w:eastAsia="sr-Latn-CS"/>
              </w:rPr>
            </w:pPr>
            <w:r w:rsidRPr="002B6B3A">
              <w:rPr>
                <w:rFonts w:ascii="Arial" w:hAnsi="Arial" w:cs="Arial"/>
                <w:b/>
                <w:lang w:val="sr-Cyrl-CS" w:eastAsia="sr-Latn-CS"/>
              </w:rPr>
              <w:t>УКУПНО:</w:t>
            </w:r>
          </w:p>
        </w:tc>
        <w:tc>
          <w:tcPr>
            <w:tcW w:w="2990" w:type="dxa"/>
          </w:tcPr>
          <w:p w:rsidR="009D3E7D" w:rsidRPr="00A56F6D" w:rsidRDefault="009D3E7D" w:rsidP="0047327F">
            <w:pPr>
              <w:jc w:val="both"/>
              <w:rPr>
                <w:rFonts w:ascii="Arial" w:hAnsi="Arial" w:cs="Arial"/>
                <w:b/>
                <w:iCs/>
                <w:sz w:val="22"/>
                <w:szCs w:val="22"/>
                <w:lang w:val="sr-Latn-CS"/>
              </w:rPr>
            </w:pPr>
          </w:p>
        </w:tc>
        <w:tc>
          <w:tcPr>
            <w:tcW w:w="3060" w:type="dxa"/>
          </w:tcPr>
          <w:p w:rsidR="009D3E7D" w:rsidRPr="00A56F6D" w:rsidRDefault="009D3E7D" w:rsidP="0047327F">
            <w:pPr>
              <w:jc w:val="both"/>
              <w:rPr>
                <w:rFonts w:ascii="Arial" w:hAnsi="Arial" w:cs="Arial"/>
                <w:b/>
                <w:iCs/>
                <w:sz w:val="22"/>
                <w:szCs w:val="22"/>
                <w:lang w:val="sr-Latn-CS"/>
              </w:rPr>
            </w:pPr>
          </w:p>
        </w:tc>
      </w:tr>
    </w:tbl>
    <w:p w:rsidR="00B868C8" w:rsidRPr="00502872" w:rsidRDefault="00B868C8" w:rsidP="00502872">
      <w:pPr>
        <w:tabs>
          <w:tab w:val="left" w:pos="6015"/>
        </w:tabs>
        <w:autoSpaceDE w:val="0"/>
        <w:autoSpaceDN w:val="0"/>
        <w:adjustRightInd w:val="0"/>
        <w:rPr>
          <w:b/>
          <w:color w:val="000000"/>
          <w:sz w:val="28"/>
          <w:szCs w:val="28"/>
          <w:lang w:val="sr-Cyrl-CS"/>
        </w:rPr>
      </w:pPr>
    </w:p>
    <w:p w:rsidR="001E211B" w:rsidRPr="00C450BF" w:rsidRDefault="0019516B" w:rsidP="00C450BF">
      <w:pPr>
        <w:tabs>
          <w:tab w:val="left" w:pos="5820"/>
        </w:tabs>
        <w:rPr>
          <w:rFonts w:ascii="Arial" w:hAnsi="Arial" w:cs="Arial"/>
          <w:sz w:val="24"/>
          <w:szCs w:val="24"/>
        </w:rPr>
      </w:pPr>
      <w:r>
        <w:rPr>
          <w:rFonts w:ascii="Arial" w:hAnsi="Arial" w:cs="Arial"/>
          <w:lang w:val="sr-Cyrl-CS"/>
        </w:rPr>
        <w:tab/>
        <w:t xml:space="preserve">         </w:t>
      </w:r>
    </w:p>
    <w:p w:rsidR="005E5F16" w:rsidRDefault="005E5F16" w:rsidP="005E5F16">
      <w:pPr>
        <w:jc w:val="both"/>
        <w:rPr>
          <w:sz w:val="28"/>
          <w:szCs w:val="28"/>
        </w:rPr>
      </w:pPr>
      <w:r w:rsidRPr="00C13FF8">
        <w:rPr>
          <w:sz w:val="28"/>
          <w:szCs w:val="28"/>
          <w:lang w:val="sr-Cyrl-CS"/>
        </w:rPr>
        <w:t>Горе наведена спецификација је саставни део понуде.</w:t>
      </w:r>
    </w:p>
    <w:p w:rsidR="005E5F16" w:rsidRDefault="005E5F16" w:rsidP="005E5F16">
      <w:pPr>
        <w:suppressAutoHyphens/>
        <w:jc w:val="both"/>
        <w:rPr>
          <w:rFonts w:ascii="Tahoma" w:hAnsi="Tahoma" w:cs="Tahoma"/>
          <w:bCs/>
          <w:iCs/>
          <w:color w:val="000000"/>
          <w:sz w:val="24"/>
          <w:szCs w:val="24"/>
          <w:lang w:val="sr-Cyrl-CS"/>
        </w:rPr>
      </w:pPr>
    </w:p>
    <w:p w:rsidR="00594CEF" w:rsidRDefault="00594CEF" w:rsidP="00C450BF">
      <w:pPr>
        <w:tabs>
          <w:tab w:val="left" w:pos="6015"/>
        </w:tabs>
        <w:autoSpaceDE w:val="0"/>
        <w:autoSpaceDN w:val="0"/>
        <w:adjustRightInd w:val="0"/>
        <w:rPr>
          <w:color w:val="000000"/>
          <w:sz w:val="28"/>
          <w:szCs w:val="28"/>
        </w:rPr>
      </w:pPr>
      <w:r w:rsidRPr="0003616C">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 Уговор ће се закључити на износ процењене вредности јавне набавке</w:t>
      </w:r>
    </w:p>
    <w:p w:rsidR="00C450BF" w:rsidRPr="00C450BF" w:rsidRDefault="00C450BF" w:rsidP="00C450BF">
      <w:pPr>
        <w:tabs>
          <w:tab w:val="left" w:pos="6015"/>
        </w:tabs>
        <w:autoSpaceDE w:val="0"/>
        <w:autoSpaceDN w:val="0"/>
        <w:adjustRightInd w:val="0"/>
        <w:rPr>
          <w:color w:val="000000"/>
          <w:sz w:val="28"/>
          <w:szCs w:val="28"/>
        </w:rPr>
      </w:pPr>
    </w:p>
    <w:p w:rsidR="005E5F16" w:rsidRPr="0003616C" w:rsidRDefault="00F71027" w:rsidP="005E5F16">
      <w:pPr>
        <w:suppressAutoHyphens/>
        <w:ind w:firstLine="708"/>
        <w:jc w:val="both"/>
        <w:rPr>
          <w:rFonts w:ascii="Tahoma" w:hAnsi="Tahoma" w:cs="Tahoma"/>
          <w:bCs/>
          <w:iCs/>
          <w:color w:val="000000"/>
          <w:sz w:val="24"/>
          <w:szCs w:val="24"/>
        </w:rPr>
      </w:pPr>
      <w:r>
        <w:rPr>
          <w:rFonts w:ascii="Tahoma" w:hAnsi="Tahoma" w:cs="Tahoma"/>
          <w:bCs/>
          <w:iCs/>
          <w:color w:val="000000"/>
          <w:sz w:val="24"/>
          <w:szCs w:val="24"/>
        </w:rPr>
        <w:t>С обзиром да се ради о</w:t>
      </w:r>
      <w:r>
        <w:rPr>
          <w:rFonts w:ascii="Tahoma" w:hAnsi="Tahoma" w:cs="Tahoma"/>
          <w:bCs/>
          <w:iCs/>
          <w:color w:val="000000"/>
          <w:sz w:val="24"/>
          <w:szCs w:val="24"/>
          <w:lang w:val="sr-Cyrl-CS"/>
        </w:rPr>
        <w:t xml:space="preserve"> услугама</w:t>
      </w:r>
      <w:r w:rsidR="005E5F16" w:rsidRPr="0003616C">
        <w:rPr>
          <w:rFonts w:ascii="Tahoma" w:hAnsi="Tahoma" w:cs="Tahoma"/>
          <w:bCs/>
          <w:iCs/>
          <w:color w:val="000000"/>
          <w:sz w:val="24"/>
          <w:szCs w:val="24"/>
        </w:rPr>
        <w:t xml:space="preserve"> чија се количина не може прецизно утврдити на годишњем нивоу, наведен</w:t>
      </w:r>
      <w:r w:rsidR="00474150" w:rsidRPr="0003616C">
        <w:rPr>
          <w:rFonts w:ascii="Tahoma" w:hAnsi="Tahoma" w:cs="Tahoma"/>
          <w:bCs/>
          <w:iCs/>
          <w:color w:val="000000"/>
          <w:sz w:val="24"/>
          <w:szCs w:val="24"/>
        </w:rPr>
        <w:t xml:space="preserve">е количине </w:t>
      </w:r>
      <w:r w:rsidR="005E5F16" w:rsidRPr="0003616C">
        <w:rPr>
          <w:rFonts w:ascii="Tahoma" w:hAnsi="Tahoma" w:cs="Tahoma"/>
          <w:bCs/>
          <w:iCs/>
          <w:color w:val="000000"/>
          <w:sz w:val="24"/>
          <w:szCs w:val="24"/>
        </w:rPr>
        <w:t xml:space="preserve"> су оквирне, те приликом реализације уговора може доћи до одступања.</w:t>
      </w:r>
    </w:p>
    <w:p w:rsidR="005E5F16" w:rsidRPr="0003616C" w:rsidRDefault="005E5F16" w:rsidP="005E5F16">
      <w:pPr>
        <w:suppressAutoHyphens/>
        <w:ind w:firstLine="708"/>
        <w:jc w:val="both"/>
        <w:rPr>
          <w:rFonts w:ascii="Tahoma" w:hAnsi="Tahoma" w:cs="Tahoma"/>
          <w:bCs/>
          <w:iCs/>
          <w:color w:val="000000"/>
          <w:sz w:val="24"/>
          <w:szCs w:val="24"/>
        </w:rPr>
      </w:pPr>
      <w:r w:rsidRPr="0003616C">
        <w:rPr>
          <w:rFonts w:ascii="Tahoma" w:hAnsi="Tahoma" w:cs="Tahoma"/>
          <w:bCs/>
          <w:iCs/>
          <w:color w:val="000000"/>
          <w:sz w:val="24"/>
          <w:szCs w:val="24"/>
        </w:rPr>
        <w:t>Уколико се у току важења уговора, по</w:t>
      </w:r>
      <w:r w:rsidR="00F71027">
        <w:rPr>
          <w:rFonts w:ascii="Tahoma" w:hAnsi="Tahoma" w:cs="Tahoma"/>
          <w:bCs/>
          <w:iCs/>
          <w:color w:val="000000"/>
          <w:sz w:val="24"/>
          <w:szCs w:val="24"/>
        </w:rPr>
        <w:t>јави потреба за и</w:t>
      </w:r>
      <w:r w:rsidR="00F71027">
        <w:rPr>
          <w:rFonts w:ascii="Tahoma" w:hAnsi="Tahoma" w:cs="Tahoma"/>
          <w:bCs/>
          <w:iCs/>
          <w:color w:val="000000"/>
          <w:sz w:val="24"/>
          <w:szCs w:val="24"/>
          <w:lang w:val="sr-Cyrl-CS"/>
        </w:rPr>
        <w:t>звршењем услуга</w:t>
      </w:r>
      <w:r w:rsidRPr="0003616C">
        <w:rPr>
          <w:rFonts w:ascii="Tahoma" w:hAnsi="Tahoma" w:cs="Tahoma"/>
          <w:bCs/>
          <w:iCs/>
          <w:color w:val="000000"/>
          <w:sz w:val="24"/>
          <w:szCs w:val="24"/>
        </w:rPr>
        <w:t xml:space="preserve"> која су предмет набавке, а која нису наведена у Спецификацији Наручиоца,  понуђач ће за </w:t>
      </w:r>
      <w:r w:rsidR="00F71027">
        <w:rPr>
          <w:rFonts w:ascii="Tahoma" w:hAnsi="Tahoma" w:cs="Tahoma"/>
          <w:bCs/>
          <w:iCs/>
          <w:color w:val="000000"/>
          <w:sz w:val="24"/>
          <w:szCs w:val="24"/>
        </w:rPr>
        <w:t>такв</w:t>
      </w:r>
      <w:r w:rsidR="00F71027">
        <w:rPr>
          <w:rFonts w:ascii="Tahoma" w:hAnsi="Tahoma" w:cs="Tahoma"/>
          <w:bCs/>
          <w:iCs/>
          <w:color w:val="000000"/>
          <w:sz w:val="24"/>
          <w:szCs w:val="24"/>
          <w:lang w:val="sr-Cyrl-CS"/>
        </w:rPr>
        <w:t>е услуге</w:t>
      </w:r>
      <w:r w:rsidRPr="0003616C">
        <w:rPr>
          <w:rFonts w:ascii="Tahoma" w:hAnsi="Tahoma" w:cs="Tahoma"/>
          <w:bCs/>
          <w:iCs/>
          <w:color w:val="000000"/>
          <w:sz w:val="24"/>
          <w:szCs w:val="24"/>
        </w:rPr>
        <w:t>, на захтев Наручиоца,дати накнадну понуду. Цене у накнадној понуди не могу бити веће од упоредивих тржишних цена.</w:t>
      </w:r>
      <w:r w:rsidRPr="0003616C">
        <w:rPr>
          <w:rFonts w:ascii="Tahoma" w:hAnsi="Tahoma" w:cs="Tahoma"/>
          <w:bCs/>
          <w:iCs/>
          <w:color w:val="000000"/>
          <w:sz w:val="24"/>
          <w:szCs w:val="24"/>
          <w:lang w:val="sr-Cyrl-CS"/>
        </w:rPr>
        <w:t xml:space="preserve"> </w:t>
      </w:r>
      <w:r w:rsidRPr="0003616C">
        <w:rPr>
          <w:rFonts w:ascii="Tahoma" w:hAnsi="Tahoma" w:cs="Tahoma"/>
          <w:bCs/>
          <w:iCs/>
          <w:color w:val="000000"/>
          <w:sz w:val="24"/>
          <w:szCs w:val="24"/>
        </w:rPr>
        <w:t>Сва евентуална одступања и корекције у пог</w:t>
      </w:r>
      <w:r w:rsidR="00F71027">
        <w:rPr>
          <w:rFonts w:ascii="Tahoma" w:hAnsi="Tahoma" w:cs="Tahoma"/>
          <w:bCs/>
          <w:iCs/>
          <w:color w:val="000000"/>
          <w:sz w:val="24"/>
          <w:szCs w:val="24"/>
        </w:rPr>
        <w:t xml:space="preserve">леду количина предвиђених </w:t>
      </w:r>
      <w:r w:rsidR="00F71027">
        <w:rPr>
          <w:rFonts w:ascii="Tahoma" w:hAnsi="Tahoma" w:cs="Tahoma"/>
          <w:bCs/>
          <w:iCs/>
          <w:color w:val="000000"/>
          <w:sz w:val="24"/>
          <w:szCs w:val="24"/>
          <w:lang w:val="sr-Cyrl-CS"/>
        </w:rPr>
        <w:t>услуга</w:t>
      </w:r>
      <w:r w:rsidRPr="0003616C">
        <w:rPr>
          <w:rFonts w:ascii="Tahoma" w:hAnsi="Tahoma" w:cs="Tahoma"/>
          <w:bCs/>
          <w:iCs/>
          <w:color w:val="000000"/>
          <w:sz w:val="24"/>
          <w:szCs w:val="24"/>
        </w:rPr>
        <w:t>,</w:t>
      </w:r>
      <w:r w:rsidR="00F71027">
        <w:rPr>
          <w:rFonts w:ascii="Tahoma" w:hAnsi="Tahoma" w:cs="Tahoma"/>
          <w:bCs/>
          <w:iCs/>
          <w:color w:val="000000"/>
          <w:sz w:val="24"/>
          <w:szCs w:val="24"/>
        </w:rPr>
        <w:t xml:space="preserve"> као и у погледу додатних </w:t>
      </w:r>
      <w:r w:rsidR="00F71027">
        <w:rPr>
          <w:rFonts w:ascii="Tahoma" w:hAnsi="Tahoma" w:cs="Tahoma"/>
          <w:bCs/>
          <w:iCs/>
          <w:color w:val="000000"/>
          <w:sz w:val="24"/>
          <w:szCs w:val="24"/>
          <w:lang w:val="sr-Cyrl-CS"/>
        </w:rPr>
        <w:t>услуга</w:t>
      </w:r>
      <w:r w:rsidRPr="0003616C">
        <w:rPr>
          <w:rFonts w:ascii="Tahoma" w:hAnsi="Tahoma" w:cs="Tahoma"/>
          <w:bCs/>
          <w:iCs/>
          <w:color w:val="000000"/>
          <w:sz w:val="24"/>
          <w:szCs w:val="24"/>
        </w:rPr>
        <w:t xml:space="preserve"> на основу накнадне понуде, могу се кретати само у оквиру укупно уговорене вредности.</w:t>
      </w:r>
    </w:p>
    <w:p w:rsidR="00B96FFF" w:rsidRPr="00587C1F" w:rsidRDefault="00587C1F" w:rsidP="00587C1F">
      <w:pPr>
        <w:rPr>
          <w:rFonts w:ascii="Arial" w:hAnsi="Arial" w:cs="Arial"/>
        </w:rPr>
      </w:pPr>
      <w:r>
        <w:rPr>
          <w:rFonts w:ascii="Arial" w:hAnsi="Arial" w:cs="Arial"/>
          <w:lang w:val="sr-Cyrl-CS"/>
        </w:rPr>
        <w:t xml:space="preserve">                      </w:t>
      </w:r>
    </w:p>
    <w:p w:rsidR="00B96FFF" w:rsidRPr="00F55BFF" w:rsidRDefault="00B96FFF" w:rsidP="00B96FFF">
      <w:pPr>
        <w:jc w:val="both"/>
        <w:rPr>
          <w:b/>
          <w:bCs/>
          <w:sz w:val="28"/>
          <w:szCs w:val="28"/>
        </w:rPr>
      </w:pPr>
      <w:r w:rsidRPr="00F55BFF">
        <w:rPr>
          <w:sz w:val="28"/>
          <w:szCs w:val="28"/>
          <w:lang w:val="sr-Cyrl-CS"/>
        </w:rPr>
        <w:t>1. РОК ВАЖЕЊА ПОНУДЕ _</w:t>
      </w:r>
      <w:r w:rsidR="00A04ABD" w:rsidRPr="00F55BFF">
        <w:rPr>
          <w:sz w:val="28"/>
          <w:szCs w:val="28"/>
          <w:lang w:val="sr-Cyrl-CS"/>
        </w:rPr>
        <w:t>_____</w:t>
      </w:r>
      <w:r w:rsidRPr="00F55BFF">
        <w:rPr>
          <w:sz w:val="28"/>
          <w:szCs w:val="28"/>
          <w:lang w:val="sr-Cyrl-CS"/>
        </w:rPr>
        <w:t xml:space="preserve"> </w:t>
      </w:r>
      <w:r w:rsidR="00A04ABD" w:rsidRPr="00F55BFF">
        <w:rPr>
          <w:sz w:val="28"/>
          <w:szCs w:val="28"/>
          <w:lang w:val="sr-Cyrl-CS"/>
        </w:rPr>
        <w:t xml:space="preserve">(минимум 30 дана) </w:t>
      </w:r>
      <w:r w:rsidRPr="00F55BFF">
        <w:rPr>
          <w:sz w:val="28"/>
          <w:szCs w:val="28"/>
          <w:lang w:val="sr-Cyrl-CS"/>
        </w:rPr>
        <w:t xml:space="preserve"> од дана отварања понуда</w:t>
      </w:r>
    </w:p>
    <w:p w:rsidR="00B96FFF" w:rsidRPr="00F55BFF" w:rsidRDefault="00B96FFF" w:rsidP="00B96FFF">
      <w:pPr>
        <w:pStyle w:val="BodyText"/>
        <w:spacing w:after="0"/>
        <w:rPr>
          <w:sz w:val="28"/>
          <w:szCs w:val="28"/>
          <w:lang w:val="sr-Cyrl-CS"/>
        </w:rPr>
      </w:pPr>
    </w:p>
    <w:p w:rsidR="00B96FFF" w:rsidRPr="00F55BFF" w:rsidRDefault="00B96FFF" w:rsidP="00B96FFF">
      <w:pPr>
        <w:pStyle w:val="BodyText"/>
        <w:spacing w:after="0"/>
        <w:rPr>
          <w:sz w:val="28"/>
          <w:szCs w:val="28"/>
          <w:lang w:val="sr-Cyrl-CS"/>
        </w:rPr>
      </w:pPr>
      <w:r w:rsidRPr="00F55BFF">
        <w:rPr>
          <w:sz w:val="28"/>
          <w:szCs w:val="28"/>
          <w:lang w:val="sr-Cyrl-CS"/>
        </w:rPr>
        <w:t>2.</w:t>
      </w:r>
      <w:r w:rsidR="00CF5D0A" w:rsidRPr="00F55BFF">
        <w:rPr>
          <w:sz w:val="28"/>
          <w:szCs w:val="28"/>
          <w:lang w:val="sr-Cyrl-CS"/>
        </w:rPr>
        <w:t>УКУПНА ВРЕДНОС</w:t>
      </w:r>
      <w:r w:rsidR="0093777E">
        <w:rPr>
          <w:sz w:val="28"/>
          <w:szCs w:val="28"/>
          <w:lang w:val="sr-Cyrl-CS"/>
        </w:rPr>
        <w:t>Т ПОНУДЕ ВОДОИНСТАЛАТЕРСКИХ И ГРЕЈАЧКИХ УСЛУГА</w:t>
      </w:r>
      <w:r w:rsidRPr="00F55BFF">
        <w:rPr>
          <w:sz w:val="28"/>
          <w:szCs w:val="28"/>
          <w:lang w:val="sr-Cyrl-CS"/>
        </w:rPr>
        <w:t xml:space="preserve"> износи ___________________ динара, без пдв-а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B96FFF" w:rsidP="00B96FFF">
      <w:pPr>
        <w:pStyle w:val="BodyText"/>
        <w:spacing w:after="0"/>
        <w:rPr>
          <w:sz w:val="28"/>
          <w:szCs w:val="28"/>
          <w:lang w:val="sr-Cyrl-CS"/>
        </w:rPr>
      </w:pPr>
      <w:r w:rsidRPr="00F55BFF">
        <w:rPr>
          <w:sz w:val="28"/>
          <w:szCs w:val="28"/>
          <w:lang w:val="sr-Cyrl-CS"/>
        </w:rPr>
        <w:t>3. .У</w:t>
      </w:r>
      <w:r w:rsidR="00CF5D0A" w:rsidRPr="00F55BFF">
        <w:rPr>
          <w:sz w:val="28"/>
          <w:szCs w:val="28"/>
          <w:lang w:val="sr-Cyrl-CS"/>
        </w:rPr>
        <w:t>КУП</w:t>
      </w:r>
      <w:r w:rsidR="0093777E">
        <w:rPr>
          <w:sz w:val="28"/>
          <w:szCs w:val="28"/>
          <w:lang w:val="sr-Cyrl-CS"/>
        </w:rPr>
        <w:t>НА ВРЕДНОСТ ПОНУДЕ ВОДОИНСТАЛАТЕРСКИХ И ГРЕЈАЧКИХ УСЛУГА</w:t>
      </w:r>
      <w:r w:rsidR="00CF5D0A" w:rsidRPr="00F55BFF">
        <w:rPr>
          <w:sz w:val="28"/>
          <w:szCs w:val="28"/>
          <w:lang w:val="sr-Cyrl-CS"/>
        </w:rPr>
        <w:t xml:space="preserve"> </w:t>
      </w:r>
      <w:r w:rsidRPr="00F55BFF">
        <w:rPr>
          <w:sz w:val="28"/>
          <w:szCs w:val="28"/>
          <w:lang w:val="sr-Cyrl-CS"/>
        </w:rPr>
        <w:t xml:space="preserve"> износи ___________________ динара, са пдв-ом</w:t>
      </w:r>
    </w:p>
    <w:p w:rsidR="00B96FFF" w:rsidRPr="00F55BFF" w:rsidRDefault="00B96FFF" w:rsidP="00B96FFF">
      <w:pPr>
        <w:pStyle w:val="BodyText"/>
        <w:spacing w:after="0"/>
        <w:rPr>
          <w:sz w:val="28"/>
          <w:szCs w:val="28"/>
        </w:rPr>
      </w:pPr>
    </w:p>
    <w:p w:rsidR="00B96FFF" w:rsidRPr="00F55BFF" w:rsidRDefault="001218FF" w:rsidP="00587C1F">
      <w:pPr>
        <w:jc w:val="both"/>
        <w:rPr>
          <w:sz w:val="28"/>
          <w:szCs w:val="28"/>
          <w:lang w:val="sr-Cyrl-CS"/>
        </w:rPr>
      </w:pPr>
      <w:r>
        <w:rPr>
          <w:sz w:val="28"/>
          <w:szCs w:val="28"/>
          <w:lang w:val="sr-Cyrl-CS"/>
        </w:rPr>
        <w:t>4</w:t>
      </w:r>
      <w:r w:rsidR="003846B4" w:rsidRPr="00F55BFF">
        <w:rPr>
          <w:sz w:val="28"/>
          <w:szCs w:val="28"/>
          <w:lang w:val="sr-Latn-CS"/>
        </w:rPr>
        <w:t xml:space="preserve">. </w:t>
      </w:r>
      <w:r w:rsidR="003846B4" w:rsidRPr="00F55BFF">
        <w:rPr>
          <w:sz w:val="28"/>
          <w:szCs w:val="28"/>
          <w:lang w:val="sr-Cyrl-CS"/>
        </w:rPr>
        <w:t xml:space="preserve">НАЧИН ИСПОРУКЕ </w:t>
      </w:r>
      <w:r w:rsidR="003846B4" w:rsidRPr="00F55BFF">
        <w:rPr>
          <w:sz w:val="28"/>
          <w:szCs w:val="28"/>
        </w:rPr>
        <w:t>сукцесивно</w:t>
      </w:r>
      <w:r w:rsidR="00D45DE5">
        <w:rPr>
          <w:sz w:val="28"/>
          <w:szCs w:val="28"/>
          <w:lang w:val="sr-Cyrl-CS"/>
        </w:rPr>
        <w:t xml:space="preserve"> према потребама Наручиоца</w:t>
      </w:r>
      <w:r w:rsidR="00B96FFF" w:rsidRPr="00F55BFF">
        <w:rPr>
          <w:sz w:val="28"/>
          <w:szCs w:val="28"/>
          <w:lang w:val="sr-Cyrl-CS"/>
        </w:rPr>
        <w:tab/>
      </w:r>
    </w:p>
    <w:p w:rsidR="00B96FFF" w:rsidRPr="00F55BFF" w:rsidRDefault="001218FF" w:rsidP="00B96FFF">
      <w:pPr>
        <w:pStyle w:val="BodyText"/>
        <w:spacing w:after="0"/>
        <w:jc w:val="both"/>
        <w:rPr>
          <w:sz w:val="28"/>
          <w:szCs w:val="28"/>
          <w:lang w:val="sr-Cyrl-CS"/>
        </w:rPr>
      </w:pPr>
      <w:r>
        <w:rPr>
          <w:sz w:val="28"/>
          <w:szCs w:val="28"/>
          <w:lang w:val="sr-Cyrl-CS"/>
        </w:rPr>
        <w:t>5</w:t>
      </w:r>
      <w:r w:rsidR="00B96FFF" w:rsidRPr="00F55BFF">
        <w:rPr>
          <w:sz w:val="28"/>
          <w:szCs w:val="28"/>
          <w:lang w:val="sr-Cyrl-CS"/>
        </w:rPr>
        <w:t>. НАЧИН И УСЛОВИ ПЛАЋАЊА</w:t>
      </w:r>
      <w:r w:rsidR="00B96FFF" w:rsidRPr="00F55BFF">
        <w:rPr>
          <w:sz w:val="28"/>
          <w:szCs w:val="28"/>
        </w:rPr>
        <w:t xml:space="preserve">: </w:t>
      </w:r>
      <w:r w:rsidR="00B96FFF" w:rsidRPr="00F55BFF">
        <w:rPr>
          <w:sz w:val="28"/>
          <w:szCs w:val="28"/>
          <w:lang w:val="sr-Cyrl-CS"/>
        </w:rPr>
        <w:t>Пла</w:t>
      </w:r>
      <w:r w:rsidR="00A53EB7" w:rsidRPr="00F55BFF">
        <w:rPr>
          <w:sz w:val="28"/>
          <w:szCs w:val="28"/>
          <w:lang w:val="sr-Cyrl-CS"/>
        </w:rPr>
        <w:t>ћање испоручених добара</w:t>
      </w:r>
      <w:r w:rsidR="009F2452" w:rsidRPr="00F55BFF">
        <w:rPr>
          <w:sz w:val="28"/>
          <w:szCs w:val="28"/>
          <w:lang w:val="sr-Cyrl-CS"/>
        </w:rPr>
        <w:t xml:space="preserve"> </w:t>
      </w:r>
      <w:r w:rsidR="00B96FFF" w:rsidRPr="00F55BFF">
        <w:rPr>
          <w:sz w:val="28"/>
          <w:szCs w:val="28"/>
          <w:lang w:val="sr-Cyrl-CS"/>
        </w:rPr>
        <w:t xml:space="preserve"> Наручилац ће извршити у року од  45 календарских дана од дана пријема фактуре пон</w:t>
      </w:r>
      <w:r w:rsidR="00BF19C9" w:rsidRPr="00F55BFF">
        <w:rPr>
          <w:sz w:val="28"/>
          <w:szCs w:val="28"/>
          <w:lang w:val="sr-Cyrl-CS"/>
        </w:rPr>
        <w:t>уђача за сваку појединачну испоруку.</w:t>
      </w:r>
    </w:p>
    <w:p w:rsidR="0009476C" w:rsidRPr="00F55BFF" w:rsidRDefault="0009476C" w:rsidP="00B96FFF">
      <w:pPr>
        <w:pStyle w:val="BodyText"/>
        <w:spacing w:after="0"/>
        <w:jc w:val="both"/>
        <w:rPr>
          <w:sz w:val="28"/>
          <w:szCs w:val="28"/>
          <w:lang w:val="sr-Cyrl-CS"/>
        </w:rPr>
      </w:pPr>
    </w:p>
    <w:p w:rsidR="0009476C" w:rsidRPr="00F55BFF" w:rsidRDefault="001218FF" w:rsidP="00B96FFF">
      <w:pPr>
        <w:pStyle w:val="BodyText"/>
        <w:spacing w:after="0"/>
        <w:jc w:val="both"/>
        <w:rPr>
          <w:sz w:val="28"/>
          <w:szCs w:val="28"/>
          <w:lang w:val="sr-Cyrl-CS"/>
        </w:rPr>
      </w:pPr>
      <w:r>
        <w:rPr>
          <w:sz w:val="28"/>
          <w:szCs w:val="28"/>
          <w:lang w:val="sr-Cyrl-CS"/>
        </w:rPr>
        <w:t>6</w:t>
      </w:r>
      <w:r w:rsidR="0009476C" w:rsidRPr="00F55BFF">
        <w:rPr>
          <w:sz w:val="28"/>
          <w:szCs w:val="28"/>
          <w:lang w:val="sr-Cyrl-CS"/>
        </w:rPr>
        <w:t>. ВРЕМЕ ТРАЈАЊА УГОВОРА: 12 месеци од дана потписивања уговора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1218FF" w:rsidP="00B96FFF">
      <w:pPr>
        <w:pStyle w:val="BodyText"/>
        <w:spacing w:after="0"/>
        <w:rPr>
          <w:sz w:val="28"/>
          <w:szCs w:val="28"/>
          <w:lang w:val="sr-Cyrl-CS"/>
        </w:rPr>
      </w:pPr>
      <w:r>
        <w:rPr>
          <w:sz w:val="28"/>
          <w:szCs w:val="28"/>
          <w:lang w:val="sr-Cyrl-CS"/>
        </w:rPr>
        <w:t>7</w:t>
      </w:r>
      <w:r w:rsidR="00B96FFF" w:rsidRPr="00F55BFF">
        <w:rPr>
          <w:sz w:val="28"/>
          <w:szCs w:val="28"/>
          <w:lang w:val="sr-Cyrl-CS"/>
        </w:rPr>
        <w:t xml:space="preserve">. НАЧИН ПОДНОШЕЊА ПОНУДЕ:  </w:t>
      </w:r>
    </w:p>
    <w:p w:rsidR="00B96FFF" w:rsidRPr="00F55BFF" w:rsidRDefault="00B96FFF" w:rsidP="00B96FFF">
      <w:pPr>
        <w:numPr>
          <w:ilvl w:val="0"/>
          <w:numId w:val="28"/>
        </w:numPr>
        <w:rPr>
          <w:sz w:val="28"/>
          <w:szCs w:val="28"/>
          <w:lang w:val="sr-Cyrl-CS"/>
        </w:rPr>
      </w:pPr>
      <w:r w:rsidRPr="00F55BFF">
        <w:rPr>
          <w:sz w:val="28"/>
          <w:szCs w:val="28"/>
          <w:lang w:val="sr-Cyrl-CS"/>
        </w:rPr>
        <w:t>самостално</w:t>
      </w:r>
    </w:p>
    <w:p w:rsidR="00B96FFF" w:rsidRPr="00F55BFF" w:rsidRDefault="00B96FFF" w:rsidP="00B96FFF">
      <w:pPr>
        <w:numPr>
          <w:ilvl w:val="0"/>
          <w:numId w:val="28"/>
        </w:numPr>
        <w:rPr>
          <w:sz w:val="28"/>
          <w:szCs w:val="28"/>
          <w:lang w:val="sr-Cyrl-CS"/>
        </w:rPr>
      </w:pPr>
      <w:r w:rsidRPr="00F55BFF">
        <w:rPr>
          <w:sz w:val="28"/>
          <w:szCs w:val="28"/>
          <w:lang w:val="sr-Cyrl-CS"/>
        </w:rPr>
        <w:t>са подизвођачем</w:t>
      </w:r>
    </w:p>
    <w:p w:rsidR="00B96FFF" w:rsidRPr="00F55BFF" w:rsidRDefault="00B96FFF" w:rsidP="00B96FFF">
      <w:pPr>
        <w:numPr>
          <w:ilvl w:val="0"/>
          <w:numId w:val="28"/>
        </w:numPr>
        <w:rPr>
          <w:sz w:val="28"/>
          <w:szCs w:val="28"/>
          <w:lang w:val="sr-Cyrl-CS"/>
        </w:rPr>
      </w:pPr>
      <w:r w:rsidRPr="00F55BFF">
        <w:rPr>
          <w:sz w:val="28"/>
          <w:szCs w:val="28"/>
          <w:lang w:val="sr-Cyrl-CS"/>
        </w:rPr>
        <w:t xml:space="preserve">група понуђача (заједничка понуда) </w:t>
      </w:r>
    </w:p>
    <w:p w:rsidR="00B96FFF" w:rsidRPr="00F55BFF" w:rsidRDefault="00B96FFF" w:rsidP="00B96FFF">
      <w:pPr>
        <w:rPr>
          <w:sz w:val="28"/>
          <w:szCs w:val="28"/>
          <w:lang w:val="sr-Cyrl-CS"/>
        </w:rPr>
      </w:pPr>
      <w:r w:rsidRPr="00F55BFF">
        <w:rPr>
          <w:sz w:val="28"/>
          <w:szCs w:val="28"/>
          <w:lang w:val="sr-Cyrl-CS"/>
        </w:rPr>
        <w:t xml:space="preserve">              (Напомена: понуђач заокружује опцију коју нуди)</w:t>
      </w:r>
    </w:p>
    <w:p w:rsidR="00B96FFF" w:rsidRPr="00F55BFF" w:rsidRDefault="00B96FFF" w:rsidP="00B96FFF">
      <w:pPr>
        <w:pStyle w:val="BodyText"/>
        <w:ind w:left="993"/>
        <w:rPr>
          <w:sz w:val="28"/>
          <w:szCs w:val="28"/>
        </w:rPr>
      </w:pPr>
    </w:p>
    <w:p w:rsidR="00587C1F" w:rsidRDefault="00B96FFF" w:rsidP="00587C1F">
      <w:pPr>
        <w:pStyle w:val="BodyText"/>
        <w:ind w:left="993"/>
        <w:rPr>
          <w:rFonts w:ascii="Tahoma" w:hAnsi="Tahoma" w:cs="Arial"/>
          <w:sz w:val="24"/>
          <w:lang w:val="sr-Cyrl-CS"/>
        </w:rPr>
      </w:pPr>
      <w:r>
        <w:rPr>
          <w:rFonts w:ascii="Tahoma" w:hAnsi="Tahoma" w:cs="Arial"/>
          <w:sz w:val="24"/>
          <w:lang w:val="sr-Cyrl-CS"/>
        </w:rPr>
        <w:t xml:space="preserve">                                               М.П.    </w:t>
      </w:r>
      <w:r w:rsidR="00587C1F">
        <w:rPr>
          <w:rFonts w:ascii="Tahoma" w:hAnsi="Tahoma" w:cs="Arial"/>
          <w:sz w:val="24"/>
          <w:lang w:val="sr-Cyrl-CS"/>
        </w:rPr>
        <w:t xml:space="preserve">                       </w:t>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rPr>
        <w:t xml:space="preserve">       </w:t>
      </w:r>
      <w:r w:rsidR="00587C1F">
        <w:rPr>
          <w:rFonts w:ascii="Tahoma" w:hAnsi="Tahoma" w:cs="Arial"/>
          <w:sz w:val="24"/>
          <w:szCs w:val="24"/>
          <w:lang w:val="sr-Cyrl-CS"/>
        </w:rPr>
        <w:t>Потпис овлашћеног лица:</w:t>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r>
      <w:r w:rsidR="00587C1F">
        <w:rPr>
          <w:rFonts w:ascii="Tahoma" w:hAnsi="Tahoma" w:cs="Arial"/>
          <w:sz w:val="24"/>
          <w:lang w:val="sr-Cyrl-CS"/>
        </w:rPr>
        <w:tab/>
        <w:t xml:space="preserve">             ____________________________</w:t>
      </w:r>
    </w:p>
    <w:p w:rsidR="00B0789A" w:rsidRPr="00F01E8D" w:rsidRDefault="00B96FFF" w:rsidP="00F01E8D">
      <w:pPr>
        <w:pStyle w:val="BodyText"/>
        <w:ind w:left="993"/>
        <w:rPr>
          <w:rFonts w:ascii="Tahoma" w:hAnsi="Tahoma" w:cs="Arial"/>
          <w:sz w:val="24"/>
        </w:rPr>
      </w:pPr>
      <w:r>
        <w:rPr>
          <w:rFonts w:ascii="Tahoma" w:hAnsi="Tahoma" w:cs="Arial"/>
          <w:sz w:val="24"/>
          <w:lang w:val="sr-Cyrl-CS"/>
        </w:rPr>
        <w:lastRenderedPageBreak/>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p>
    <w:p w:rsidR="000F54DC" w:rsidRPr="0071472B" w:rsidRDefault="00381B94" w:rsidP="00435667">
      <w:pPr>
        <w:pStyle w:val="BodyText"/>
        <w:spacing w:line="120" w:lineRule="auto"/>
        <w:rPr>
          <w:sz w:val="28"/>
          <w:szCs w:val="28"/>
          <w:lang w:val="sr-Cyrl-CS"/>
        </w:rPr>
      </w:pPr>
      <w:r>
        <w:rPr>
          <w:rFonts w:ascii="Tahoma" w:hAnsi="Tahoma" w:cs="Arial"/>
          <w:sz w:val="24"/>
          <w:lang w:val="sr-Cyrl-CS"/>
        </w:rPr>
        <w:t xml:space="preserve">         </w:t>
      </w:r>
      <w:r w:rsidR="00F01E8D">
        <w:rPr>
          <w:sz w:val="28"/>
          <w:szCs w:val="28"/>
          <w:lang w:val="sr-Cyrl-CS"/>
        </w:rPr>
        <w:t xml:space="preserve">                       </w:t>
      </w:r>
      <w:r w:rsidR="00263901" w:rsidRPr="00C13FF8">
        <w:rPr>
          <w:sz w:val="28"/>
          <w:szCs w:val="28"/>
          <w:lang w:val="sr-Cyrl-CS"/>
        </w:rPr>
        <w:t xml:space="preserve">  </w:t>
      </w:r>
      <w:r w:rsidR="00161F1C">
        <w:rPr>
          <w:b/>
          <w:sz w:val="28"/>
          <w:szCs w:val="28"/>
          <w:lang w:val="sr-Cyrl-CS"/>
        </w:rPr>
        <w:t xml:space="preserve">          </w:t>
      </w:r>
      <w:r w:rsidR="000F54DC" w:rsidRPr="00C13FF8">
        <w:rPr>
          <w:b/>
          <w:sz w:val="28"/>
          <w:szCs w:val="28"/>
          <w:lang w:val="sr-Cyrl-CS"/>
        </w:rPr>
        <w:t xml:space="preserve">        </w:t>
      </w:r>
    </w:p>
    <w:p w:rsidR="00F822AE" w:rsidRPr="00260F9D" w:rsidRDefault="00B96FFF" w:rsidP="001F2C05">
      <w:pPr>
        <w:rPr>
          <w:rFonts w:ascii="Tahoma" w:hAnsi="Tahoma" w:cs="Tahoma"/>
          <w:b/>
        </w:rPr>
      </w:pPr>
      <w:r>
        <w:rPr>
          <w:rFonts w:ascii="Tahoma" w:hAnsi="Tahoma" w:cs="Tahoma"/>
          <w:b/>
        </w:rPr>
        <w:t xml:space="preserve">      </w:t>
      </w:r>
    </w:p>
    <w:p w:rsidR="008C3FCF" w:rsidRDefault="008C3FCF" w:rsidP="001F2C05">
      <w:pPr>
        <w:rPr>
          <w:rFonts w:ascii="Tahoma" w:hAnsi="Tahoma" w:cs="Tahoma"/>
          <w:b/>
        </w:rPr>
      </w:pPr>
    </w:p>
    <w:p w:rsidR="000F54DC" w:rsidRPr="00C13FF8" w:rsidRDefault="000F54DC" w:rsidP="00D7230C">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D7230C">
      <w:pPr>
        <w:spacing w:line="120" w:lineRule="auto"/>
        <w:jc w:val="center"/>
        <w:rPr>
          <w:b/>
          <w:shadow/>
          <w:sz w:val="28"/>
          <w:szCs w:val="28"/>
          <w:lang w:val="sr-Cyrl-CS"/>
        </w:rPr>
      </w:pPr>
    </w:p>
    <w:p w:rsidR="000F54DC" w:rsidRPr="00C13FF8" w:rsidRDefault="000F54DC" w:rsidP="00D7230C">
      <w:pPr>
        <w:jc w:val="center"/>
        <w:rPr>
          <w:b/>
          <w:sz w:val="28"/>
          <w:szCs w:val="28"/>
          <w:lang w:val="sr-Cyrl-CS"/>
        </w:rPr>
      </w:pPr>
      <w:r w:rsidRPr="00C13FF8">
        <w:rPr>
          <w:b/>
          <w:sz w:val="28"/>
          <w:szCs w:val="28"/>
          <w:lang w:val="sr-Cyrl-CS"/>
        </w:rPr>
        <w:t>ИСПО</w:t>
      </w:r>
      <w:r w:rsidR="00F1745E">
        <w:rPr>
          <w:b/>
          <w:sz w:val="28"/>
          <w:szCs w:val="28"/>
          <w:lang w:val="sr-Cyrl-CS"/>
        </w:rPr>
        <w:t>РУЧЕН</w:t>
      </w:r>
      <w:r w:rsidR="005D5AD7">
        <w:rPr>
          <w:b/>
          <w:sz w:val="28"/>
          <w:szCs w:val="28"/>
          <w:lang w:val="sr-Cyrl-CS"/>
        </w:rPr>
        <w:t>ИХ ВОДОИНСТАЛАТЕРСКИХ И ГРЕЈАЧКИХ</w:t>
      </w:r>
      <w:r w:rsidR="00522CED" w:rsidRPr="00C13FF8">
        <w:rPr>
          <w:b/>
          <w:sz w:val="28"/>
          <w:szCs w:val="28"/>
          <w:lang w:val="sr-Cyrl-CS"/>
        </w:rPr>
        <w:t xml:space="preserve"> </w:t>
      </w:r>
      <w:r w:rsidRPr="00C13FF8">
        <w:rPr>
          <w:b/>
          <w:sz w:val="28"/>
          <w:szCs w:val="28"/>
          <w:lang w:val="sr-Cyrl-CS"/>
        </w:rPr>
        <w:t xml:space="preserve"> КОЈЕ ЈЕ ПОНУЂАЧ </w:t>
      </w:r>
      <w:r w:rsidR="00DC52AA" w:rsidRPr="00C13FF8">
        <w:rPr>
          <w:b/>
          <w:sz w:val="28"/>
          <w:szCs w:val="28"/>
          <w:lang w:val="sr-Cyrl-CS"/>
        </w:rPr>
        <w:t>И</w:t>
      </w:r>
      <w:r w:rsidR="00D834F2">
        <w:rPr>
          <w:b/>
          <w:sz w:val="28"/>
          <w:szCs w:val="28"/>
          <w:lang w:val="sr-Cyrl-CS"/>
        </w:rPr>
        <w:t xml:space="preserve">СПОРУЧИО У ЗАДЊЕ ТРИ ГОДИНЕ ПРЕ ОБЈАВЕ ПОЗИВА </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2831"/>
        <w:gridCol w:w="1810"/>
        <w:gridCol w:w="3631"/>
        <w:gridCol w:w="1888"/>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723007">
              <w:rPr>
                <w:shadow/>
                <w:sz w:val="28"/>
                <w:szCs w:val="28"/>
                <w:lang w:val="sr-Cyrl-CS"/>
              </w:rPr>
              <w:t>ИСП</w:t>
            </w:r>
            <w:r w:rsidR="005D5AD7">
              <w:rPr>
                <w:shadow/>
                <w:sz w:val="28"/>
                <w:szCs w:val="28"/>
                <w:lang w:val="sr-Cyrl-CS"/>
              </w:rPr>
              <w:t>ОРУЧЕНИХ ВОДОИНСТАЛАТЕРСКИХ И ГРЕЈАЧКИХ УСЛУГА</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Pr="007E1D1D" w:rsidRDefault="007E1D1D" w:rsidP="000F54DC">
      <w:pPr>
        <w:rPr>
          <w:shadow/>
          <w:sz w:val="28"/>
          <w:szCs w:val="28"/>
        </w:rPr>
      </w:pPr>
    </w:p>
    <w:p w:rsidR="009D249D" w:rsidRPr="005160E7" w:rsidRDefault="009D249D" w:rsidP="000F54DC">
      <w:pPr>
        <w:rPr>
          <w:shadow/>
          <w:sz w:val="28"/>
          <w:szCs w:val="28"/>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941E7D" w:rsidP="000F54DC">
      <w:pPr>
        <w:jc w:val="both"/>
        <w:rPr>
          <w:sz w:val="28"/>
          <w:szCs w:val="28"/>
          <w:lang w:val="ru-RU"/>
        </w:rPr>
      </w:pPr>
      <w:r>
        <w:rPr>
          <w:sz w:val="28"/>
          <w:szCs w:val="28"/>
          <w:lang w:val="ru-RU"/>
        </w:rPr>
        <w:t xml:space="preserve">као испоручилац </w:t>
      </w:r>
      <w:r>
        <w:rPr>
          <w:sz w:val="28"/>
          <w:szCs w:val="28"/>
        </w:rPr>
        <w:t xml:space="preserve"> </w:t>
      </w:r>
      <w:r>
        <w:rPr>
          <w:sz w:val="28"/>
          <w:szCs w:val="28"/>
          <w:lang w:val="sr-Cyrl-CS"/>
        </w:rPr>
        <w:t>добара</w:t>
      </w:r>
      <w:r w:rsidR="00D834F2">
        <w:rPr>
          <w:sz w:val="28"/>
          <w:szCs w:val="28"/>
          <w:lang w:val="ru-RU"/>
        </w:rPr>
        <w:t xml:space="preserve"> у задње три године пре објаве позива</w:t>
      </w:r>
      <w:r w:rsidR="007D47EC">
        <w:rPr>
          <w:sz w:val="28"/>
          <w:szCs w:val="28"/>
          <w:lang w:val="ru-RU"/>
        </w:rPr>
        <w:t xml:space="preserve"> години</w:t>
      </w:r>
      <w:r w:rsidR="00133B87">
        <w:rPr>
          <w:sz w:val="28"/>
          <w:szCs w:val="28"/>
          <w:lang w:val="ru-RU"/>
        </w:rPr>
        <w:t xml:space="preserve"> извршио</w:t>
      </w:r>
      <w:r w:rsidR="00836F7B">
        <w:rPr>
          <w:sz w:val="28"/>
          <w:szCs w:val="28"/>
          <w:lang w:val="ru-RU"/>
        </w:rPr>
        <w:t xml:space="preserve"> </w:t>
      </w:r>
      <w:r w:rsidR="00836F7B" w:rsidRPr="00836F7B">
        <w:rPr>
          <w:sz w:val="28"/>
          <w:szCs w:val="28"/>
          <w:lang w:val="sr-Cyrl-CS"/>
        </w:rPr>
        <w:t xml:space="preserve"> </w:t>
      </w:r>
      <w:r w:rsidR="00D834F2">
        <w:rPr>
          <w:sz w:val="28"/>
          <w:szCs w:val="28"/>
          <w:lang w:val="sr-Cyrl-CS"/>
        </w:rPr>
        <w:t xml:space="preserve">     </w:t>
      </w:r>
      <w:r w:rsidR="00133B87">
        <w:rPr>
          <w:sz w:val="28"/>
          <w:szCs w:val="28"/>
          <w:lang w:val="sr-Cyrl-CS"/>
        </w:rPr>
        <w:t>ВОДОИНСТАЛАТЕРСКЕ И ГРЕЈАЧКЕ УСЛУГЕ</w:t>
      </w:r>
    </w:p>
    <w:p w:rsidR="00D834F2" w:rsidRDefault="00D834F2" w:rsidP="000F54DC">
      <w:pPr>
        <w:jc w:val="both"/>
        <w:rPr>
          <w:sz w:val="28"/>
          <w:szCs w:val="28"/>
          <w:lang w:val="ru-RU"/>
        </w:rPr>
      </w:pP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F85718" w:rsidRDefault="00F85718" w:rsidP="00046A91">
      <w:pPr>
        <w:pStyle w:val="BodyTextIndent2"/>
        <w:spacing w:after="0" w:line="240" w:lineRule="auto"/>
        <w:ind w:left="0"/>
        <w:rPr>
          <w:b/>
          <w:sz w:val="28"/>
          <w:szCs w:val="28"/>
          <w:lang w:val="sr-Cyrl-CS"/>
        </w:rPr>
      </w:pPr>
    </w:p>
    <w:p w:rsidR="00F85718" w:rsidRDefault="00F85718" w:rsidP="00400265">
      <w:pPr>
        <w:pStyle w:val="BodyTextIndent2"/>
        <w:spacing w:after="0" w:line="240" w:lineRule="auto"/>
        <w:ind w:left="0"/>
        <w:jc w:val="center"/>
        <w:rPr>
          <w:b/>
          <w:sz w:val="28"/>
          <w:szCs w:val="28"/>
          <w:lang w:val="sr-Cyrl-CS"/>
        </w:rPr>
      </w:pPr>
    </w:p>
    <w:p w:rsidR="00F85718" w:rsidRPr="002D4494" w:rsidRDefault="00F85718"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8B0DE8" w:rsidRDefault="008B0DE8" w:rsidP="00046A91">
      <w:pPr>
        <w:pStyle w:val="BodyTextIndent2"/>
        <w:spacing w:after="0" w:line="240" w:lineRule="auto"/>
        <w:ind w:left="0"/>
        <w:rPr>
          <w:b/>
          <w:sz w:val="28"/>
          <w:szCs w:val="28"/>
          <w:lang w:val="sr-Cyrl-CS"/>
        </w:rPr>
      </w:pPr>
    </w:p>
    <w:p w:rsidR="008B0DE8" w:rsidRDefault="008B0DE8" w:rsidP="00046A91">
      <w:pPr>
        <w:pStyle w:val="BodyTextIndent2"/>
        <w:spacing w:after="0" w:line="240" w:lineRule="auto"/>
        <w:ind w:left="0"/>
        <w:rPr>
          <w:b/>
          <w:sz w:val="28"/>
          <w:szCs w:val="28"/>
          <w:lang w:val="sr-Cyrl-CS"/>
        </w:rPr>
      </w:pPr>
    </w:p>
    <w:p w:rsidR="008B0DE8" w:rsidRPr="008B0DE8" w:rsidRDefault="008B0DE8">
      <w:pPr>
        <w:pStyle w:val="BodyTextIndent2"/>
        <w:spacing w:after="0" w:line="240" w:lineRule="auto"/>
        <w:ind w:left="0"/>
        <w:jc w:val="center"/>
        <w:rPr>
          <w:b/>
          <w:sz w:val="28"/>
          <w:szCs w:val="28"/>
          <w:lang w:val="sr-Cyrl-C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176C73" w:rsidRDefault="00FB645A">
      <w:pPr>
        <w:tabs>
          <w:tab w:val="left" w:pos="7320"/>
        </w:tabs>
        <w:rPr>
          <w:sz w:val="28"/>
          <w:szCs w:val="28"/>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05FE8" w:rsidRPr="00176C73" w:rsidRDefault="00D05FE8" w:rsidP="00214F98">
      <w:pPr>
        <w:rPr>
          <w:sz w:val="28"/>
          <w:szCs w:val="28"/>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F672D8">
        <w:rPr>
          <w:sz w:val="28"/>
          <w:szCs w:val="28"/>
          <w:lang w:val="sr-Cyrl-CS"/>
        </w:rPr>
        <w:t>ао  понуду за јавну набавку 21</w:t>
      </w:r>
      <w:r w:rsidR="00E67298">
        <w:rPr>
          <w:sz w:val="28"/>
          <w:szCs w:val="28"/>
          <w:lang w:val="sr-Cyrl-CS"/>
        </w:rPr>
        <w:t>/2019</w:t>
      </w:r>
      <w:r w:rsidR="00F672D8">
        <w:rPr>
          <w:sz w:val="28"/>
          <w:szCs w:val="28"/>
          <w:lang w:val="sr-Cyrl-CS"/>
        </w:rPr>
        <w:t>– водоинсталатерске и грејачке услуге</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0A004B" w:rsidRDefault="000A004B" w:rsidP="00214F98">
      <w:pPr>
        <w:rPr>
          <w:sz w:val="28"/>
          <w:szCs w:val="28"/>
          <w:lang w:val="sr-Cyrl-CS"/>
        </w:rPr>
      </w:pP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F672D8">
        <w:rPr>
          <w:b/>
          <w:sz w:val="28"/>
          <w:szCs w:val="28"/>
          <w:lang w:val="sr-Cyrl-CS"/>
        </w:rPr>
        <w:t>21</w:t>
      </w:r>
      <w:r w:rsidR="00E67298">
        <w:rPr>
          <w:b/>
          <w:sz w:val="28"/>
          <w:szCs w:val="28"/>
          <w:lang w:val="sr-Cyrl-CS"/>
        </w:rPr>
        <w:t>/2019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Default="00031A19" w:rsidP="002357CF">
      <w:pPr>
        <w:tabs>
          <w:tab w:val="left" w:pos="3900"/>
        </w:tabs>
        <w:rPr>
          <w:b/>
          <w:sz w:val="28"/>
          <w:szCs w:val="28"/>
          <w:lang w:val="sr-Cyrl-CS"/>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E92C0A">
      <w:pPr>
        <w:numPr>
          <w:ilvl w:val="0"/>
          <w:numId w:val="5"/>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E92C0A" w:rsidRPr="00C13FF8" w:rsidRDefault="00E92C0A" w:rsidP="00E92C0A">
      <w:pPr>
        <w:pStyle w:val="Title"/>
        <w:rPr>
          <w:rFonts w:ascii="Times New Roman" w:hAnsi="Times New Roman"/>
          <w:b w:val="0"/>
          <w:sz w:val="28"/>
          <w:szCs w:val="28"/>
          <w:lang w:val="sr-Cyrl-CS"/>
        </w:rPr>
      </w:pPr>
      <w:r w:rsidRPr="00C13FF8">
        <w:rPr>
          <w:rFonts w:ascii="Times New Roman" w:hAnsi="Times New Roman"/>
          <w:sz w:val="28"/>
          <w:szCs w:val="28"/>
          <w:lang w:val="sr-Cyrl-CS"/>
        </w:rPr>
        <w:t xml:space="preserve">О ЈАВНОЈ НАБАВЦИ </w:t>
      </w:r>
      <w:r w:rsidR="00F672D8">
        <w:rPr>
          <w:rFonts w:ascii="Times New Roman" w:hAnsi="Times New Roman"/>
          <w:sz w:val="28"/>
          <w:szCs w:val="28"/>
          <w:lang w:val="sr-Cyrl-CS"/>
        </w:rPr>
        <w:t>ВОДОИНСТАЛАТЕРСКИХ И ГРЕЈАЧКИХ УСЛУГА</w:t>
      </w: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1D7BD0" w:rsidP="00E92C0A">
      <w:pPr>
        <w:tabs>
          <w:tab w:val="left" w:pos="4185"/>
        </w:tabs>
        <w:jc w:val="center"/>
        <w:rPr>
          <w:sz w:val="28"/>
          <w:szCs w:val="28"/>
          <w:lang w:val="sr-Cyrl-CS"/>
        </w:rPr>
      </w:pPr>
      <w:r>
        <w:rPr>
          <w:sz w:val="28"/>
          <w:szCs w:val="28"/>
          <w:lang w:val="sr-Cyrl-CS"/>
        </w:rPr>
        <w:t>Јавна набавка –отворени поступак број</w:t>
      </w:r>
      <w:r w:rsidR="00E92C0A" w:rsidRPr="00C13FF8">
        <w:rPr>
          <w:sz w:val="28"/>
          <w:szCs w:val="28"/>
          <w:lang w:val="sr-Cyrl-CS"/>
        </w:rPr>
        <w:t xml:space="preserve"> </w:t>
      </w:r>
      <w:r w:rsidR="00F672D8">
        <w:rPr>
          <w:sz w:val="28"/>
          <w:szCs w:val="28"/>
          <w:lang w:val="sr-Cyrl-CS"/>
        </w:rPr>
        <w:t>21</w:t>
      </w:r>
      <w:r w:rsidR="00425584">
        <w:rPr>
          <w:sz w:val="28"/>
          <w:szCs w:val="28"/>
          <w:lang w:val="sr-Cyrl-CS"/>
        </w:rPr>
        <w:t>/2019</w:t>
      </w:r>
    </w:p>
    <w:p w:rsidR="00E92C0A" w:rsidRPr="00C13FF8" w:rsidRDefault="00E92C0A" w:rsidP="00E92C0A">
      <w:pPr>
        <w:tabs>
          <w:tab w:val="left" w:pos="4185"/>
        </w:tabs>
        <w:jc w:val="center"/>
        <w:rPr>
          <w:b/>
          <w:sz w:val="28"/>
          <w:szCs w:val="28"/>
          <w:lang w:val="sr-Cyrl-CS"/>
        </w:rPr>
      </w:pPr>
    </w:p>
    <w:p w:rsidR="00E92C0A" w:rsidRPr="00C13FF8" w:rsidRDefault="00425584" w:rsidP="00E92C0A">
      <w:pPr>
        <w:jc w:val="center"/>
        <w:rPr>
          <w:sz w:val="28"/>
          <w:szCs w:val="28"/>
          <w:lang w:val="sr-Cyrl-CS"/>
        </w:rPr>
      </w:pPr>
      <w:r>
        <w:rPr>
          <w:sz w:val="28"/>
          <w:szCs w:val="28"/>
          <w:lang w:val="sr-Cyrl-CS"/>
        </w:rPr>
        <w:t>Закључен у Новом Саду</w:t>
      </w:r>
      <w:r w:rsidR="00E92C0A" w:rsidRPr="00C13FF8">
        <w:rPr>
          <w:sz w:val="28"/>
          <w:szCs w:val="28"/>
          <w:lang w:val="sr-Cyrl-CS"/>
        </w:rPr>
        <w:t xml:space="preserve">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w:t>
      </w:r>
      <w:r w:rsidR="008C1A29">
        <w:rPr>
          <w:b/>
          <w:sz w:val="28"/>
          <w:szCs w:val="28"/>
          <w:lang w:val="sr-Cyrl-CS"/>
        </w:rPr>
        <w:t>: 105-31041-26 код Аик</w:t>
      </w:r>
      <w:r w:rsidRPr="00C13FF8">
        <w:rPr>
          <w:b/>
          <w:sz w:val="28"/>
          <w:szCs w:val="28"/>
          <w:lang w:val="sr-Cyrl-CS"/>
        </w:rPr>
        <w:t xml:space="preserve"> б</w:t>
      </w:r>
      <w:r>
        <w:rPr>
          <w:b/>
          <w:sz w:val="28"/>
          <w:szCs w:val="28"/>
          <w:lang w:val="sr-Cyrl-CS"/>
        </w:rPr>
        <w:t>анке, које засту</w:t>
      </w:r>
      <w:r w:rsidR="00354772">
        <w:rPr>
          <w:b/>
          <w:sz w:val="28"/>
          <w:szCs w:val="28"/>
          <w:lang w:val="sr-Cyrl-CS"/>
        </w:rPr>
        <w:t>па  директор</w:t>
      </w:r>
      <w:r w:rsidR="0093663C">
        <w:rPr>
          <w:b/>
          <w:sz w:val="28"/>
          <w:szCs w:val="28"/>
          <w:lang w:val="sr-Cyrl-CS"/>
        </w:rPr>
        <w:t xml:space="preserve"> Иван Радојичић</w:t>
      </w:r>
      <w:r w:rsidRPr="00C13FF8">
        <w:rPr>
          <w:b/>
          <w:sz w:val="28"/>
          <w:szCs w:val="28"/>
          <w:lang w:val="sr-Cyrl-CS"/>
        </w:rPr>
        <w:t xml:space="preserve"> (у даљем тексту Купац), и</w:t>
      </w:r>
    </w:p>
    <w:p w:rsidR="00E92C0A" w:rsidRPr="00C13FF8" w:rsidRDefault="00E92C0A" w:rsidP="00E92C0A">
      <w:pPr>
        <w:jc w:val="both"/>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 xml:space="preserve"> (у даљем тексту: Продавац)</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077128" w:rsidRDefault="00E92C0A" w:rsidP="00E92C0A">
      <w:pPr>
        <w:jc w:val="both"/>
        <w:rPr>
          <w:sz w:val="28"/>
          <w:szCs w:val="28"/>
        </w:rPr>
      </w:pPr>
      <w:r w:rsidRPr="00C13FF8">
        <w:rPr>
          <w:sz w:val="28"/>
          <w:szCs w:val="28"/>
          <w:lang w:val="sr-Cyrl-CS"/>
        </w:rPr>
        <w:t>Предме</w:t>
      </w:r>
      <w:r w:rsidR="00F672D8">
        <w:rPr>
          <w:sz w:val="28"/>
          <w:szCs w:val="28"/>
          <w:lang w:val="sr-Cyrl-CS"/>
        </w:rPr>
        <w:t>т овог уговора је набавка услуга</w:t>
      </w:r>
      <w:r w:rsidRPr="00C13FF8">
        <w:rPr>
          <w:sz w:val="28"/>
          <w:szCs w:val="28"/>
          <w:lang w:val="sr-Cyrl-CS"/>
        </w:rPr>
        <w:t xml:space="preserve"> –</w:t>
      </w:r>
      <w:r w:rsidRPr="00C13FF8">
        <w:rPr>
          <w:b/>
          <w:sz w:val="28"/>
          <w:szCs w:val="28"/>
        </w:rPr>
        <w:t xml:space="preserve"> </w:t>
      </w:r>
      <w:r w:rsidR="00F672D8">
        <w:rPr>
          <w:b/>
          <w:sz w:val="28"/>
          <w:szCs w:val="28"/>
          <w:lang w:val="sr-Cyrl-CS"/>
        </w:rPr>
        <w:t>Водоинсталатерске и грејачке услуге</w:t>
      </w:r>
    </w:p>
    <w:p w:rsidR="00E92C0A" w:rsidRPr="00C13FF8" w:rsidRDefault="00E92C0A" w:rsidP="00E92C0A">
      <w:pPr>
        <w:spacing w:line="120" w:lineRule="auto"/>
        <w:jc w:val="both"/>
        <w:rPr>
          <w:sz w:val="28"/>
          <w:szCs w:val="28"/>
          <w:lang w:val="sr-Cyrl-CS"/>
        </w:rPr>
      </w:pPr>
    </w:p>
    <w:p w:rsidR="00E92C0A" w:rsidRPr="00310D96" w:rsidRDefault="00F672D8" w:rsidP="00E92C0A">
      <w:pPr>
        <w:jc w:val="both"/>
        <w:rPr>
          <w:sz w:val="28"/>
          <w:szCs w:val="28"/>
          <w:lang w:val="sr-Cyrl-CS"/>
        </w:rPr>
      </w:pPr>
      <w:r>
        <w:rPr>
          <w:sz w:val="28"/>
          <w:szCs w:val="28"/>
          <w:lang w:val="sr-Cyrl-CS"/>
        </w:rPr>
        <w:t>Продавац  Купцу врши водоинсталатерске и грејачке услуге</w:t>
      </w:r>
      <w:r w:rsidR="00E92C0A" w:rsidRPr="00C13FF8">
        <w:rPr>
          <w:sz w:val="28"/>
          <w:szCs w:val="28"/>
          <w:lang w:val="sr-Cyrl-CS"/>
        </w:rPr>
        <w:t xml:space="preserve"> </w:t>
      </w:r>
      <w:r w:rsidR="00E92C0A">
        <w:rPr>
          <w:sz w:val="28"/>
          <w:szCs w:val="28"/>
          <w:lang w:val="sr-Cyrl-CS"/>
        </w:rPr>
        <w:t xml:space="preserve"> </w:t>
      </w:r>
      <w:r w:rsidR="00E92C0A" w:rsidRPr="00310D96">
        <w:rPr>
          <w:sz w:val="28"/>
          <w:szCs w:val="28"/>
          <w:lang w:val="sr-Cyrl-CS"/>
        </w:rPr>
        <w:t xml:space="preserve"> 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Продавца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sidR="001D7BD0">
        <w:rPr>
          <w:sz w:val="28"/>
          <w:szCs w:val="28"/>
          <w:lang w:val="sr-Cyrl-CS"/>
        </w:rPr>
        <w:t>у отворено</w:t>
      </w:r>
      <w:r w:rsidR="005A2BFA">
        <w:rPr>
          <w:sz w:val="28"/>
          <w:szCs w:val="28"/>
          <w:lang w:val="sr-Cyrl-CS"/>
        </w:rPr>
        <w:t xml:space="preserve">м поступку јавне набавке </w:t>
      </w:r>
      <w:r w:rsidRPr="00C13FF8">
        <w:rPr>
          <w:sz w:val="28"/>
          <w:szCs w:val="28"/>
          <w:lang w:val="sr-Cyrl-CS"/>
        </w:rPr>
        <w:t xml:space="preserve"> Наручиоца ЈКП ''СТАН'' Нови Сад, ре</w:t>
      </w:r>
      <w:r w:rsidR="00F672D8">
        <w:rPr>
          <w:sz w:val="28"/>
          <w:szCs w:val="28"/>
          <w:lang w:val="sr-Cyrl-CS"/>
        </w:rPr>
        <w:t>дни број набавке 21</w:t>
      </w:r>
      <w:r w:rsidR="0093663C">
        <w:rPr>
          <w:sz w:val="28"/>
          <w:szCs w:val="28"/>
          <w:lang w:val="sr-Cyrl-CS"/>
        </w:rPr>
        <w:t>/2019</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Конкурсна документација</w:t>
      </w:r>
      <w:r w:rsidR="0093663C">
        <w:rPr>
          <w:sz w:val="28"/>
          <w:szCs w:val="28"/>
          <w:lang w:val="sr-Cyrl-CS"/>
        </w:rPr>
        <w:t xml:space="preserve"> и изабрана понуда </w:t>
      </w:r>
      <w:r w:rsidRPr="00C13FF8">
        <w:rPr>
          <w:sz w:val="28"/>
          <w:szCs w:val="28"/>
          <w:lang w:val="sr-Cyrl-CS"/>
        </w:rPr>
        <w:t xml:space="preserve"> спроведеног поступка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B907AF" w:rsidRDefault="00B907AF" w:rsidP="00B907AF">
      <w:pPr>
        <w:spacing w:line="120" w:lineRule="auto"/>
        <w:jc w:val="center"/>
        <w:rPr>
          <w:b/>
          <w:sz w:val="28"/>
          <w:szCs w:val="28"/>
          <w:lang w:val="sr-Cyrl-CS"/>
        </w:rPr>
      </w:pPr>
    </w:p>
    <w:p w:rsidR="00B907AF" w:rsidRPr="008A2B70" w:rsidRDefault="00B907AF" w:rsidP="00B907AF">
      <w:pPr>
        <w:jc w:val="center"/>
        <w:rPr>
          <w:rFonts w:ascii="Arial" w:hAnsi="Arial" w:cs="Arial"/>
          <w:b/>
          <w:sz w:val="24"/>
          <w:szCs w:val="24"/>
          <w:lang w:val="sr-Cyrl-CS"/>
        </w:rPr>
      </w:pPr>
      <w:r>
        <w:rPr>
          <w:rFonts w:ascii="Arial" w:hAnsi="Arial" w:cs="Arial"/>
          <w:b/>
          <w:sz w:val="24"/>
          <w:szCs w:val="24"/>
          <w:lang w:val="sr-Cyrl-CS"/>
        </w:rPr>
        <w:t>ЦЕНА</w:t>
      </w:r>
    </w:p>
    <w:p w:rsidR="00B907AF" w:rsidRDefault="00B907AF" w:rsidP="00B907AF">
      <w:pPr>
        <w:jc w:val="center"/>
        <w:rPr>
          <w:rFonts w:ascii="Arial" w:hAnsi="Arial" w:cs="Arial"/>
          <w:sz w:val="24"/>
          <w:szCs w:val="24"/>
          <w:lang w:val="sr-Cyrl-CS"/>
        </w:rPr>
      </w:pPr>
    </w:p>
    <w:p w:rsidR="00B907AF" w:rsidRPr="00551B5D" w:rsidRDefault="00B907AF" w:rsidP="00B907AF">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B907AF" w:rsidRPr="00F4767A" w:rsidRDefault="00B907AF" w:rsidP="00B907AF">
      <w:pPr>
        <w:jc w:val="center"/>
        <w:rPr>
          <w:sz w:val="28"/>
          <w:szCs w:val="28"/>
        </w:rPr>
      </w:pPr>
    </w:p>
    <w:p w:rsidR="00B907AF" w:rsidRPr="00D110AE" w:rsidRDefault="00B907AF" w:rsidP="00B907AF">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Pr>
          <w:sz w:val="28"/>
          <w:szCs w:val="28"/>
          <w:lang w:val="sr-Cyrl-CS"/>
        </w:rPr>
        <w:t>9</w:t>
      </w:r>
      <w:r w:rsidRPr="00D110AE">
        <w:rPr>
          <w:sz w:val="28"/>
          <w:szCs w:val="28"/>
        </w:rPr>
        <w:t>.</w:t>
      </w:r>
    </w:p>
    <w:p w:rsidR="00B907AF" w:rsidRPr="00D110AE" w:rsidRDefault="00B907AF" w:rsidP="00B907AF">
      <w:pPr>
        <w:ind w:left="720"/>
        <w:jc w:val="both"/>
        <w:rPr>
          <w:sz w:val="28"/>
          <w:szCs w:val="28"/>
          <w:lang w:val="sr-Cyrl-CS"/>
        </w:rPr>
      </w:pPr>
    </w:p>
    <w:p w:rsidR="00B907AF" w:rsidRPr="00D110AE" w:rsidRDefault="00B907AF" w:rsidP="00B907AF">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B907AF" w:rsidRPr="00D110AE" w:rsidRDefault="00B907AF" w:rsidP="00B907AF">
      <w:pPr>
        <w:ind w:left="142" w:firstLine="578"/>
        <w:jc w:val="both"/>
        <w:rPr>
          <w:sz w:val="28"/>
          <w:szCs w:val="28"/>
          <w:lang w:val="sr-Cyrl-CS"/>
        </w:rPr>
      </w:pPr>
    </w:p>
    <w:p w:rsidR="00B907AF" w:rsidRPr="00A74688" w:rsidRDefault="00B907AF" w:rsidP="00B907AF">
      <w:pPr>
        <w:ind w:left="142" w:hanging="142"/>
        <w:jc w:val="both"/>
        <w:rPr>
          <w:sz w:val="28"/>
          <w:szCs w:val="28"/>
          <w:lang w:val="sr-Cyrl-CS"/>
        </w:rPr>
      </w:pPr>
      <w:r w:rsidRPr="00D110AE">
        <w:rPr>
          <w:sz w:val="28"/>
          <w:szCs w:val="28"/>
        </w:rPr>
        <w:tab/>
      </w:r>
      <w:r w:rsidRPr="00D110AE">
        <w:rPr>
          <w:sz w:val="28"/>
          <w:szCs w:val="28"/>
        </w:rPr>
        <w:tab/>
      </w:r>
      <w:r>
        <w:rPr>
          <w:sz w:val="28"/>
          <w:szCs w:val="28"/>
          <w:lang w:val="sr-Cyrl-CS"/>
        </w:rPr>
        <w:t>Уговор ће се закључити на износ</w:t>
      </w:r>
      <w:r>
        <w:rPr>
          <w:sz w:val="28"/>
          <w:szCs w:val="28"/>
        </w:rPr>
        <w:t xml:space="preserve"> </w:t>
      </w:r>
      <w:r w:rsidR="00A16B49">
        <w:rPr>
          <w:sz w:val="28"/>
          <w:szCs w:val="28"/>
          <w:lang w:val="sr-Cyrl-CS"/>
        </w:rPr>
        <w:t>од 2</w:t>
      </w:r>
      <w:r>
        <w:rPr>
          <w:sz w:val="28"/>
          <w:szCs w:val="28"/>
          <w:lang w:val="sr-Cyrl-CS"/>
        </w:rPr>
        <w:t>.000.000,00 динара без пдв-а, колико износи  процењена вредност јавне набавке за  Водоинсталатерске и грејачке  услуге.</w:t>
      </w:r>
    </w:p>
    <w:p w:rsidR="00B907AF" w:rsidRPr="00D110AE" w:rsidRDefault="00B907AF" w:rsidP="00B907AF">
      <w:pPr>
        <w:ind w:left="142" w:hanging="142"/>
        <w:jc w:val="both"/>
        <w:rPr>
          <w:sz w:val="28"/>
          <w:szCs w:val="28"/>
          <w:lang w:val="sr-Cyrl-CS"/>
        </w:rPr>
      </w:pPr>
    </w:p>
    <w:p w:rsidR="00B907AF" w:rsidRPr="00D110AE" w:rsidRDefault="00B907AF" w:rsidP="00B907AF">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Pr>
          <w:bCs/>
          <w:iCs/>
          <w:color w:val="000000"/>
          <w:sz w:val="28"/>
          <w:szCs w:val="28"/>
        </w:rPr>
        <w:t xml:space="preserve"> о </w:t>
      </w:r>
      <w:r>
        <w:rPr>
          <w:bCs/>
          <w:iCs/>
          <w:color w:val="000000"/>
          <w:sz w:val="28"/>
          <w:szCs w:val="28"/>
          <w:lang w:val="sr-Cyrl-CS"/>
        </w:rPr>
        <w:t>услугама</w:t>
      </w:r>
      <w:r w:rsidRPr="00D110AE">
        <w:rPr>
          <w:bCs/>
          <w:iCs/>
          <w:color w:val="000000"/>
          <w:sz w:val="28"/>
          <w:szCs w:val="28"/>
        </w:rPr>
        <w:t xml:space="preserve"> чија се количина не може прецизн</w:t>
      </w:r>
      <w:r>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B907AF" w:rsidRPr="007F11FF" w:rsidRDefault="00B907AF" w:rsidP="00B907AF">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Pr>
          <w:bCs/>
          <w:iCs/>
          <w:color w:val="000000"/>
          <w:sz w:val="28"/>
          <w:szCs w:val="28"/>
        </w:rPr>
        <w:t>потреба за и</w:t>
      </w:r>
      <w:r>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Pr>
          <w:bCs/>
          <w:iCs/>
          <w:color w:val="000000"/>
          <w:sz w:val="28"/>
          <w:szCs w:val="28"/>
        </w:rPr>
        <w:t xml:space="preserve"> Наручиоца,  понуђач ће за такв</w:t>
      </w:r>
      <w:r>
        <w:rPr>
          <w:bCs/>
          <w:iCs/>
          <w:color w:val="000000"/>
          <w:sz w:val="28"/>
          <w:szCs w:val="28"/>
          <w:lang w:val="sr-Cyrl-CS"/>
        </w:rPr>
        <w:t>е</w:t>
      </w:r>
      <w:r>
        <w:rPr>
          <w:bCs/>
          <w:iCs/>
          <w:color w:val="000000"/>
          <w:sz w:val="28"/>
          <w:szCs w:val="28"/>
        </w:rPr>
        <w:t xml:space="preserve"> </w:t>
      </w:r>
      <w:r>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Pr>
          <w:bCs/>
          <w:iCs/>
          <w:color w:val="000000"/>
          <w:sz w:val="28"/>
          <w:szCs w:val="28"/>
        </w:rPr>
        <w:t xml:space="preserve">леду количина предвиђених </w:t>
      </w:r>
      <w:r>
        <w:rPr>
          <w:bCs/>
          <w:iCs/>
          <w:color w:val="000000"/>
          <w:sz w:val="28"/>
          <w:szCs w:val="28"/>
          <w:lang w:val="sr-Cyrl-CS"/>
        </w:rPr>
        <w:t>услуга</w:t>
      </w:r>
      <w:r w:rsidRPr="00D110AE">
        <w:rPr>
          <w:bCs/>
          <w:iCs/>
          <w:color w:val="000000"/>
          <w:sz w:val="28"/>
          <w:szCs w:val="28"/>
        </w:rPr>
        <w:t>,</w:t>
      </w:r>
      <w:r>
        <w:rPr>
          <w:bCs/>
          <w:iCs/>
          <w:color w:val="000000"/>
          <w:sz w:val="28"/>
          <w:szCs w:val="28"/>
        </w:rPr>
        <w:t xml:space="preserve"> као и у погледу додатних</w:t>
      </w:r>
      <w:r>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B907AF" w:rsidRPr="00D110AE" w:rsidRDefault="00B907AF" w:rsidP="00B907AF">
      <w:pPr>
        <w:jc w:val="both"/>
        <w:rPr>
          <w:sz w:val="28"/>
          <w:szCs w:val="28"/>
          <w:lang w:val="sr-Cyrl-CS"/>
        </w:rPr>
      </w:pPr>
    </w:p>
    <w:p w:rsidR="00B907AF" w:rsidRPr="007814CE" w:rsidRDefault="00B907AF" w:rsidP="00B907AF">
      <w:pPr>
        <w:ind w:left="142" w:firstLine="578"/>
        <w:jc w:val="both"/>
        <w:rPr>
          <w:sz w:val="28"/>
          <w:szCs w:val="28"/>
          <w:lang w:val="sr-Cyrl-CS"/>
        </w:rPr>
      </w:pPr>
      <w:r>
        <w:rPr>
          <w:sz w:val="28"/>
          <w:szCs w:val="28"/>
        </w:rPr>
        <w:t xml:space="preserve"> K</w:t>
      </w:r>
      <w:r>
        <w:rPr>
          <w:sz w:val="28"/>
          <w:szCs w:val="28"/>
          <w:lang w:val="sr-Cyrl-CS"/>
        </w:rPr>
        <w:t>упац услуге</w:t>
      </w:r>
      <w:r w:rsidRPr="00F4767A">
        <w:rPr>
          <w:sz w:val="28"/>
          <w:szCs w:val="28"/>
        </w:rPr>
        <w:t xml:space="preserve"> задржава право да набавља  </w:t>
      </w:r>
      <w:r>
        <w:rPr>
          <w:sz w:val="28"/>
          <w:szCs w:val="28"/>
          <w:lang w:val="sr-Cyrl-CS"/>
        </w:rPr>
        <w:t xml:space="preserve">Водоинсталатерске и грејачке  услуге </w:t>
      </w:r>
      <w:r w:rsidRPr="00F4767A">
        <w:rPr>
          <w:sz w:val="28"/>
          <w:szCs w:val="28"/>
        </w:rPr>
        <w:t xml:space="preserve"> у мањем износу од износа наведеном у ставу 3. овог члана.</w:t>
      </w:r>
    </w:p>
    <w:p w:rsidR="00B907AF" w:rsidRPr="0099594A" w:rsidRDefault="00B907AF" w:rsidP="00B907AF">
      <w:pPr>
        <w:tabs>
          <w:tab w:val="left" w:pos="4260"/>
        </w:tabs>
        <w:jc w:val="both"/>
        <w:rPr>
          <w:sz w:val="28"/>
          <w:szCs w:val="28"/>
          <w:lang w:val="sr-Cyrl-CS"/>
        </w:rPr>
      </w:pPr>
    </w:p>
    <w:p w:rsidR="00B907AF" w:rsidRPr="0099594A" w:rsidRDefault="00B907AF" w:rsidP="00B907AF">
      <w:pPr>
        <w:spacing w:line="120" w:lineRule="auto"/>
        <w:rPr>
          <w:sz w:val="28"/>
          <w:szCs w:val="28"/>
          <w:lang w:val="sr-Cyrl-CS"/>
        </w:rPr>
      </w:pPr>
    </w:p>
    <w:p w:rsidR="00B907AF" w:rsidRPr="00F4767A" w:rsidRDefault="00B907AF" w:rsidP="00B907AF">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Pr>
          <w:sz w:val="28"/>
          <w:szCs w:val="28"/>
        </w:rPr>
        <w:t xml:space="preserve"> </w:t>
      </w:r>
      <w:r>
        <w:rPr>
          <w:sz w:val="28"/>
          <w:szCs w:val="28"/>
          <w:lang w:val="sr-Cyrl-CS"/>
        </w:rPr>
        <w:t xml:space="preserve">вршити  Водоинсталатерске и грејачке  услуге </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B907AF" w:rsidRPr="00F4767A" w:rsidRDefault="00B907AF" w:rsidP="00B907AF">
      <w:pPr>
        <w:autoSpaceDE w:val="0"/>
        <w:autoSpaceDN w:val="0"/>
        <w:adjustRightInd w:val="0"/>
        <w:rPr>
          <w:b/>
          <w:color w:val="000000"/>
          <w:sz w:val="28"/>
          <w:szCs w:val="28"/>
          <w:lang w:val="sr-Cyrl-CS"/>
        </w:rPr>
      </w:pPr>
    </w:p>
    <w:p w:rsidR="00B907AF" w:rsidRPr="00F4767A" w:rsidRDefault="00B907AF" w:rsidP="00B907AF">
      <w:pPr>
        <w:jc w:val="center"/>
        <w:rPr>
          <w:b/>
          <w:sz w:val="28"/>
          <w:szCs w:val="28"/>
          <w:lang w:val="sr-Cyrl-CS"/>
        </w:rPr>
      </w:pPr>
    </w:p>
    <w:p w:rsidR="00B907AF" w:rsidRPr="00DF75D5" w:rsidRDefault="00B907AF" w:rsidP="00B907AF">
      <w:pPr>
        <w:jc w:val="center"/>
        <w:rPr>
          <w:b/>
          <w:sz w:val="28"/>
          <w:szCs w:val="28"/>
          <w:lang w:val="sr-Cyrl-CS"/>
        </w:rPr>
      </w:pPr>
      <w:r w:rsidRPr="00F4767A">
        <w:rPr>
          <w:b/>
          <w:sz w:val="28"/>
          <w:szCs w:val="28"/>
        </w:rPr>
        <w:t xml:space="preserve"> ДОКУМЕНТАЦИЈА О </w:t>
      </w:r>
      <w:r>
        <w:rPr>
          <w:b/>
          <w:sz w:val="28"/>
          <w:szCs w:val="28"/>
        </w:rPr>
        <w:t>И</w:t>
      </w:r>
      <w:r>
        <w:rPr>
          <w:b/>
          <w:sz w:val="28"/>
          <w:szCs w:val="28"/>
          <w:lang w:val="sr-Cyrl-CS"/>
        </w:rPr>
        <w:t>ЗВРШЕЊУ УСЛУГЕ</w:t>
      </w:r>
    </w:p>
    <w:p w:rsidR="00B907AF" w:rsidRPr="00F4767A" w:rsidRDefault="00B907AF" w:rsidP="00B907AF">
      <w:pPr>
        <w:jc w:val="both"/>
        <w:rPr>
          <w:sz w:val="28"/>
          <w:szCs w:val="28"/>
        </w:rPr>
      </w:pPr>
    </w:p>
    <w:p w:rsidR="00B907AF" w:rsidRPr="00F4767A" w:rsidRDefault="00B907AF" w:rsidP="00B907AF">
      <w:pPr>
        <w:jc w:val="center"/>
        <w:rPr>
          <w:sz w:val="28"/>
          <w:szCs w:val="28"/>
        </w:rPr>
      </w:pPr>
      <w:r w:rsidRPr="00F4767A">
        <w:rPr>
          <w:sz w:val="28"/>
          <w:szCs w:val="28"/>
        </w:rPr>
        <w:t>Члан 3.</w:t>
      </w:r>
    </w:p>
    <w:p w:rsidR="00B907AF" w:rsidRPr="00F4767A" w:rsidRDefault="00B907AF" w:rsidP="00B907AF">
      <w:pPr>
        <w:jc w:val="center"/>
        <w:rPr>
          <w:sz w:val="28"/>
          <w:szCs w:val="28"/>
        </w:rPr>
      </w:pPr>
    </w:p>
    <w:p w:rsidR="00B907AF" w:rsidRPr="00F4767A" w:rsidRDefault="00B907AF" w:rsidP="00B907AF">
      <w:pPr>
        <w:pStyle w:val="BodyText"/>
        <w:spacing w:after="0"/>
        <w:rPr>
          <w:sz w:val="28"/>
          <w:szCs w:val="28"/>
          <w:lang w:val="sr-Cyrl-CS"/>
        </w:rPr>
      </w:pPr>
      <w:r>
        <w:rPr>
          <w:sz w:val="28"/>
          <w:szCs w:val="28"/>
        </w:rPr>
        <w:t xml:space="preserve">           </w:t>
      </w:r>
    </w:p>
    <w:p w:rsidR="00B907AF" w:rsidRPr="00F4767A" w:rsidRDefault="00B907AF" w:rsidP="00B907AF">
      <w:pPr>
        <w:jc w:val="both"/>
        <w:rPr>
          <w:sz w:val="28"/>
          <w:szCs w:val="28"/>
        </w:rPr>
      </w:pPr>
      <w:r>
        <w:rPr>
          <w:sz w:val="28"/>
          <w:szCs w:val="28"/>
        </w:rPr>
        <w:tab/>
        <w:t>При свакој испоруци</w:t>
      </w:r>
      <w:r>
        <w:rPr>
          <w:sz w:val="28"/>
          <w:szCs w:val="28"/>
          <w:lang w:val="sr-Cyrl-CS"/>
        </w:rPr>
        <w:t xml:space="preserve">  Водоинсталатерских и грејачких  услуга </w:t>
      </w:r>
      <w:r>
        <w:rPr>
          <w:sz w:val="28"/>
          <w:szCs w:val="28"/>
        </w:rPr>
        <w:t xml:space="preserve"> </w:t>
      </w:r>
      <w:r>
        <w:rPr>
          <w:sz w:val="28"/>
          <w:szCs w:val="28"/>
          <w:lang w:val="sr-Cyrl-CS"/>
        </w:rPr>
        <w:t>продавац услуге</w:t>
      </w:r>
      <w:r>
        <w:rPr>
          <w:sz w:val="28"/>
          <w:szCs w:val="28"/>
        </w:rPr>
        <w:t xml:space="preserve"> ће </w:t>
      </w:r>
      <w:r>
        <w:rPr>
          <w:sz w:val="28"/>
          <w:szCs w:val="28"/>
          <w:lang w:val="sr-Cyrl-CS"/>
        </w:rPr>
        <w:t>купцу услуге</w:t>
      </w:r>
      <w:r w:rsidRPr="00F4767A">
        <w:rPr>
          <w:sz w:val="28"/>
          <w:szCs w:val="28"/>
        </w:rPr>
        <w:t xml:space="preserve"> предати исправну до</w:t>
      </w:r>
      <w:r>
        <w:rPr>
          <w:sz w:val="28"/>
          <w:szCs w:val="28"/>
        </w:rPr>
        <w:t>кументацију о извршеним услугама</w:t>
      </w:r>
      <w:r w:rsidRPr="00F4767A">
        <w:rPr>
          <w:sz w:val="28"/>
          <w:szCs w:val="28"/>
        </w:rPr>
        <w:t xml:space="preserve">.  </w:t>
      </w:r>
    </w:p>
    <w:p w:rsidR="00B907AF" w:rsidRPr="00F4767A" w:rsidRDefault="00B907AF" w:rsidP="00B907AF">
      <w:pPr>
        <w:ind w:firstLine="720"/>
        <w:jc w:val="both"/>
        <w:rPr>
          <w:sz w:val="28"/>
          <w:szCs w:val="28"/>
        </w:rPr>
      </w:pPr>
      <w:r w:rsidRPr="00F4767A">
        <w:rPr>
          <w:sz w:val="28"/>
          <w:szCs w:val="28"/>
        </w:rPr>
        <w:t>Исправну д</w:t>
      </w:r>
      <w:r>
        <w:rPr>
          <w:sz w:val="28"/>
          <w:szCs w:val="28"/>
        </w:rPr>
        <w:t xml:space="preserve">окументацију о испоруци чини </w:t>
      </w:r>
      <w:r>
        <w:rPr>
          <w:sz w:val="28"/>
          <w:szCs w:val="28"/>
          <w:lang w:val="sr-Cyrl-CS"/>
        </w:rPr>
        <w:t xml:space="preserve">спецификација и </w:t>
      </w:r>
      <w:r>
        <w:rPr>
          <w:sz w:val="28"/>
          <w:szCs w:val="28"/>
        </w:rPr>
        <w:t xml:space="preserve"> фактура </w:t>
      </w:r>
      <w:r w:rsidRPr="00F4767A">
        <w:rPr>
          <w:sz w:val="28"/>
          <w:szCs w:val="28"/>
        </w:rPr>
        <w:t xml:space="preserve">. </w:t>
      </w:r>
    </w:p>
    <w:p w:rsidR="00B907AF" w:rsidRPr="00EB37AA" w:rsidRDefault="00B907AF" w:rsidP="00B907AF">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Pr>
          <w:sz w:val="28"/>
          <w:szCs w:val="28"/>
        </w:rPr>
        <w:t>уговор</w:t>
      </w:r>
      <w:r w:rsidRPr="00F4767A">
        <w:rPr>
          <w:sz w:val="28"/>
          <w:szCs w:val="28"/>
        </w:rPr>
        <w:t xml:space="preserve"> и цен</w:t>
      </w:r>
      <w:r>
        <w:rPr>
          <w:sz w:val="28"/>
          <w:szCs w:val="28"/>
        </w:rPr>
        <w:t>у и</w:t>
      </w:r>
      <w:r>
        <w:rPr>
          <w:sz w:val="28"/>
          <w:szCs w:val="28"/>
          <w:lang w:val="sr-Cyrl-CS"/>
        </w:rPr>
        <w:t>звршених водоинсталатерских и грејачких  услуга.</w:t>
      </w:r>
    </w:p>
    <w:p w:rsidR="00B907AF" w:rsidRPr="002E2118" w:rsidRDefault="00B907AF" w:rsidP="00B907AF">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Pr>
          <w:sz w:val="28"/>
          <w:szCs w:val="28"/>
        </w:rPr>
        <w:t xml:space="preserve"> </w:t>
      </w:r>
      <w:r>
        <w:rPr>
          <w:sz w:val="28"/>
          <w:szCs w:val="28"/>
          <w:lang w:val="sr-Cyrl-CS"/>
        </w:rPr>
        <w:t xml:space="preserve">извршених услуга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B907AF" w:rsidRPr="00F4767A" w:rsidRDefault="00B907AF" w:rsidP="00B907AF">
      <w:pPr>
        <w:jc w:val="both"/>
        <w:rPr>
          <w:sz w:val="28"/>
          <w:szCs w:val="28"/>
        </w:rPr>
      </w:pPr>
      <w:r>
        <w:rPr>
          <w:sz w:val="28"/>
          <w:szCs w:val="28"/>
        </w:rPr>
        <w:t xml:space="preserve">        Оверу </w:t>
      </w:r>
      <w:r>
        <w:rPr>
          <w:sz w:val="28"/>
          <w:szCs w:val="28"/>
          <w:lang w:val="sr-Cyrl-CS"/>
        </w:rPr>
        <w:t>спецификације</w:t>
      </w:r>
      <w:r w:rsidRPr="00F4767A">
        <w:rPr>
          <w:sz w:val="28"/>
          <w:szCs w:val="28"/>
        </w:rPr>
        <w:t xml:space="preserve">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B907AF" w:rsidRPr="00F4767A" w:rsidRDefault="00B907AF" w:rsidP="00B907AF">
      <w:pPr>
        <w:jc w:val="both"/>
        <w:rPr>
          <w:sz w:val="28"/>
          <w:szCs w:val="28"/>
        </w:rPr>
      </w:pPr>
      <w:r>
        <w:rPr>
          <w:sz w:val="28"/>
          <w:szCs w:val="28"/>
        </w:rPr>
        <w:t xml:space="preserve">        Оверена </w:t>
      </w:r>
      <w:r>
        <w:rPr>
          <w:sz w:val="28"/>
          <w:szCs w:val="28"/>
          <w:lang w:val="sr-Cyrl-CS"/>
        </w:rPr>
        <w:t>спецификација</w:t>
      </w:r>
      <w:r w:rsidRPr="00F4767A">
        <w:rPr>
          <w:sz w:val="28"/>
          <w:szCs w:val="28"/>
        </w:rPr>
        <w:t xml:space="preserve"> и фактура је једини основ за плаћ</w:t>
      </w:r>
      <w:r>
        <w:rPr>
          <w:sz w:val="28"/>
          <w:szCs w:val="28"/>
        </w:rPr>
        <w:t xml:space="preserve">ање </w:t>
      </w:r>
      <w:r>
        <w:rPr>
          <w:sz w:val="28"/>
          <w:szCs w:val="28"/>
          <w:lang w:val="sr-Cyrl-CS"/>
        </w:rPr>
        <w:t>извршене услуге</w:t>
      </w:r>
      <w:r w:rsidRPr="00F4767A">
        <w:rPr>
          <w:sz w:val="28"/>
          <w:szCs w:val="28"/>
        </w:rPr>
        <w:t>.</w:t>
      </w:r>
    </w:p>
    <w:p w:rsidR="00B907AF" w:rsidRDefault="00B907AF" w:rsidP="00B907AF">
      <w:pPr>
        <w:jc w:val="both"/>
        <w:rPr>
          <w:sz w:val="28"/>
          <w:szCs w:val="28"/>
          <w:lang w:val="sr-Cyrl-CS"/>
        </w:rPr>
      </w:pPr>
    </w:p>
    <w:p w:rsidR="00B907AF" w:rsidRDefault="00B907AF" w:rsidP="00B907AF">
      <w:pPr>
        <w:rPr>
          <w:b/>
          <w:sz w:val="28"/>
          <w:szCs w:val="28"/>
          <w:lang w:val="sr-Cyrl-CS"/>
        </w:rPr>
      </w:pPr>
    </w:p>
    <w:p w:rsidR="00B907AF" w:rsidRPr="00F4767A" w:rsidRDefault="00B907AF" w:rsidP="00B907AF">
      <w:pPr>
        <w:rPr>
          <w:b/>
          <w:sz w:val="28"/>
          <w:szCs w:val="28"/>
          <w:lang w:val="sr-Cyrl-CS"/>
        </w:rPr>
      </w:pPr>
    </w:p>
    <w:p w:rsidR="00B907AF" w:rsidRPr="00F4767A" w:rsidRDefault="00B907AF" w:rsidP="00B907AF">
      <w:pPr>
        <w:rPr>
          <w:b/>
          <w:sz w:val="28"/>
          <w:szCs w:val="28"/>
          <w:lang w:val="sr-Cyrl-CS"/>
        </w:rPr>
      </w:pPr>
    </w:p>
    <w:p w:rsidR="00B907AF" w:rsidRPr="00F4767A" w:rsidRDefault="00B907AF" w:rsidP="00B907AF">
      <w:pPr>
        <w:jc w:val="center"/>
        <w:rPr>
          <w:b/>
          <w:sz w:val="28"/>
          <w:szCs w:val="28"/>
        </w:rPr>
      </w:pPr>
      <w:r w:rsidRPr="00F4767A">
        <w:rPr>
          <w:b/>
          <w:sz w:val="28"/>
          <w:szCs w:val="28"/>
        </w:rPr>
        <w:t>ПЛАЋАЊЕ</w:t>
      </w:r>
    </w:p>
    <w:p w:rsidR="00B907AF" w:rsidRPr="00F4767A" w:rsidRDefault="00B907AF" w:rsidP="00B907AF">
      <w:pPr>
        <w:jc w:val="center"/>
        <w:rPr>
          <w:b/>
          <w:i/>
          <w:sz w:val="28"/>
          <w:szCs w:val="28"/>
        </w:rPr>
      </w:pPr>
    </w:p>
    <w:p w:rsidR="00B907AF" w:rsidRPr="00F4767A" w:rsidRDefault="00B907AF" w:rsidP="00B907AF">
      <w:pPr>
        <w:jc w:val="center"/>
        <w:rPr>
          <w:sz w:val="28"/>
          <w:szCs w:val="28"/>
        </w:rPr>
      </w:pPr>
      <w:r>
        <w:rPr>
          <w:sz w:val="28"/>
          <w:szCs w:val="28"/>
        </w:rPr>
        <w:t xml:space="preserve">Члан </w:t>
      </w:r>
      <w:r>
        <w:rPr>
          <w:sz w:val="28"/>
          <w:szCs w:val="28"/>
          <w:lang w:val="sr-Cyrl-CS"/>
        </w:rPr>
        <w:t>4</w:t>
      </w:r>
      <w:r w:rsidRPr="00F4767A">
        <w:rPr>
          <w:sz w:val="28"/>
          <w:szCs w:val="28"/>
        </w:rPr>
        <w:t>.</w:t>
      </w:r>
    </w:p>
    <w:p w:rsidR="00B907AF" w:rsidRPr="00F4767A" w:rsidRDefault="00B907AF" w:rsidP="00B907AF">
      <w:pPr>
        <w:jc w:val="both"/>
        <w:rPr>
          <w:sz w:val="28"/>
          <w:szCs w:val="28"/>
        </w:rPr>
      </w:pPr>
      <w:r w:rsidRPr="00F4767A">
        <w:rPr>
          <w:sz w:val="28"/>
          <w:szCs w:val="28"/>
        </w:rPr>
        <w:tab/>
      </w:r>
    </w:p>
    <w:p w:rsidR="00B907AF" w:rsidRPr="00052C49" w:rsidRDefault="00B907AF" w:rsidP="00B907AF">
      <w:pPr>
        <w:ind w:firstLine="720"/>
        <w:jc w:val="both"/>
        <w:rPr>
          <w:sz w:val="28"/>
          <w:szCs w:val="28"/>
          <w:lang w:val="sr-Cyrl-CS"/>
        </w:rPr>
      </w:pPr>
      <w:r w:rsidRPr="00F4767A">
        <w:rPr>
          <w:sz w:val="28"/>
          <w:szCs w:val="28"/>
        </w:rPr>
        <w:t>Плаћање</w:t>
      </w:r>
      <w:r>
        <w:rPr>
          <w:sz w:val="28"/>
          <w:szCs w:val="28"/>
        </w:rPr>
        <w:t xml:space="preserve"> и</w:t>
      </w:r>
      <w:r>
        <w:rPr>
          <w:sz w:val="28"/>
          <w:szCs w:val="28"/>
          <w:lang w:val="sr-Cyrl-CS"/>
        </w:rPr>
        <w:t xml:space="preserve">звршених водоинсталатерских и грејачких  услуга  </w:t>
      </w:r>
      <w:r w:rsidRPr="00F4767A">
        <w:rPr>
          <w:sz w:val="28"/>
          <w:szCs w:val="28"/>
        </w:rPr>
        <w:t>вршић</w:t>
      </w:r>
      <w:r>
        <w:rPr>
          <w:sz w:val="28"/>
          <w:szCs w:val="28"/>
        </w:rPr>
        <w:t xml:space="preserve">е се на текући рачун </w:t>
      </w:r>
      <w:r>
        <w:rPr>
          <w:sz w:val="28"/>
          <w:szCs w:val="28"/>
          <w:lang w:val="sr-Cyrl-CS"/>
        </w:rPr>
        <w:t xml:space="preserve">продавца услуга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B907AF" w:rsidRPr="00052C49" w:rsidRDefault="00B907AF" w:rsidP="00B907AF">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B907AF" w:rsidRDefault="00B907AF" w:rsidP="00B907AF">
      <w:pPr>
        <w:jc w:val="both"/>
        <w:rPr>
          <w:sz w:val="28"/>
          <w:szCs w:val="28"/>
          <w:lang w:val="sr-Cyrl-CS"/>
        </w:rPr>
      </w:pPr>
    </w:p>
    <w:p w:rsidR="00B907AF" w:rsidRPr="00F4767A" w:rsidRDefault="00B907AF" w:rsidP="00B907AF">
      <w:pPr>
        <w:ind w:left="720" w:firstLine="720"/>
        <w:jc w:val="both"/>
        <w:rPr>
          <w:sz w:val="28"/>
          <w:szCs w:val="28"/>
          <w:lang w:val="sr-Cyrl-CS"/>
        </w:rPr>
      </w:pPr>
    </w:p>
    <w:p w:rsidR="00B907AF" w:rsidRPr="00F4767A" w:rsidRDefault="00B907AF" w:rsidP="00B907AF">
      <w:pPr>
        <w:ind w:left="720" w:firstLine="720"/>
        <w:jc w:val="both"/>
        <w:rPr>
          <w:sz w:val="28"/>
          <w:szCs w:val="28"/>
          <w:lang w:val="sr-Cyrl-CS"/>
        </w:rPr>
      </w:pPr>
    </w:p>
    <w:p w:rsidR="00B907AF" w:rsidRPr="00F4767A" w:rsidRDefault="00B907AF" w:rsidP="00B907AF">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B907AF" w:rsidRPr="00F4767A" w:rsidRDefault="00B907AF" w:rsidP="00B907AF">
      <w:pPr>
        <w:jc w:val="center"/>
        <w:rPr>
          <w:b/>
          <w:i/>
          <w:sz w:val="28"/>
          <w:szCs w:val="28"/>
        </w:rPr>
      </w:pPr>
    </w:p>
    <w:p w:rsidR="00B907AF" w:rsidRPr="00F4767A" w:rsidRDefault="00B907AF" w:rsidP="00B907AF">
      <w:pPr>
        <w:jc w:val="center"/>
        <w:rPr>
          <w:sz w:val="28"/>
          <w:szCs w:val="28"/>
        </w:rPr>
      </w:pPr>
      <w:r>
        <w:rPr>
          <w:sz w:val="28"/>
          <w:szCs w:val="28"/>
        </w:rPr>
        <w:t xml:space="preserve">Члан </w:t>
      </w:r>
      <w:r>
        <w:rPr>
          <w:sz w:val="28"/>
          <w:szCs w:val="28"/>
          <w:lang w:val="sr-Cyrl-CS"/>
        </w:rPr>
        <w:t>5</w:t>
      </w:r>
      <w:r w:rsidRPr="00F4767A">
        <w:rPr>
          <w:sz w:val="28"/>
          <w:szCs w:val="28"/>
        </w:rPr>
        <w:t>.</w:t>
      </w:r>
    </w:p>
    <w:p w:rsidR="00B907AF" w:rsidRPr="00F4767A" w:rsidRDefault="00B907AF" w:rsidP="00B907AF">
      <w:pPr>
        <w:jc w:val="both"/>
        <w:rPr>
          <w:sz w:val="28"/>
          <w:szCs w:val="28"/>
        </w:rPr>
      </w:pPr>
    </w:p>
    <w:p w:rsidR="00B907AF" w:rsidRPr="005D19EB" w:rsidRDefault="00B907AF" w:rsidP="00B907AF">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услуге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 услуге</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 xml:space="preserve">уговорене вредности јавне набавке  без пдв-а </w:t>
      </w:r>
      <w:r w:rsidRPr="00F4767A">
        <w:rPr>
          <w:sz w:val="28"/>
          <w:szCs w:val="28"/>
        </w:rPr>
        <w:t xml:space="preserve"> до којег</w:t>
      </w:r>
      <w:r>
        <w:rPr>
          <w:sz w:val="28"/>
          <w:szCs w:val="28"/>
          <w:lang w:val="sr-Cyrl-CS"/>
        </w:rPr>
        <w:t xml:space="preserve"> износа </w:t>
      </w:r>
      <w:r w:rsidRPr="00F4767A">
        <w:rPr>
          <w:sz w:val="28"/>
          <w:szCs w:val="28"/>
        </w:rPr>
        <w:t xml:space="preserve"> ће се вр</w:t>
      </w:r>
      <w:r>
        <w:rPr>
          <w:sz w:val="28"/>
          <w:szCs w:val="28"/>
        </w:rPr>
        <w:t>шити набавка</w:t>
      </w:r>
      <w:r>
        <w:rPr>
          <w:sz w:val="28"/>
          <w:szCs w:val="28"/>
          <w:lang w:val="sr-Cyrl-CS"/>
        </w:rPr>
        <w:t xml:space="preserve"> услуга</w:t>
      </w:r>
      <w:r>
        <w:rPr>
          <w:sz w:val="28"/>
          <w:szCs w:val="28"/>
        </w:rPr>
        <w:t xml:space="preserve"> наведен</w:t>
      </w:r>
      <w:r>
        <w:rPr>
          <w:sz w:val="28"/>
          <w:szCs w:val="28"/>
          <w:lang w:val="sr-Cyrl-CS"/>
        </w:rPr>
        <w:t>а</w:t>
      </w:r>
      <w:r>
        <w:rPr>
          <w:sz w:val="28"/>
          <w:szCs w:val="28"/>
        </w:rPr>
        <w:t xml:space="preserve"> у члану </w:t>
      </w:r>
      <w:r>
        <w:rPr>
          <w:sz w:val="28"/>
          <w:szCs w:val="28"/>
          <w:lang w:val="sr-Cyrl-CS"/>
        </w:rPr>
        <w:t>2</w:t>
      </w:r>
      <w:r w:rsidRPr="00F4767A">
        <w:rPr>
          <w:sz w:val="28"/>
          <w:szCs w:val="28"/>
        </w:rPr>
        <w:t xml:space="preserve">. став 3. </w:t>
      </w:r>
    </w:p>
    <w:p w:rsidR="00B907AF" w:rsidRPr="00F4767A" w:rsidRDefault="00B907AF" w:rsidP="00B907AF">
      <w:pPr>
        <w:ind w:right="-1" w:firstLine="720"/>
        <w:jc w:val="both"/>
        <w:rPr>
          <w:sz w:val="28"/>
          <w:szCs w:val="28"/>
        </w:rPr>
      </w:pPr>
    </w:p>
    <w:p w:rsidR="00B907AF" w:rsidRPr="00F4767A" w:rsidRDefault="00B907AF" w:rsidP="00B907AF">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B907AF" w:rsidRPr="00F4767A" w:rsidRDefault="00B907AF" w:rsidP="00B907AF">
      <w:pPr>
        <w:ind w:right="-1"/>
        <w:jc w:val="both"/>
        <w:rPr>
          <w:sz w:val="28"/>
          <w:szCs w:val="28"/>
          <w:lang w:val="sr-Latn-CS"/>
        </w:rPr>
      </w:pPr>
    </w:p>
    <w:p w:rsidR="00B907AF" w:rsidRDefault="00B907AF" w:rsidP="00B907AF">
      <w:pPr>
        <w:ind w:right="-1"/>
        <w:jc w:val="both"/>
        <w:rPr>
          <w:sz w:val="28"/>
          <w:szCs w:val="28"/>
          <w:u w:val="single"/>
          <w:lang w:val="sr-Cyrl-CS"/>
        </w:rPr>
      </w:pPr>
    </w:p>
    <w:p w:rsidR="00B907AF" w:rsidRPr="00F4767A" w:rsidRDefault="00B907AF" w:rsidP="00B907AF">
      <w:pPr>
        <w:jc w:val="center"/>
        <w:rPr>
          <w:sz w:val="28"/>
          <w:szCs w:val="28"/>
        </w:rPr>
      </w:pPr>
      <w:r>
        <w:rPr>
          <w:sz w:val="28"/>
          <w:szCs w:val="28"/>
          <w:lang w:val="sr-Cyrl-CS"/>
        </w:rPr>
        <w:tab/>
      </w:r>
      <w:r>
        <w:rPr>
          <w:sz w:val="28"/>
          <w:szCs w:val="28"/>
        </w:rPr>
        <w:t xml:space="preserve">Члан </w:t>
      </w:r>
      <w:r>
        <w:rPr>
          <w:sz w:val="28"/>
          <w:szCs w:val="28"/>
          <w:lang w:val="sr-Cyrl-CS"/>
        </w:rPr>
        <w:t>6</w:t>
      </w:r>
      <w:r w:rsidRPr="00F4767A">
        <w:rPr>
          <w:sz w:val="28"/>
          <w:szCs w:val="28"/>
        </w:rPr>
        <w:t>.</w:t>
      </w:r>
    </w:p>
    <w:p w:rsidR="00B907AF" w:rsidRPr="00F4767A" w:rsidRDefault="00B907AF" w:rsidP="00B907AF">
      <w:pPr>
        <w:ind w:right="-1"/>
        <w:jc w:val="both"/>
        <w:rPr>
          <w:sz w:val="28"/>
          <w:szCs w:val="28"/>
          <w:u w:val="single"/>
          <w:lang w:val="sr-Cyrl-CS"/>
        </w:rPr>
      </w:pPr>
    </w:p>
    <w:p w:rsidR="00B907AF" w:rsidRPr="00F4767A" w:rsidRDefault="00B907AF" w:rsidP="00B907AF">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услуге </w:t>
      </w:r>
      <w:r w:rsidRPr="00F4767A">
        <w:rPr>
          <w:sz w:val="28"/>
          <w:szCs w:val="28"/>
          <w:u w:val="single"/>
        </w:rPr>
        <w:t xml:space="preserve"> ће  активирати: </w:t>
      </w:r>
    </w:p>
    <w:p w:rsidR="00B907AF" w:rsidRPr="00F4767A" w:rsidRDefault="00B907AF" w:rsidP="00B907AF">
      <w:pPr>
        <w:ind w:right="-1"/>
        <w:jc w:val="both"/>
        <w:rPr>
          <w:sz w:val="28"/>
          <w:szCs w:val="28"/>
          <w:u w:val="single"/>
          <w:lang w:val="sr-Cyrl-CS"/>
        </w:rPr>
      </w:pPr>
    </w:p>
    <w:p w:rsidR="00B907AF" w:rsidRPr="00F4767A" w:rsidRDefault="00B907AF" w:rsidP="00B907AF">
      <w:pPr>
        <w:ind w:right="-1"/>
        <w:jc w:val="both"/>
        <w:rPr>
          <w:sz w:val="28"/>
          <w:szCs w:val="28"/>
        </w:rPr>
      </w:pPr>
      <w:r w:rsidRPr="00F4767A">
        <w:rPr>
          <w:b/>
          <w:sz w:val="28"/>
          <w:szCs w:val="28"/>
        </w:rPr>
        <w:t>У целости</w:t>
      </w:r>
      <w:r w:rsidRPr="00F4767A">
        <w:rPr>
          <w:sz w:val="28"/>
          <w:szCs w:val="28"/>
        </w:rPr>
        <w:t xml:space="preserve"> </w:t>
      </w:r>
    </w:p>
    <w:p w:rsidR="00B907AF" w:rsidRPr="00F4767A" w:rsidRDefault="00B907AF" w:rsidP="00B907AF">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w:t>
      </w:r>
      <w:r>
        <w:rPr>
          <w:sz w:val="28"/>
          <w:szCs w:val="28"/>
          <w:lang w:val="sr-Cyrl-CS"/>
        </w:rPr>
        <w:t xml:space="preserve"> услуге </w:t>
      </w:r>
      <w:r w:rsidRPr="00F4767A">
        <w:rPr>
          <w:sz w:val="28"/>
          <w:szCs w:val="28"/>
        </w:rPr>
        <w:t>ут</w:t>
      </w:r>
      <w:r>
        <w:rPr>
          <w:sz w:val="28"/>
          <w:szCs w:val="28"/>
        </w:rPr>
        <w:t xml:space="preserve">врди да му </w:t>
      </w:r>
      <w:r w:rsidRPr="00F4767A">
        <w:rPr>
          <w:sz w:val="28"/>
          <w:szCs w:val="28"/>
        </w:rPr>
        <w:t xml:space="preserve"> н</w:t>
      </w:r>
      <w:r>
        <w:rPr>
          <w:sz w:val="28"/>
          <w:szCs w:val="28"/>
        </w:rPr>
        <w:t>и</w:t>
      </w:r>
      <w:r>
        <w:rPr>
          <w:sz w:val="28"/>
          <w:szCs w:val="28"/>
          <w:lang w:val="sr-Cyrl-CS"/>
        </w:rPr>
        <w:t>је 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 услуге</w:t>
      </w:r>
      <w:r w:rsidRPr="00F4767A">
        <w:rPr>
          <w:sz w:val="28"/>
          <w:szCs w:val="28"/>
        </w:rPr>
        <w:t xml:space="preserve"> није поступио по рекламацији квалитета. </w:t>
      </w:r>
    </w:p>
    <w:p w:rsidR="00B907AF" w:rsidRPr="00F4767A" w:rsidRDefault="00B907AF" w:rsidP="00B907AF">
      <w:pPr>
        <w:ind w:right="-1"/>
        <w:jc w:val="both"/>
        <w:rPr>
          <w:b/>
          <w:sz w:val="28"/>
          <w:szCs w:val="28"/>
        </w:rPr>
      </w:pPr>
    </w:p>
    <w:p w:rsidR="00B907AF" w:rsidRPr="00F4767A" w:rsidRDefault="00B907AF" w:rsidP="00B907AF">
      <w:pPr>
        <w:ind w:right="-1" w:firstLine="720"/>
        <w:jc w:val="both"/>
        <w:rPr>
          <w:sz w:val="28"/>
          <w:szCs w:val="28"/>
          <w:lang w:val="ru-RU"/>
        </w:rPr>
      </w:pPr>
      <w:r>
        <w:rPr>
          <w:sz w:val="28"/>
          <w:szCs w:val="28"/>
          <w:lang w:val="ru-RU"/>
        </w:rPr>
        <w:t xml:space="preserve">Неактивирану гаранцију купац услуге </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w:t>
      </w:r>
      <w:r>
        <w:rPr>
          <w:sz w:val="28"/>
          <w:szCs w:val="28"/>
          <w:lang w:val="ru-RU"/>
        </w:rPr>
        <w:t xml:space="preserve">услуге </w:t>
      </w:r>
      <w:r w:rsidRPr="00F4767A">
        <w:rPr>
          <w:sz w:val="28"/>
          <w:szCs w:val="28"/>
          <w:lang w:val="ru-RU"/>
        </w:rPr>
        <w:t>по истеку рока на који је она издат</w:t>
      </w:r>
      <w:r>
        <w:rPr>
          <w:sz w:val="28"/>
          <w:szCs w:val="28"/>
          <w:lang w:val="ru-RU"/>
        </w:rPr>
        <w:t>а.</w:t>
      </w:r>
    </w:p>
    <w:p w:rsidR="00B907AF" w:rsidRDefault="00B907AF" w:rsidP="00B907AF">
      <w:pPr>
        <w:tabs>
          <w:tab w:val="left" w:pos="4470"/>
        </w:tabs>
        <w:ind w:right="-1" w:firstLine="720"/>
        <w:jc w:val="center"/>
        <w:rPr>
          <w:sz w:val="28"/>
          <w:szCs w:val="28"/>
          <w:lang w:val="ru-RU"/>
        </w:rPr>
      </w:pPr>
    </w:p>
    <w:p w:rsidR="00B907AF" w:rsidRDefault="00B907AF" w:rsidP="00B907AF">
      <w:pPr>
        <w:tabs>
          <w:tab w:val="left" w:pos="4470"/>
        </w:tabs>
        <w:ind w:right="-1" w:firstLine="720"/>
        <w:jc w:val="center"/>
        <w:rPr>
          <w:sz w:val="28"/>
          <w:szCs w:val="28"/>
          <w:lang w:val="ru-RU"/>
        </w:rPr>
      </w:pPr>
    </w:p>
    <w:p w:rsidR="00B907AF" w:rsidRDefault="00B907AF"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A16B49" w:rsidRDefault="00A16B49" w:rsidP="00B907AF">
      <w:pPr>
        <w:tabs>
          <w:tab w:val="left" w:pos="4470"/>
        </w:tabs>
        <w:ind w:right="-1" w:firstLine="720"/>
        <w:jc w:val="center"/>
        <w:rPr>
          <w:sz w:val="28"/>
          <w:szCs w:val="28"/>
          <w:lang w:val="ru-RU"/>
        </w:rPr>
      </w:pPr>
    </w:p>
    <w:p w:rsidR="00B907AF" w:rsidRDefault="00B907AF" w:rsidP="00B907AF">
      <w:pPr>
        <w:tabs>
          <w:tab w:val="left" w:pos="4470"/>
        </w:tabs>
        <w:ind w:right="-1" w:firstLine="720"/>
        <w:jc w:val="center"/>
        <w:rPr>
          <w:sz w:val="28"/>
          <w:szCs w:val="28"/>
          <w:lang w:val="ru-RU"/>
        </w:rPr>
      </w:pPr>
      <w:r>
        <w:rPr>
          <w:sz w:val="28"/>
          <w:szCs w:val="28"/>
          <w:lang w:val="ru-RU"/>
        </w:rPr>
        <w:t>Члан 7.</w:t>
      </w:r>
    </w:p>
    <w:p w:rsidR="00B907AF" w:rsidRDefault="00B907AF" w:rsidP="00B907AF">
      <w:pPr>
        <w:tabs>
          <w:tab w:val="left" w:pos="4470"/>
        </w:tabs>
        <w:ind w:right="-1" w:firstLine="720"/>
        <w:jc w:val="center"/>
        <w:rPr>
          <w:sz w:val="28"/>
          <w:szCs w:val="28"/>
          <w:lang w:val="ru-RU"/>
        </w:rPr>
      </w:pPr>
    </w:p>
    <w:p w:rsidR="00B907AF" w:rsidRPr="006A061D" w:rsidRDefault="00B907AF" w:rsidP="00B907AF">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B907AF" w:rsidRPr="006A061D" w:rsidRDefault="00B907AF" w:rsidP="00B907AF">
      <w:pPr>
        <w:tabs>
          <w:tab w:val="left" w:pos="4470"/>
        </w:tabs>
        <w:ind w:right="-1" w:firstLine="720"/>
        <w:jc w:val="center"/>
        <w:rPr>
          <w:b/>
          <w:sz w:val="28"/>
          <w:szCs w:val="28"/>
          <w:lang w:val="ru-RU"/>
        </w:rPr>
      </w:pPr>
    </w:p>
    <w:p w:rsidR="00B907AF" w:rsidRPr="006A061D" w:rsidRDefault="00B907AF" w:rsidP="00B907AF">
      <w:pPr>
        <w:tabs>
          <w:tab w:val="left" w:pos="4470"/>
        </w:tabs>
        <w:ind w:right="-1" w:firstLine="720"/>
        <w:jc w:val="center"/>
        <w:rPr>
          <w:b/>
          <w:sz w:val="28"/>
          <w:szCs w:val="28"/>
          <w:lang w:val="ru-RU"/>
        </w:rPr>
      </w:pPr>
    </w:p>
    <w:p w:rsidR="00B907AF" w:rsidRDefault="00B907AF" w:rsidP="00B907AF">
      <w:pPr>
        <w:tabs>
          <w:tab w:val="left" w:pos="4470"/>
        </w:tabs>
        <w:ind w:right="-1" w:firstLine="720"/>
        <w:jc w:val="both"/>
        <w:rPr>
          <w:sz w:val="28"/>
          <w:szCs w:val="28"/>
          <w:lang w:val="ru-RU"/>
        </w:rPr>
      </w:pPr>
      <w:r>
        <w:rPr>
          <w:sz w:val="28"/>
          <w:szCs w:val="28"/>
          <w:lang w:val="ru-RU"/>
        </w:rPr>
        <w:t>Продавац услуге  се обавезује да услуге које су предмет овог уговора изведе у договору са купцем услуге ,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B907AF" w:rsidRDefault="00B907AF" w:rsidP="00B907AF">
      <w:pPr>
        <w:tabs>
          <w:tab w:val="left" w:pos="4470"/>
        </w:tabs>
        <w:ind w:right="-1" w:firstLine="720"/>
        <w:jc w:val="both"/>
        <w:rPr>
          <w:sz w:val="28"/>
          <w:szCs w:val="28"/>
          <w:lang w:val="ru-RU"/>
        </w:rPr>
      </w:pPr>
    </w:p>
    <w:p w:rsidR="00B907AF" w:rsidRPr="00D60AD0" w:rsidRDefault="00B907AF" w:rsidP="00B907AF">
      <w:pPr>
        <w:pStyle w:val="Caption"/>
        <w:ind w:firstLine="720"/>
        <w:rPr>
          <w:rFonts w:ascii="Times New Roman" w:hAnsi="Times New Roman"/>
          <w:b w:val="0"/>
          <w:sz w:val="28"/>
          <w:szCs w:val="28"/>
          <w:lang w:val="ru-RU"/>
        </w:rPr>
      </w:pPr>
      <w:r>
        <w:rPr>
          <w:rFonts w:ascii="Times New Roman" w:hAnsi="Times New Roman"/>
          <w:b w:val="0"/>
          <w:sz w:val="28"/>
          <w:szCs w:val="28"/>
          <w:lang w:val="ru-RU"/>
        </w:rPr>
        <w:t xml:space="preserve">Продавац услуге </w:t>
      </w:r>
      <w:r w:rsidRPr="00D60AD0">
        <w:rPr>
          <w:rFonts w:ascii="Times New Roman" w:hAnsi="Times New Roman"/>
          <w:b w:val="0"/>
          <w:sz w:val="28"/>
          <w:szCs w:val="28"/>
          <w:lang w:val="ru-RU"/>
        </w:rPr>
        <w:t xml:space="preserve"> се обавезује да приликом вршења услуга примењује све прописе проистекле из обавезе које произилазе из важећих прописа о заштити на раду, запошљавању и условима рада, заштити животне средине.</w:t>
      </w:r>
    </w:p>
    <w:p w:rsidR="00B907AF" w:rsidRPr="00D60AD0" w:rsidRDefault="00B907AF" w:rsidP="00B907AF">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Све последице проистекле из </w:t>
      </w:r>
      <w:r>
        <w:rPr>
          <w:rFonts w:ascii="Times New Roman" w:hAnsi="Times New Roman"/>
          <w:b w:val="0"/>
          <w:sz w:val="28"/>
          <w:szCs w:val="28"/>
        </w:rPr>
        <w:t>неп</w:t>
      </w:r>
      <w:r>
        <w:rPr>
          <w:rFonts w:ascii="Times New Roman" w:hAnsi="Times New Roman"/>
          <w:b w:val="0"/>
          <w:sz w:val="28"/>
          <w:szCs w:val="28"/>
          <w:lang w:val="sr-Cyrl-CS"/>
        </w:rPr>
        <w:t>оштовања</w:t>
      </w:r>
      <w:r>
        <w:rPr>
          <w:rFonts w:ascii="Times New Roman" w:hAnsi="Times New Roman"/>
          <w:b w:val="0"/>
          <w:sz w:val="28"/>
          <w:szCs w:val="28"/>
        </w:rPr>
        <w:t xml:space="preserve"> </w:t>
      </w:r>
      <w:r w:rsidRPr="00D60AD0">
        <w:rPr>
          <w:rFonts w:ascii="Times New Roman" w:hAnsi="Times New Roman"/>
          <w:b w:val="0"/>
          <w:sz w:val="28"/>
          <w:szCs w:val="28"/>
          <w:lang w:val="ru-RU"/>
        </w:rPr>
        <w:t>обавеза које произилазе из важећих прописа о заштити на раду, запошљавању и условима рада, заштити ж</w:t>
      </w:r>
      <w:r>
        <w:rPr>
          <w:rFonts w:ascii="Times New Roman" w:hAnsi="Times New Roman"/>
          <w:b w:val="0"/>
          <w:sz w:val="28"/>
          <w:szCs w:val="28"/>
          <w:lang w:val="ru-RU"/>
        </w:rPr>
        <w:t>ивотне средине сноси продавац</w:t>
      </w:r>
      <w:r w:rsidRPr="00D60AD0">
        <w:rPr>
          <w:rFonts w:ascii="Times New Roman" w:hAnsi="Times New Roman"/>
          <w:b w:val="0"/>
          <w:sz w:val="28"/>
          <w:szCs w:val="28"/>
          <w:lang w:val="ru-RU"/>
        </w:rPr>
        <w:t xml:space="preserve"> услуге.</w:t>
      </w:r>
    </w:p>
    <w:p w:rsidR="00B907AF" w:rsidRPr="00C13FF8" w:rsidRDefault="00B907AF" w:rsidP="00B907AF">
      <w:pPr>
        <w:spacing w:line="360" w:lineRule="auto"/>
        <w:ind w:left="720" w:hanging="720"/>
        <w:rPr>
          <w:sz w:val="28"/>
          <w:szCs w:val="28"/>
          <w:lang w:val="ru-RU"/>
        </w:rPr>
      </w:pPr>
    </w:p>
    <w:p w:rsidR="00B907AF" w:rsidRDefault="00B907AF" w:rsidP="00B907AF">
      <w:pPr>
        <w:tabs>
          <w:tab w:val="left" w:pos="4470"/>
        </w:tabs>
        <w:ind w:right="-1" w:firstLine="720"/>
        <w:jc w:val="both"/>
        <w:rPr>
          <w:sz w:val="28"/>
          <w:szCs w:val="28"/>
          <w:lang w:val="ru-RU"/>
        </w:rPr>
      </w:pPr>
    </w:p>
    <w:p w:rsidR="00B907AF" w:rsidRDefault="00B907AF" w:rsidP="00B907AF">
      <w:pPr>
        <w:tabs>
          <w:tab w:val="left" w:pos="4470"/>
        </w:tabs>
        <w:ind w:right="-1" w:firstLine="720"/>
        <w:jc w:val="center"/>
        <w:rPr>
          <w:sz w:val="28"/>
          <w:szCs w:val="28"/>
          <w:lang w:val="ru-RU"/>
        </w:rPr>
      </w:pPr>
      <w:r>
        <w:rPr>
          <w:sz w:val="28"/>
          <w:szCs w:val="28"/>
          <w:lang w:val="ru-RU"/>
        </w:rPr>
        <w:t>Члан 8.</w:t>
      </w:r>
    </w:p>
    <w:p w:rsidR="00B907AF" w:rsidRDefault="00B907AF" w:rsidP="00B907AF">
      <w:pPr>
        <w:tabs>
          <w:tab w:val="left" w:pos="4470"/>
        </w:tabs>
        <w:ind w:right="-1" w:firstLine="720"/>
        <w:jc w:val="both"/>
        <w:rPr>
          <w:sz w:val="28"/>
          <w:szCs w:val="28"/>
          <w:lang w:val="ru-RU"/>
        </w:rPr>
      </w:pPr>
    </w:p>
    <w:p w:rsidR="00B907AF" w:rsidRDefault="00B907AF" w:rsidP="00B907AF">
      <w:pPr>
        <w:tabs>
          <w:tab w:val="left" w:pos="2655"/>
        </w:tabs>
        <w:ind w:right="-1" w:firstLine="720"/>
        <w:jc w:val="center"/>
        <w:rPr>
          <w:b/>
          <w:sz w:val="28"/>
          <w:szCs w:val="28"/>
          <w:lang w:val="ru-RU"/>
        </w:rPr>
      </w:pPr>
      <w:r w:rsidRPr="0060322C">
        <w:rPr>
          <w:b/>
          <w:sz w:val="28"/>
          <w:szCs w:val="28"/>
          <w:lang w:val="ru-RU"/>
        </w:rPr>
        <w:t>ГАРАНЦИЈА И РЕКЛАМАЦИЈА</w:t>
      </w:r>
    </w:p>
    <w:p w:rsidR="00B907AF" w:rsidRDefault="00B907AF" w:rsidP="00B907AF">
      <w:pPr>
        <w:tabs>
          <w:tab w:val="left" w:pos="2655"/>
        </w:tabs>
        <w:ind w:right="-1" w:firstLine="720"/>
        <w:jc w:val="center"/>
        <w:rPr>
          <w:b/>
          <w:sz w:val="28"/>
          <w:szCs w:val="28"/>
          <w:lang w:val="ru-RU"/>
        </w:rPr>
      </w:pPr>
    </w:p>
    <w:p w:rsidR="00B907AF" w:rsidRDefault="00B907AF" w:rsidP="00B907AF">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B907AF" w:rsidRPr="0060322C" w:rsidRDefault="00B907AF" w:rsidP="00B907AF">
      <w:pPr>
        <w:tabs>
          <w:tab w:val="left" w:pos="2655"/>
        </w:tabs>
        <w:ind w:right="-1"/>
        <w:rPr>
          <w:sz w:val="28"/>
          <w:szCs w:val="28"/>
          <w:lang w:val="ru-RU"/>
        </w:rPr>
      </w:pPr>
      <w:r>
        <w:rPr>
          <w:sz w:val="28"/>
          <w:szCs w:val="28"/>
          <w:lang w:val="ru-RU"/>
        </w:rPr>
        <w:t>Продавац услуге  се обавезује да у току гарантног периода отклони све недостатке, о свом трошку,  у року од 24 часа од позива купца услуге.</w:t>
      </w:r>
    </w:p>
    <w:p w:rsidR="00B907AF" w:rsidRDefault="00B907AF" w:rsidP="00B907AF">
      <w:pPr>
        <w:tabs>
          <w:tab w:val="left" w:pos="2655"/>
        </w:tabs>
        <w:ind w:right="-1" w:firstLine="720"/>
        <w:jc w:val="center"/>
        <w:rPr>
          <w:b/>
          <w:sz w:val="28"/>
          <w:szCs w:val="28"/>
          <w:lang w:val="ru-RU"/>
        </w:rPr>
      </w:pPr>
    </w:p>
    <w:p w:rsidR="00B907AF" w:rsidRPr="0060322C" w:rsidRDefault="00B907AF" w:rsidP="00B907AF">
      <w:pPr>
        <w:tabs>
          <w:tab w:val="left" w:pos="2655"/>
        </w:tabs>
        <w:ind w:right="-1" w:firstLine="720"/>
        <w:jc w:val="center"/>
        <w:rPr>
          <w:b/>
          <w:sz w:val="28"/>
          <w:szCs w:val="28"/>
          <w:lang w:val="ru-RU"/>
        </w:rPr>
      </w:pPr>
    </w:p>
    <w:p w:rsidR="00B907AF" w:rsidRPr="00F4767A" w:rsidRDefault="00B907AF" w:rsidP="00B907AF">
      <w:pPr>
        <w:tabs>
          <w:tab w:val="left" w:pos="4470"/>
        </w:tabs>
        <w:ind w:right="-1" w:firstLine="720"/>
        <w:jc w:val="both"/>
        <w:rPr>
          <w:sz w:val="28"/>
          <w:szCs w:val="28"/>
          <w:lang w:val="ru-RU"/>
        </w:rPr>
      </w:pPr>
    </w:p>
    <w:p w:rsidR="00B907AF" w:rsidRPr="00F4767A" w:rsidRDefault="00B907AF" w:rsidP="00B907AF">
      <w:pPr>
        <w:ind w:right="-1" w:firstLine="720"/>
        <w:jc w:val="both"/>
        <w:rPr>
          <w:sz w:val="28"/>
          <w:szCs w:val="28"/>
          <w:lang w:val="ru-RU"/>
        </w:rPr>
      </w:pPr>
    </w:p>
    <w:p w:rsidR="00B907AF" w:rsidRDefault="00B907AF" w:rsidP="00B907AF">
      <w:pPr>
        <w:jc w:val="center"/>
        <w:rPr>
          <w:b/>
          <w:bCs/>
          <w:iCs/>
          <w:sz w:val="28"/>
          <w:szCs w:val="28"/>
          <w:lang w:val="sr-Cyrl-CS"/>
        </w:rPr>
      </w:pPr>
      <w:r w:rsidRPr="00F4767A">
        <w:rPr>
          <w:b/>
          <w:bCs/>
          <w:iCs/>
          <w:sz w:val="28"/>
          <w:szCs w:val="28"/>
        </w:rPr>
        <w:t>РОК ВАЖЕЊА УГОВОРА</w:t>
      </w:r>
    </w:p>
    <w:p w:rsidR="00B907AF" w:rsidRPr="007814CE" w:rsidRDefault="00B907AF" w:rsidP="00B907AF">
      <w:pPr>
        <w:jc w:val="center"/>
        <w:rPr>
          <w:b/>
          <w:bCs/>
          <w:iCs/>
          <w:sz w:val="28"/>
          <w:szCs w:val="28"/>
          <w:lang w:val="sr-Cyrl-CS"/>
        </w:rPr>
      </w:pPr>
    </w:p>
    <w:p w:rsidR="00B907AF" w:rsidRDefault="00B907AF" w:rsidP="00B907AF">
      <w:pPr>
        <w:tabs>
          <w:tab w:val="left" w:pos="585"/>
          <w:tab w:val="center" w:pos="5330"/>
        </w:tabs>
        <w:jc w:val="center"/>
        <w:rPr>
          <w:sz w:val="28"/>
          <w:szCs w:val="28"/>
          <w:lang w:val="sr-Cyrl-CS"/>
        </w:rPr>
      </w:pPr>
      <w:r>
        <w:rPr>
          <w:sz w:val="28"/>
          <w:szCs w:val="28"/>
        </w:rPr>
        <w:t xml:space="preserve">Члан </w:t>
      </w:r>
      <w:r>
        <w:rPr>
          <w:sz w:val="28"/>
          <w:szCs w:val="28"/>
          <w:lang w:val="sr-Cyrl-CS"/>
        </w:rPr>
        <w:t>9</w:t>
      </w:r>
      <w:r w:rsidRPr="00F4767A">
        <w:rPr>
          <w:sz w:val="28"/>
          <w:szCs w:val="28"/>
        </w:rPr>
        <w:t>.</w:t>
      </w:r>
    </w:p>
    <w:p w:rsidR="00B907AF" w:rsidRPr="007814CE" w:rsidRDefault="00B907AF" w:rsidP="00B907AF">
      <w:pPr>
        <w:tabs>
          <w:tab w:val="left" w:pos="585"/>
          <w:tab w:val="center" w:pos="5330"/>
        </w:tabs>
        <w:rPr>
          <w:b/>
          <w:i/>
          <w:sz w:val="28"/>
          <w:szCs w:val="28"/>
          <w:lang w:val="sr-Cyrl-CS"/>
        </w:rPr>
      </w:pPr>
    </w:p>
    <w:p w:rsidR="00B907AF" w:rsidRPr="00F4767A" w:rsidRDefault="00B907AF" w:rsidP="00B907AF">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B907AF" w:rsidRPr="00F4767A" w:rsidRDefault="00B907AF" w:rsidP="00B907AF">
      <w:pPr>
        <w:ind w:firstLine="720"/>
        <w:jc w:val="both"/>
        <w:rPr>
          <w:sz w:val="28"/>
          <w:szCs w:val="28"/>
        </w:rPr>
      </w:pPr>
      <w:r w:rsidRPr="00F4767A">
        <w:rPr>
          <w:sz w:val="28"/>
          <w:szCs w:val="28"/>
        </w:rPr>
        <w:t>Уговор ће се раскинути  пре рока из става 1. овог члана у случајевима:</w:t>
      </w:r>
    </w:p>
    <w:p w:rsidR="00B907AF" w:rsidRPr="00F4767A" w:rsidRDefault="00B907AF" w:rsidP="00B907AF">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B907AF" w:rsidRPr="00F4767A" w:rsidRDefault="00B907AF" w:rsidP="00B907AF">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B907AF" w:rsidRPr="00F4767A" w:rsidRDefault="00B907AF" w:rsidP="00B907AF">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B907AF" w:rsidRPr="00F4767A" w:rsidRDefault="00B907AF" w:rsidP="00B907AF">
      <w:pPr>
        <w:ind w:firstLine="720"/>
        <w:jc w:val="both"/>
        <w:rPr>
          <w:sz w:val="28"/>
          <w:szCs w:val="28"/>
        </w:rPr>
      </w:pPr>
      <w:r w:rsidRPr="00F4767A">
        <w:rPr>
          <w:sz w:val="28"/>
          <w:szCs w:val="28"/>
        </w:rPr>
        <w:lastRenderedPageBreak/>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w:t>
      </w:r>
      <w:r>
        <w:rPr>
          <w:sz w:val="28"/>
          <w:szCs w:val="28"/>
          <w:lang w:val="sr-Cyrl-CS"/>
        </w:rPr>
        <w:t xml:space="preserve"> услуге </w:t>
      </w:r>
      <w:r>
        <w:rPr>
          <w:sz w:val="28"/>
          <w:szCs w:val="28"/>
        </w:rPr>
        <w:t xml:space="preserve">ће </w:t>
      </w:r>
      <w:r>
        <w:rPr>
          <w:sz w:val="28"/>
          <w:szCs w:val="28"/>
          <w:lang w:val="sr-Cyrl-CS"/>
        </w:rPr>
        <w:t>продавцу услуге</w:t>
      </w:r>
      <w:r w:rsidRPr="00F4767A">
        <w:rPr>
          <w:sz w:val="28"/>
          <w:szCs w:val="28"/>
        </w:rPr>
        <w:t xml:space="preserve"> платити до т</w:t>
      </w:r>
      <w:r>
        <w:rPr>
          <w:sz w:val="28"/>
          <w:szCs w:val="28"/>
        </w:rPr>
        <w:t>ада неоспорно извршене</w:t>
      </w:r>
      <w:r>
        <w:rPr>
          <w:sz w:val="28"/>
          <w:szCs w:val="28"/>
          <w:lang w:val="sr-Cyrl-CS"/>
        </w:rPr>
        <w:t xml:space="preserve">  водоинсталатерске и грејачке  услуге  према </w:t>
      </w:r>
      <w:r>
        <w:rPr>
          <w:sz w:val="28"/>
          <w:szCs w:val="28"/>
        </w:rPr>
        <w:t xml:space="preserve">одредбама овог </w:t>
      </w:r>
      <w:r>
        <w:rPr>
          <w:sz w:val="28"/>
          <w:szCs w:val="28"/>
          <w:lang w:val="sr-Cyrl-CS"/>
        </w:rPr>
        <w:t>у</w:t>
      </w:r>
      <w:r w:rsidRPr="00F4767A">
        <w:rPr>
          <w:sz w:val="28"/>
          <w:szCs w:val="28"/>
        </w:rPr>
        <w:t>говора.</w:t>
      </w:r>
    </w:p>
    <w:p w:rsidR="00B907AF" w:rsidRPr="00F4767A" w:rsidRDefault="00B907AF" w:rsidP="00B907AF">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 услуге</w:t>
      </w:r>
      <w:r w:rsidRPr="00F4767A">
        <w:rPr>
          <w:sz w:val="28"/>
          <w:szCs w:val="28"/>
        </w:rPr>
        <w:t>.</w:t>
      </w:r>
    </w:p>
    <w:p w:rsidR="00B907AF" w:rsidRPr="00F4767A" w:rsidRDefault="00B907AF" w:rsidP="00B907AF">
      <w:pPr>
        <w:ind w:firstLine="720"/>
        <w:jc w:val="both"/>
        <w:rPr>
          <w:sz w:val="28"/>
          <w:szCs w:val="28"/>
        </w:rPr>
      </w:pPr>
      <w:r>
        <w:rPr>
          <w:sz w:val="28"/>
          <w:szCs w:val="28"/>
          <w:lang w:val="sr-Cyrl-CS"/>
        </w:rPr>
        <w:t>Купац</w:t>
      </w:r>
      <w:r w:rsidRPr="00F4767A">
        <w:rPr>
          <w:sz w:val="28"/>
          <w:szCs w:val="28"/>
        </w:rPr>
        <w:t xml:space="preserve"> </w:t>
      </w:r>
      <w:r>
        <w:rPr>
          <w:sz w:val="28"/>
          <w:szCs w:val="28"/>
          <w:lang w:val="sr-Cyrl-CS"/>
        </w:rPr>
        <w:t xml:space="preserve"> услуге </w:t>
      </w:r>
      <w:r w:rsidRPr="00F4767A">
        <w:rPr>
          <w:sz w:val="28"/>
          <w:szCs w:val="28"/>
        </w:rPr>
        <w:t>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w:t>
      </w:r>
      <w:r>
        <w:rPr>
          <w:sz w:val="28"/>
          <w:szCs w:val="28"/>
          <w:lang w:val="sr-Cyrl-CS"/>
        </w:rPr>
        <w:t xml:space="preserve">услуге </w:t>
      </w:r>
      <w:r w:rsidRPr="00F4767A">
        <w:rPr>
          <w:sz w:val="28"/>
          <w:szCs w:val="28"/>
        </w:rPr>
        <w:t xml:space="preserve">од њега захтева накнаду штете ако му је иста причињена раскидом уговора. </w:t>
      </w:r>
    </w:p>
    <w:p w:rsidR="00B907AF" w:rsidRDefault="00B907AF" w:rsidP="00B907AF">
      <w:pPr>
        <w:jc w:val="both"/>
        <w:rPr>
          <w:b/>
          <w:bCs/>
          <w:i/>
          <w:iCs/>
          <w:sz w:val="28"/>
          <w:szCs w:val="28"/>
        </w:rPr>
      </w:pPr>
    </w:p>
    <w:p w:rsidR="00B907AF" w:rsidRPr="00F4767A" w:rsidRDefault="00B907AF" w:rsidP="00B907AF">
      <w:pPr>
        <w:jc w:val="both"/>
        <w:rPr>
          <w:b/>
          <w:bCs/>
          <w:i/>
          <w:iCs/>
          <w:sz w:val="28"/>
          <w:szCs w:val="28"/>
        </w:rPr>
      </w:pPr>
    </w:p>
    <w:p w:rsidR="00B907AF" w:rsidRPr="00F4767A" w:rsidRDefault="00B907AF" w:rsidP="00B907AF">
      <w:pPr>
        <w:jc w:val="center"/>
        <w:rPr>
          <w:sz w:val="28"/>
          <w:szCs w:val="28"/>
        </w:rPr>
      </w:pPr>
      <w:r w:rsidRPr="00F4767A">
        <w:rPr>
          <w:b/>
          <w:bCs/>
          <w:iCs/>
          <w:sz w:val="28"/>
          <w:szCs w:val="28"/>
        </w:rPr>
        <w:t>ЗАВРШНЕ ОДРЕДБЕ</w:t>
      </w:r>
    </w:p>
    <w:p w:rsidR="00B907AF" w:rsidRPr="00F4767A" w:rsidRDefault="00B907AF" w:rsidP="00B907AF">
      <w:pPr>
        <w:jc w:val="both"/>
        <w:rPr>
          <w:sz w:val="28"/>
          <w:szCs w:val="28"/>
        </w:rPr>
      </w:pPr>
      <w:r w:rsidRPr="00F4767A">
        <w:rPr>
          <w:sz w:val="28"/>
          <w:szCs w:val="28"/>
        </w:rPr>
        <w:tab/>
      </w:r>
    </w:p>
    <w:p w:rsidR="00B907AF" w:rsidRPr="00F4767A" w:rsidRDefault="00B907AF" w:rsidP="00B907AF">
      <w:pPr>
        <w:jc w:val="center"/>
        <w:rPr>
          <w:sz w:val="28"/>
          <w:szCs w:val="28"/>
        </w:rPr>
      </w:pPr>
      <w:r>
        <w:rPr>
          <w:sz w:val="28"/>
          <w:szCs w:val="28"/>
        </w:rPr>
        <w:t xml:space="preserve">Члан </w:t>
      </w:r>
      <w:r>
        <w:rPr>
          <w:sz w:val="28"/>
          <w:szCs w:val="28"/>
          <w:lang w:val="sr-Cyrl-CS"/>
        </w:rPr>
        <w:t>10</w:t>
      </w:r>
      <w:r w:rsidRPr="00F4767A">
        <w:rPr>
          <w:sz w:val="28"/>
          <w:szCs w:val="28"/>
        </w:rPr>
        <w:t>.</w:t>
      </w:r>
    </w:p>
    <w:p w:rsidR="00B907AF" w:rsidRPr="00F4767A" w:rsidRDefault="00B907AF" w:rsidP="00B907AF">
      <w:pPr>
        <w:jc w:val="center"/>
        <w:rPr>
          <w:sz w:val="28"/>
          <w:szCs w:val="28"/>
        </w:rPr>
      </w:pPr>
    </w:p>
    <w:p w:rsidR="00B907AF" w:rsidRDefault="00B907AF" w:rsidP="00B907AF">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907AF" w:rsidRPr="007814CE" w:rsidRDefault="00B907AF" w:rsidP="00B907AF">
      <w:pPr>
        <w:jc w:val="both"/>
        <w:rPr>
          <w:sz w:val="28"/>
          <w:szCs w:val="28"/>
          <w:lang w:val="sr-Cyrl-CS"/>
        </w:rPr>
      </w:pPr>
    </w:p>
    <w:p w:rsidR="00B907AF" w:rsidRPr="00F4767A" w:rsidRDefault="00B907AF" w:rsidP="00B907AF">
      <w:pPr>
        <w:jc w:val="center"/>
        <w:rPr>
          <w:sz w:val="28"/>
          <w:szCs w:val="28"/>
        </w:rPr>
      </w:pPr>
      <w:r>
        <w:rPr>
          <w:sz w:val="28"/>
          <w:szCs w:val="28"/>
        </w:rPr>
        <w:t xml:space="preserve">Члан </w:t>
      </w:r>
      <w:r>
        <w:rPr>
          <w:sz w:val="28"/>
          <w:szCs w:val="28"/>
          <w:lang w:val="sr-Cyrl-CS"/>
        </w:rPr>
        <w:t>11</w:t>
      </w:r>
      <w:r w:rsidRPr="00F4767A">
        <w:rPr>
          <w:sz w:val="28"/>
          <w:szCs w:val="28"/>
        </w:rPr>
        <w:t>.</w:t>
      </w:r>
    </w:p>
    <w:p w:rsidR="00B907AF" w:rsidRPr="00F4767A" w:rsidRDefault="00B907AF" w:rsidP="00B907AF">
      <w:pPr>
        <w:rPr>
          <w:sz w:val="28"/>
          <w:szCs w:val="28"/>
        </w:rPr>
      </w:pPr>
    </w:p>
    <w:p w:rsidR="00B907AF" w:rsidRPr="00F4767A" w:rsidRDefault="00B907AF" w:rsidP="00B907AF">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B907AF" w:rsidRPr="00F4767A" w:rsidRDefault="00B907AF" w:rsidP="00B907AF">
      <w:pPr>
        <w:jc w:val="center"/>
        <w:rPr>
          <w:sz w:val="28"/>
          <w:szCs w:val="28"/>
        </w:rPr>
      </w:pPr>
      <w:r>
        <w:rPr>
          <w:sz w:val="28"/>
          <w:szCs w:val="28"/>
        </w:rPr>
        <w:t>Члан 1</w:t>
      </w:r>
      <w:r>
        <w:rPr>
          <w:sz w:val="28"/>
          <w:szCs w:val="28"/>
          <w:lang w:val="sr-Cyrl-CS"/>
        </w:rPr>
        <w:t>2</w:t>
      </w:r>
      <w:r w:rsidRPr="00F4767A">
        <w:rPr>
          <w:sz w:val="28"/>
          <w:szCs w:val="28"/>
        </w:rPr>
        <w:t>.</w:t>
      </w:r>
    </w:p>
    <w:p w:rsidR="00B907AF" w:rsidRPr="00F4767A" w:rsidRDefault="00B907AF" w:rsidP="00B907AF">
      <w:pPr>
        <w:jc w:val="center"/>
        <w:rPr>
          <w:sz w:val="28"/>
          <w:szCs w:val="28"/>
        </w:rPr>
      </w:pPr>
    </w:p>
    <w:p w:rsidR="00B907AF" w:rsidRDefault="00B907AF" w:rsidP="00B907AF">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B907AF" w:rsidRDefault="00B907AF" w:rsidP="00B907AF">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B907AF" w:rsidRDefault="00B907AF" w:rsidP="00B907AF">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B907AF" w:rsidRPr="00F4767A" w:rsidTr="0047327F">
        <w:trPr>
          <w:trHeight w:val="70"/>
        </w:trPr>
        <w:tc>
          <w:tcPr>
            <w:tcW w:w="4168" w:type="dxa"/>
          </w:tcPr>
          <w:p w:rsidR="00B907AF" w:rsidRPr="00151333" w:rsidRDefault="00B907AF" w:rsidP="0047327F">
            <w:pPr>
              <w:ind w:right="-108"/>
              <w:jc w:val="center"/>
              <w:rPr>
                <w:sz w:val="28"/>
                <w:szCs w:val="28"/>
                <w:lang w:val="sr-Cyrl-CS"/>
              </w:rPr>
            </w:pPr>
            <w:r>
              <w:rPr>
                <w:sz w:val="28"/>
                <w:szCs w:val="28"/>
              </w:rPr>
              <w:t xml:space="preserve">За </w:t>
            </w:r>
            <w:r>
              <w:rPr>
                <w:sz w:val="28"/>
                <w:szCs w:val="28"/>
                <w:lang w:val="sr-Cyrl-CS"/>
              </w:rPr>
              <w:t>продавца услуге</w:t>
            </w:r>
          </w:p>
          <w:p w:rsidR="00B907AF" w:rsidRPr="00F4767A" w:rsidRDefault="00B907AF" w:rsidP="0047327F">
            <w:pPr>
              <w:ind w:right="-108"/>
              <w:jc w:val="center"/>
              <w:rPr>
                <w:sz w:val="28"/>
                <w:szCs w:val="28"/>
              </w:rPr>
            </w:pPr>
          </w:p>
          <w:p w:rsidR="00B907AF" w:rsidRPr="00F4767A" w:rsidRDefault="00B907AF" w:rsidP="0047327F">
            <w:pPr>
              <w:ind w:right="-108"/>
              <w:jc w:val="center"/>
              <w:rPr>
                <w:sz w:val="28"/>
                <w:szCs w:val="28"/>
              </w:rPr>
            </w:pPr>
          </w:p>
          <w:p w:rsidR="00B907AF" w:rsidRPr="00F4767A" w:rsidRDefault="00B907AF" w:rsidP="0047327F">
            <w:pPr>
              <w:ind w:right="-108"/>
              <w:jc w:val="center"/>
              <w:rPr>
                <w:sz w:val="28"/>
                <w:szCs w:val="28"/>
              </w:rPr>
            </w:pPr>
          </w:p>
          <w:p w:rsidR="00B907AF" w:rsidRPr="00F4767A" w:rsidRDefault="00B907AF" w:rsidP="0047327F">
            <w:pPr>
              <w:ind w:right="-108"/>
              <w:jc w:val="center"/>
              <w:rPr>
                <w:sz w:val="28"/>
                <w:szCs w:val="28"/>
              </w:rPr>
            </w:pPr>
            <w:r w:rsidRPr="00F4767A">
              <w:rPr>
                <w:sz w:val="28"/>
                <w:szCs w:val="28"/>
              </w:rPr>
              <w:t>_____________________________</w:t>
            </w:r>
          </w:p>
          <w:p w:rsidR="00B907AF" w:rsidRPr="00BA17BC" w:rsidRDefault="00B907AF" w:rsidP="0047327F">
            <w:pPr>
              <w:ind w:right="-108"/>
              <w:jc w:val="center"/>
              <w:rPr>
                <w:sz w:val="28"/>
                <w:szCs w:val="28"/>
                <w:lang w:val="sr-Cyrl-CS"/>
              </w:rPr>
            </w:pPr>
            <w:r w:rsidRPr="00F4767A">
              <w:rPr>
                <w:iCs/>
                <w:sz w:val="28"/>
                <w:szCs w:val="28"/>
                <w:lang w:val="sr-Cyrl-CS"/>
              </w:rPr>
              <w:t xml:space="preserve"> </w:t>
            </w:r>
          </w:p>
        </w:tc>
        <w:tc>
          <w:tcPr>
            <w:tcW w:w="1620" w:type="dxa"/>
          </w:tcPr>
          <w:p w:rsidR="00B907AF" w:rsidRPr="00F4767A" w:rsidRDefault="00B907AF" w:rsidP="0047327F">
            <w:pPr>
              <w:rPr>
                <w:sz w:val="28"/>
                <w:szCs w:val="28"/>
              </w:rPr>
            </w:pPr>
          </w:p>
        </w:tc>
        <w:tc>
          <w:tcPr>
            <w:tcW w:w="4248" w:type="dxa"/>
          </w:tcPr>
          <w:p w:rsidR="00B907AF" w:rsidRPr="00151333" w:rsidRDefault="00B907AF" w:rsidP="0047327F">
            <w:pPr>
              <w:ind w:right="-108"/>
              <w:jc w:val="center"/>
              <w:rPr>
                <w:sz w:val="28"/>
                <w:szCs w:val="28"/>
                <w:lang w:val="sr-Cyrl-CS"/>
              </w:rPr>
            </w:pPr>
            <w:r>
              <w:rPr>
                <w:sz w:val="28"/>
                <w:szCs w:val="28"/>
              </w:rPr>
              <w:t xml:space="preserve">За </w:t>
            </w:r>
            <w:r>
              <w:rPr>
                <w:sz w:val="28"/>
                <w:szCs w:val="28"/>
                <w:lang w:val="sr-Cyrl-CS"/>
              </w:rPr>
              <w:t>купца услуге</w:t>
            </w:r>
          </w:p>
          <w:p w:rsidR="00B907AF" w:rsidRPr="00F4767A" w:rsidRDefault="00B907AF" w:rsidP="0047327F">
            <w:pPr>
              <w:ind w:right="-108"/>
              <w:jc w:val="center"/>
              <w:rPr>
                <w:sz w:val="28"/>
                <w:szCs w:val="28"/>
              </w:rPr>
            </w:pPr>
          </w:p>
          <w:p w:rsidR="00B907AF" w:rsidRPr="00F4767A" w:rsidRDefault="00B907AF" w:rsidP="0047327F">
            <w:pPr>
              <w:ind w:right="-108"/>
              <w:jc w:val="center"/>
              <w:rPr>
                <w:sz w:val="28"/>
                <w:szCs w:val="28"/>
              </w:rPr>
            </w:pPr>
          </w:p>
          <w:p w:rsidR="00B907AF" w:rsidRPr="00F4767A" w:rsidRDefault="00B907AF" w:rsidP="0047327F">
            <w:pPr>
              <w:ind w:right="-108"/>
              <w:jc w:val="center"/>
              <w:rPr>
                <w:sz w:val="28"/>
                <w:szCs w:val="28"/>
              </w:rPr>
            </w:pPr>
          </w:p>
          <w:p w:rsidR="00B907AF" w:rsidRPr="00F4767A" w:rsidRDefault="00B907AF" w:rsidP="0047327F">
            <w:pPr>
              <w:ind w:right="-108"/>
              <w:jc w:val="center"/>
              <w:rPr>
                <w:sz w:val="28"/>
                <w:szCs w:val="28"/>
              </w:rPr>
            </w:pPr>
            <w:r w:rsidRPr="00F4767A">
              <w:rPr>
                <w:sz w:val="28"/>
                <w:szCs w:val="28"/>
              </w:rPr>
              <w:t>_____________________________</w:t>
            </w:r>
          </w:p>
          <w:p w:rsidR="00B907AF" w:rsidRPr="00F4767A" w:rsidRDefault="00B907AF" w:rsidP="0047327F">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tabs>
          <w:tab w:val="left" w:pos="6195"/>
        </w:tabs>
        <w:rPr>
          <w:sz w:val="28"/>
          <w:szCs w:val="28"/>
          <w:lang w:val="sr-Cyrl-CS"/>
        </w:rPr>
      </w:pPr>
    </w:p>
    <w:p w:rsidR="00E92C0A" w:rsidRDefault="00E92C0A" w:rsidP="00E92C0A">
      <w:pPr>
        <w:tabs>
          <w:tab w:val="left" w:pos="6195"/>
        </w:tabs>
        <w:rPr>
          <w:sz w:val="28"/>
          <w:szCs w:val="28"/>
          <w:lang w:val="sr-Cyrl-CS"/>
        </w:rPr>
      </w:pPr>
    </w:p>
    <w:p w:rsidR="00867F2F" w:rsidRDefault="00867F2F"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Pr="008E5652" w:rsidRDefault="00B907AF" w:rsidP="00FB7370">
      <w:pPr>
        <w:tabs>
          <w:tab w:val="left" w:pos="6195"/>
        </w:tabs>
        <w:rPr>
          <w:sz w:val="28"/>
          <w:szCs w:val="28"/>
        </w:rPr>
      </w:pPr>
      <w:r>
        <w:rPr>
          <w:sz w:val="28"/>
          <w:szCs w:val="28"/>
          <w:lang w:val="sr-Cyrl-CS"/>
        </w:rPr>
        <w:t xml:space="preserve">                                                                                         </w:t>
      </w:r>
      <w:r w:rsidR="008E5652">
        <w:rPr>
          <w:sz w:val="28"/>
          <w:szCs w:val="28"/>
          <w:lang w:val="sr-Cyrl-CS"/>
        </w:rPr>
        <w:t xml:space="preserve">              Укупно страница 4</w:t>
      </w:r>
      <w:r w:rsidR="008E5652">
        <w:rPr>
          <w:sz w:val="28"/>
          <w:szCs w:val="28"/>
        </w:rPr>
        <w:t>4</w:t>
      </w: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Pr="007A6388" w:rsidRDefault="007A6388" w:rsidP="00FB7370">
      <w:pPr>
        <w:tabs>
          <w:tab w:val="left" w:pos="6195"/>
        </w:tabs>
        <w:rPr>
          <w:sz w:val="28"/>
          <w:szCs w:val="28"/>
        </w:rPr>
      </w:pPr>
    </w:p>
    <w:p w:rsidR="00867F2F" w:rsidRDefault="00867F2F" w:rsidP="00FB7370">
      <w:pPr>
        <w:tabs>
          <w:tab w:val="left" w:pos="6195"/>
        </w:tabs>
        <w:rPr>
          <w:sz w:val="28"/>
          <w:szCs w:val="28"/>
          <w:lang w:val="sr-Cyrl-CS"/>
        </w:rPr>
      </w:pPr>
    </w:p>
    <w:sectPr w:rsidR="00867F2F"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060" w:rsidRDefault="00C32060">
      <w:r>
        <w:separator/>
      </w:r>
    </w:p>
  </w:endnote>
  <w:endnote w:type="continuationSeparator" w:id="1">
    <w:p w:rsidR="00C32060" w:rsidRDefault="00C32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TimesNewRoman">
    <w:altName w:val="Times New Roman"/>
    <w:charset w:val="CC"/>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7F" w:rsidRDefault="00EF104E">
    <w:pPr>
      <w:pStyle w:val="Footer"/>
      <w:framePr w:wrap="around" w:vAnchor="text" w:hAnchor="margin" w:xAlign="center" w:y="1"/>
      <w:rPr>
        <w:rStyle w:val="PageNumber"/>
      </w:rPr>
    </w:pPr>
    <w:r>
      <w:rPr>
        <w:rStyle w:val="PageNumber"/>
      </w:rPr>
      <w:fldChar w:fldCharType="begin"/>
    </w:r>
    <w:r w:rsidR="0047327F">
      <w:rPr>
        <w:rStyle w:val="PageNumber"/>
      </w:rPr>
      <w:instrText xml:space="preserve">PAGE  </w:instrText>
    </w:r>
    <w:r>
      <w:rPr>
        <w:rStyle w:val="PageNumber"/>
      </w:rPr>
      <w:fldChar w:fldCharType="separate"/>
    </w:r>
    <w:r w:rsidR="0047327F">
      <w:rPr>
        <w:rStyle w:val="PageNumber"/>
        <w:noProof/>
      </w:rPr>
      <w:t>27</w:t>
    </w:r>
    <w:r>
      <w:rPr>
        <w:rStyle w:val="PageNumber"/>
      </w:rPr>
      <w:fldChar w:fldCharType="end"/>
    </w:r>
  </w:p>
  <w:p w:rsidR="0047327F" w:rsidRDefault="0047327F">
    <w:pPr>
      <w:pStyle w:val="Footer"/>
      <w:framePr w:wrap="around" w:vAnchor="text" w:hAnchor="margin" w:xAlign="center" w:y="1"/>
      <w:ind w:right="360"/>
      <w:rPr>
        <w:rStyle w:val="PageNumber"/>
      </w:rPr>
    </w:pPr>
  </w:p>
  <w:p w:rsidR="0047327F" w:rsidRDefault="00EF104E">
    <w:pPr>
      <w:pStyle w:val="Footer"/>
      <w:ind w:right="360"/>
    </w:pPr>
    <w:r w:rsidRPr="00EF104E">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47327F" w:rsidRDefault="0047327F">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47327F" w:rsidRDefault="0047327F">
                <w:pPr>
                  <w:rPr>
                    <w:b/>
                    <w:color w:val="5F5F5F"/>
                    <w:lang w:val="de-DE"/>
                  </w:rPr>
                </w:pPr>
                <w:r>
                  <w:rPr>
                    <w:b/>
                    <w:color w:val="5F5F5F"/>
                    <w:lang w:val="de-DE"/>
                  </w:rPr>
                  <w:t xml:space="preserve">   </w:t>
                </w:r>
              </w:p>
              <w:p w:rsidR="0047327F" w:rsidRDefault="0047327F">
                <w:pPr>
                  <w:rPr>
                    <w:color w:val="5F5F5F"/>
                    <w:lang w:val="de-DE"/>
                  </w:rPr>
                </w:pPr>
              </w:p>
            </w:txbxContent>
          </v:textbox>
        </v:rect>
      </w:pict>
    </w:r>
    <w:r w:rsidR="0047327F">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7F" w:rsidRDefault="00EF104E">
    <w:pPr>
      <w:pStyle w:val="Footer"/>
      <w:framePr w:wrap="around" w:vAnchor="text" w:hAnchor="margin" w:xAlign="center" w:y="1"/>
      <w:rPr>
        <w:rStyle w:val="PageNumber"/>
      </w:rPr>
    </w:pPr>
    <w:r>
      <w:rPr>
        <w:rStyle w:val="PageNumber"/>
      </w:rPr>
      <w:fldChar w:fldCharType="begin"/>
    </w:r>
    <w:r w:rsidR="0047327F">
      <w:rPr>
        <w:rStyle w:val="PageNumber"/>
      </w:rPr>
      <w:instrText xml:space="preserve">PAGE  </w:instrText>
    </w:r>
    <w:r>
      <w:rPr>
        <w:rStyle w:val="PageNumber"/>
      </w:rPr>
      <w:fldChar w:fldCharType="separate"/>
    </w:r>
    <w:r w:rsidR="008E5652">
      <w:rPr>
        <w:rStyle w:val="PageNumber"/>
        <w:noProof/>
      </w:rPr>
      <w:t>44</w:t>
    </w:r>
    <w:r>
      <w:rPr>
        <w:rStyle w:val="PageNumber"/>
      </w:rPr>
      <w:fldChar w:fldCharType="end"/>
    </w:r>
  </w:p>
  <w:p w:rsidR="0047327F" w:rsidRDefault="0047327F">
    <w:pPr>
      <w:pStyle w:val="Footer"/>
      <w:framePr w:wrap="around" w:vAnchor="text" w:hAnchor="margin" w:xAlign="right" w:y="1"/>
      <w:rPr>
        <w:rStyle w:val="PageNumber"/>
        <w:lang w:val="sr-Cyrl-CS"/>
      </w:rPr>
    </w:pPr>
  </w:p>
  <w:p w:rsidR="0047327F" w:rsidRDefault="0047327F">
    <w:pPr>
      <w:pStyle w:val="Footer"/>
      <w:framePr w:wrap="around" w:vAnchor="text" w:hAnchor="margin" w:xAlign="center" w:y="1"/>
      <w:ind w:right="360"/>
      <w:rPr>
        <w:rStyle w:val="PageNumber"/>
        <w:rFonts w:ascii="Tahoma" w:hAnsi="Tahoma" w:cs="Tahoma"/>
        <w:sz w:val="16"/>
        <w:szCs w:val="16"/>
      </w:rPr>
    </w:pPr>
  </w:p>
  <w:p w:rsidR="0047327F" w:rsidRDefault="0047327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7F" w:rsidRDefault="00EF104E">
    <w:pPr>
      <w:pStyle w:val="Footer"/>
    </w:pPr>
    <w:r w:rsidRPr="00EF104E">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47327F" w:rsidRDefault="0047327F">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47327F" w:rsidRDefault="0047327F">
                <w:pPr>
                  <w:rPr>
                    <w:b/>
                    <w:color w:val="5F5F5F"/>
                    <w:lang w:val="de-DE"/>
                  </w:rPr>
                </w:pPr>
                <w:r>
                  <w:rPr>
                    <w:b/>
                    <w:color w:val="5F5F5F"/>
                    <w:lang w:val="de-DE"/>
                  </w:rPr>
                  <w:t xml:space="preserve">   </w:t>
                </w:r>
              </w:p>
              <w:p w:rsidR="0047327F" w:rsidRDefault="0047327F">
                <w:pPr>
                  <w:rPr>
                    <w:color w:val="5F5F5F"/>
                    <w:lang w:val="de-DE"/>
                  </w:rPr>
                </w:pPr>
              </w:p>
            </w:txbxContent>
          </v:textbox>
        </v:rect>
      </w:pict>
    </w:r>
    <w:r w:rsidR="0047327F">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47327F">
      <w:rPr>
        <w:rFonts w:ascii="Arial" w:hAnsi="Arial" w:cs="Arial"/>
        <w:b/>
        <w:color w:val="800080"/>
      </w:rPr>
      <w:t xml:space="preserve">                                    </w:t>
    </w:r>
  </w:p>
  <w:p w:rsidR="0047327F" w:rsidRDefault="004732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060" w:rsidRDefault="00C32060">
      <w:r>
        <w:separator/>
      </w:r>
    </w:p>
  </w:footnote>
  <w:footnote w:type="continuationSeparator" w:id="1">
    <w:p w:rsidR="00C32060" w:rsidRDefault="00C32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7EC3"/>
    <w:multiLevelType w:val="hybridMultilevel"/>
    <w:tmpl w:val="9D26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6045"/>
    <w:multiLevelType w:val="hybridMultilevel"/>
    <w:tmpl w:val="7C320814"/>
    <w:lvl w:ilvl="0" w:tplc="3FF88C58">
      <w:start w:val="13"/>
      <w:numFmt w:val="bullet"/>
      <w:lvlText w:val="-"/>
      <w:lvlJc w:val="left"/>
      <w:pPr>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F54981"/>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7BB175E"/>
    <w:multiLevelType w:val="hybridMultilevel"/>
    <w:tmpl w:val="5694F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53536"/>
    <w:multiLevelType w:val="hybridMultilevel"/>
    <w:tmpl w:val="306AB4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4AF07F9"/>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8B72636"/>
    <w:multiLevelType w:val="hybridMultilevel"/>
    <w:tmpl w:val="54CE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E984BA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0C58CC"/>
    <w:multiLevelType w:val="hybridMultilevel"/>
    <w:tmpl w:val="6A92DE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A1152F"/>
    <w:multiLevelType w:val="hybridMultilevel"/>
    <w:tmpl w:val="F86CE972"/>
    <w:lvl w:ilvl="0" w:tplc="0D98FA04">
      <w:start w:val="3"/>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F98368D"/>
    <w:multiLevelType w:val="hybridMultilevel"/>
    <w:tmpl w:val="1FB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89E790F"/>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5330E9"/>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F812AC0"/>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7">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8">
    <w:nsid w:val="70B64AD3"/>
    <w:multiLevelType w:val="hybridMultilevel"/>
    <w:tmpl w:val="805E1C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1896D87"/>
    <w:multiLevelType w:val="hybridMultilevel"/>
    <w:tmpl w:val="2BA26E4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nsid w:val="73AA1C1D"/>
    <w:multiLevelType w:val="hybridMultilevel"/>
    <w:tmpl w:val="8DD464C2"/>
    <w:lvl w:ilvl="0" w:tplc="A9B641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C6840"/>
    <w:multiLevelType w:val="hybridMultilevel"/>
    <w:tmpl w:val="4B8224B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30"/>
  </w:num>
  <w:num w:numId="13">
    <w:abstractNumId w:val="5"/>
  </w:num>
  <w:num w:numId="14">
    <w:abstractNumId w:val="8"/>
  </w:num>
  <w:num w:numId="15">
    <w:abstractNumId w:val="33"/>
  </w:num>
  <w:num w:numId="16">
    <w:abstractNumId w:val="9"/>
  </w:num>
  <w:num w:numId="17">
    <w:abstractNumId w:val="27"/>
  </w:num>
  <w:num w:numId="18">
    <w:abstractNumId w:val="10"/>
  </w:num>
  <w:num w:numId="19">
    <w:abstractNumId w:val="36"/>
  </w:num>
  <w:num w:numId="20">
    <w:abstractNumId w:val="20"/>
  </w:num>
  <w:num w:numId="21">
    <w:abstractNumId w:val="34"/>
  </w:num>
  <w:num w:numId="22">
    <w:abstractNumId w:val="3"/>
  </w:num>
  <w:num w:numId="23">
    <w:abstractNumId w:val="25"/>
  </w:num>
  <w:num w:numId="24">
    <w:abstractNumId w:val="16"/>
  </w:num>
  <w:num w:numId="25">
    <w:abstractNumId w:val="7"/>
  </w:num>
  <w:num w:numId="26">
    <w:abstractNumId w:val="0"/>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
  </w:num>
  <w:num w:numId="32">
    <w:abstractNumId w:val="23"/>
  </w:num>
  <w:num w:numId="33">
    <w:abstractNumId w:val="38"/>
  </w:num>
  <w:num w:numId="34">
    <w:abstractNumId w:val="12"/>
  </w:num>
  <w:num w:numId="35">
    <w:abstractNumId w:val="39"/>
  </w:num>
  <w:num w:numId="36">
    <w:abstractNumId w:val="28"/>
  </w:num>
  <w:num w:numId="37">
    <w:abstractNumId w:val="11"/>
  </w:num>
  <w:num w:numId="38">
    <w:abstractNumId w:val="15"/>
  </w:num>
  <w:num w:numId="39">
    <w:abstractNumId w:val="40"/>
  </w:num>
  <w:num w:numId="40">
    <w:abstractNumId w:val="14"/>
  </w:num>
  <w:num w:numId="41">
    <w:abstractNumId w:val="17"/>
  </w:num>
  <w:num w:numId="42">
    <w:abstractNumId w:val="35"/>
  </w:num>
  <w:num w:numId="43">
    <w:abstractNumId w:val="3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1506">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05DAA"/>
    <w:rsid w:val="000075C7"/>
    <w:rsid w:val="000101A4"/>
    <w:rsid w:val="0001061F"/>
    <w:rsid w:val="00011043"/>
    <w:rsid w:val="00011EA0"/>
    <w:rsid w:val="00011EF0"/>
    <w:rsid w:val="00014567"/>
    <w:rsid w:val="00015275"/>
    <w:rsid w:val="00017071"/>
    <w:rsid w:val="00021531"/>
    <w:rsid w:val="0002325C"/>
    <w:rsid w:val="000233BE"/>
    <w:rsid w:val="00023CD8"/>
    <w:rsid w:val="0002432C"/>
    <w:rsid w:val="0002675C"/>
    <w:rsid w:val="00031A19"/>
    <w:rsid w:val="00035D3D"/>
    <w:rsid w:val="0003616C"/>
    <w:rsid w:val="00037807"/>
    <w:rsid w:val="000404B9"/>
    <w:rsid w:val="000406C5"/>
    <w:rsid w:val="000406E9"/>
    <w:rsid w:val="0004235B"/>
    <w:rsid w:val="0004318E"/>
    <w:rsid w:val="0004458A"/>
    <w:rsid w:val="00046835"/>
    <w:rsid w:val="000468BC"/>
    <w:rsid w:val="00046A91"/>
    <w:rsid w:val="000478F7"/>
    <w:rsid w:val="00050DED"/>
    <w:rsid w:val="00050FBB"/>
    <w:rsid w:val="00051782"/>
    <w:rsid w:val="00052570"/>
    <w:rsid w:val="00052AC7"/>
    <w:rsid w:val="000531A6"/>
    <w:rsid w:val="000546C8"/>
    <w:rsid w:val="000575A5"/>
    <w:rsid w:val="0005775C"/>
    <w:rsid w:val="00057D0B"/>
    <w:rsid w:val="00060218"/>
    <w:rsid w:val="000608A7"/>
    <w:rsid w:val="00060CDD"/>
    <w:rsid w:val="000636D5"/>
    <w:rsid w:val="00063B17"/>
    <w:rsid w:val="0006480F"/>
    <w:rsid w:val="000653C4"/>
    <w:rsid w:val="00065F7F"/>
    <w:rsid w:val="00066810"/>
    <w:rsid w:val="00066922"/>
    <w:rsid w:val="00067C2A"/>
    <w:rsid w:val="00072149"/>
    <w:rsid w:val="00072A14"/>
    <w:rsid w:val="00073CDD"/>
    <w:rsid w:val="00074DF3"/>
    <w:rsid w:val="00075FFE"/>
    <w:rsid w:val="000766B4"/>
    <w:rsid w:val="00077003"/>
    <w:rsid w:val="000803C1"/>
    <w:rsid w:val="000811E4"/>
    <w:rsid w:val="00081F44"/>
    <w:rsid w:val="00084032"/>
    <w:rsid w:val="000871C8"/>
    <w:rsid w:val="000878C7"/>
    <w:rsid w:val="00090587"/>
    <w:rsid w:val="000910AE"/>
    <w:rsid w:val="00091432"/>
    <w:rsid w:val="00091D7F"/>
    <w:rsid w:val="0009476C"/>
    <w:rsid w:val="00096329"/>
    <w:rsid w:val="00096816"/>
    <w:rsid w:val="00097280"/>
    <w:rsid w:val="00097BB6"/>
    <w:rsid w:val="000A004B"/>
    <w:rsid w:val="000A0DDC"/>
    <w:rsid w:val="000A101A"/>
    <w:rsid w:val="000A111C"/>
    <w:rsid w:val="000A184D"/>
    <w:rsid w:val="000A1881"/>
    <w:rsid w:val="000A2A13"/>
    <w:rsid w:val="000A3E05"/>
    <w:rsid w:val="000A48E9"/>
    <w:rsid w:val="000A64E5"/>
    <w:rsid w:val="000A72A0"/>
    <w:rsid w:val="000A7C56"/>
    <w:rsid w:val="000A7D46"/>
    <w:rsid w:val="000B11BF"/>
    <w:rsid w:val="000B1293"/>
    <w:rsid w:val="000B1CE9"/>
    <w:rsid w:val="000B2B85"/>
    <w:rsid w:val="000B2C1D"/>
    <w:rsid w:val="000B3305"/>
    <w:rsid w:val="000B4E42"/>
    <w:rsid w:val="000B61D7"/>
    <w:rsid w:val="000B70B9"/>
    <w:rsid w:val="000C0087"/>
    <w:rsid w:val="000C0173"/>
    <w:rsid w:val="000C1146"/>
    <w:rsid w:val="000C2AC4"/>
    <w:rsid w:val="000C32C6"/>
    <w:rsid w:val="000C3A8F"/>
    <w:rsid w:val="000C730D"/>
    <w:rsid w:val="000C7F9C"/>
    <w:rsid w:val="000D0758"/>
    <w:rsid w:val="000D19C8"/>
    <w:rsid w:val="000D3ABA"/>
    <w:rsid w:val="000D3D48"/>
    <w:rsid w:val="000D4077"/>
    <w:rsid w:val="000D4B56"/>
    <w:rsid w:val="000D4CC7"/>
    <w:rsid w:val="000D6170"/>
    <w:rsid w:val="000D67C4"/>
    <w:rsid w:val="000E0F3A"/>
    <w:rsid w:val="000E14C6"/>
    <w:rsid w:val="000E36DC"/>
    <w:rsid w:val="000E603C"/>
    <w:rsid w:val="000E6449"/>
    <w:rsid w:val="000E6B8A"/>
    <w:rsid w:val="000E6BEF"/>
    <w:rsid w:val="000E71BE"/>
    <w:rsid w:val="000E794F"/>
    <w:rsid w:val="000F0039"/>
    <w:rsid w:val="000F13AF"/>
    <w:rsid w:val="000F1899"/>
    <w:rsid w:val="000F2A20"/>
    <w:rsid w:val="000F3E2B"/>
    <w:rsid w:val="000F3EF6"/>
    <w:rsid w:val="000F4EFD"/>
    <w:rsid w:val="000F54DC"/>
    <w:rsid w:val="000F648F"/>
    <w:rsid w:val="000F67EC"/>
    <w:rsid w:val="001008E5"/>
    <w:rsid w:val="001017BE"/>
    <w:rsid w:val="00102813"/>
    <w:rsid w:val="00103FF0"/>
    <w:rsid w:val="00105C58"/>
    <w:rsid w:val="00105D5E"/>
    <w:rsid w:val="00105DF7"/>
    <w:rsid w:val="001067F0"/>
    <w:rsid w:val="00110D2E"/>
    <w:rsid w:val="00110E04"/>
    <w:rsid w:val="00112261"/>
    <w:rsid w:val="00113DC9"/>
    <w:rsid w:val="001143B6"/>
    <w:rsid w:val="001143CB"/>
    <w:rsid w:val="00114475"/>
    <w:rsid w:val="001151B6"/>
    <w:rsid w:val="001156CA"/>
    <w:rsid w:val="00116D50"/>
    <w:rsid w:val="0012062A"/>
    <w:rsid w:val="001210F0"/>
    <w:rsid w:val="00121560"/>
    <w:rsid w:val="001218FF"/>
    <w:rsid w:val="00123C0F"/>
    <w:rsid w:val="001255F5"/>
    <w:rsid w:val="00125B93"/>
    <w:rsid w:val="00126A29"/>
    <w:rsid w:val="00127F44"/>
    <w:rsid w:val="001314F7"/>
    <w:rsid w:val="00131C74"/>
    <w:rsid w:val="00132AFB"/>
    <w:rsid w:val="001333F1"/>
    <w:rsid w:val="00133B87"/>
    <w:rsid w:val="00134689"/>
    <w:rsid w:val="001359C9"/>
    <w:rsid w:val="00136599"/>
    <w:rsid w:val="00137912"/>
    <w:rsid w:val="00137923"/>
    <w:rsid w:val="0014075B"/>
    <w:rsid w:val="00140EDC"/>
    <w:rsid w:val="0014363B"/>
    <w:rsid w:val="00143CD2"/>
    <w:rsid w:val="00144A14"/>
    <w:rsid w:val="0014795A"/>
    <w:rsid w:val="00147FDA"/>
    <w:rsid w:val="00151348"/>
    <w:rsid w:val="00152E32"/>
    <w:rsid w:val="00153626"/>
    <w:rsid w:val="00154629"/>
    <w:rsid w:val="00154734"/>
    <w:rsid w:val="00155279"/>
    <w:rsid w:val="001569B0"/>
    <w:rsid w:val="0015706C"/>
    <w:rsid w:val="001573EB"/>
    <w:rsid w:val="0016044B"/>
    <w:rsid w:val="00160C6C"/>
    <w:rsid w:val="00161F1C"/>
    <w:rsid w:val="001637AC"/>
    <w:rsid w:val="001668ED"/>
    <w:rsid w:val="00171126"/>
    <w:rsid w:val="00172516"/>
    <w:rsid w:val="00172B69"/>
    <w:rsid w:val="00172DE6"/>
    <w:rsid w:val="00174009"/>
    <w:rsid w:val="00174021"/>
    <w:rsid w:val="0017408D"/>
    <w:rsid w:val="00176103"/>
    <w:rsid w:val="001767DF"/>
    <w:rsid w:val="00176923"/>
    <w:rsid w:val="00176C73"/>
    <w:rsid w:val="001775D9"/>
    <w:rsid w:val="001823A7"/>
    <w:rsid w:val="00185CF6"/>
    <w:rsid w:val="0018761D"/>
    <w:rsid w:val="00192E69"/>
    <w:rsid w:val="00193E4B"/>
    <w:rsid w:val="0019516B"/>
    <w:rsid w:val="00195A3E"/>
    <w:rsid w:val="00195C72"/>
    <w:rsid w:val="00196A69"/>
    <w:rsid w:val="001A0DAA"/>
    <w:rsid w:val="001A25C9"/>
    <w:rsid w:val="001A2D23"/>
    <w:rsid w:val="001A2EEC"/>
    <w:rsid w:val="001A599F"/>
    <w:rsid w:val="001A79AA"/>
    <w:rsid w:val="001A7ADC"/>
    <w:rsid w:val="001B0F62"/>
    <w:rsid w:val="001B17B5"/>
    <w:rsid w:val="001B199C"/>
    <w:rsid w:val="001B1F91"/>
    <w:rsid w:val="001B36FD"/>
    <w:rsid w:val="001B5320"/>
    <w:rsid w:val="001B5683"/>
    <w:rsid w:val="001B585D"/>
    <w:rsid w:val="001B65FC"/>
    <w:rsid w:val="001B6A85"/>
    <w:rsid w:val="001B72DD"/>
    <w:rsid w:val="001C1086"/>
    <w:rsid w:val="001C1791"/>
    <w:rsid w:val="001C17FF"/>
    <w:rsid w:val="001C1B33"/>
    <w:rsid w:val="001C2078"/>
    <w:rsid w:val="001C20FA"/>
    <w:rsid w:val="001C252B"/>
    <w:rsid w:val="001C35D3"/>
    <w:rsid w:val="001C36FA"/>
    <w:rsid w:val="001C48AF"/>
    <w:rsid w:val="001C5834"/>
    <w:rsid w:val="001C59DA"/>
    <w:rsid w:val="001C5D0B"/>
    <w:rsid w:val="001C5D78"/>
    <w:rsid w:val="001C6C30"/>
    <w:rsid w:val="001C6D46"/>
    <w:rsid w:val="001C7D0A"/>
    <w:rsid w:val="001D06AC"/>
    <w:rsid w:val="001D076C"/>
    <w:rsid w:val="001D1E61"/>
    <w:rsid w:val="001D4332"/>
    <w:rsid w:val="001D473C"/>
    <w:rsid w:val="001D76D2"/>
    <w:rsid w:val="001D7BD0"/>
    <w:rsid w:val="001E0748"/>
    <w:rsid w:val="001E18B5"/>
    <w:rsid w:val="001E1F34"/>
    <w:rsid w:val="001E211B"/>
    <w:rsid w:val="001F2C05"/>
    <w:rsid w:val="001F30B7"/>
    <w:rsid w:val="001F3CF9"/>
    <w:rsid w:val="001F4273"/>
    <w:rsid w:val="001F755C"/>
    <w:rsid w:val="002014AD"/>
    <w:rsid w:val="0020165C"/>
    <w:rsid w:val="0020699C"/>
    <w:rsid w:val="00206DA9"/>
    <w:rsid w:val="00207220"/>
    <w:rsid w:val="00207895"/>
    <w:rsid w:val="002079E1"/>
    <w:rsid w:val="00207C32"/>
    <w:rsid w:val="0021036D"/>
    <w:rsid w:val="002104F7"/>
    <w:rsid w:val="00210AD7"/>
    <w:rsid w:val="00211A16"/>
    <w:rsid w:val="00212D92"/>
    <w:rsid w:val="00212E72"/>
    <w:rsid w:val="0021312E"/>
    <w:rsid w:val="00214116"/>
    <w:rsid w:val="00214F98"/>
    <w:rsid w:val="0021529A"/>
    <w:rsid w:val="0021533E"/>
    <w:rsid w:val="0021630F"/>
    <w:rsid w:val="002179C1"/>
    <w:rsid w:val="00220C3A"/>
    <w:rsid w:val="00220EBE"/>
    <w:rsid w:val="00221DD8"/>
    <w:rsid w:val="002228EC"/>
    <w:rsid w:val="00224F7D"/>
    <w:rsid w:val="00227304"/>
    <w:rsid w:val="00230064"/>
    <w:rsid w:val="00230B95"/>
    <w:rsid w:val="00231008"/>
    <w:rsid w:val="0023131F"/>
    <w:rsid w:val="00232252"/>
    <w:rsid w:val="002335D4"/>
    <w:rsid w:val="00233E41"/>
    <w:rsid w:val="002356D3"/>
    <w:rsid w:val="0023574D"/>
    <w:rsid w:val="002357CF"/>
    <w:rsid w:val="00237552"/>
    <w:rsid w:val="002403FA"/>
    <w:rsid w:val="00240CDE"/>
    <w:rsid w:val="00241039"/>
    <w:rsid w:val="00241BCF"/>
    <w:rsid w:val="00241FF9"/>
    <w:rsid w:val="0024208F"/>
    <w:rsid w:val="00242A54"/>
    <w:rsid w:val="00244328"/>
    <w:rsid w:val="00244699"/>
    <w:rsid w:val="002458EC"/>
    <w:rsid w:val="00246157"/>
    <w:rsid w:val="0024759F"/>
    <w:rsid w:val="002514E5"/>
    <w:rsid w:val="00251D3C"/>
    <w:rsid w:val="00256151"/>
    <w:rsid w:val="002564EC"/>
    <w:rsid w:val="002573B2"/>
    <w:rsid w:val="00260AC7"/>
    <w:rsid w:val="00260F9D"/>
    <w:rsid w:val="002620B4"/>
    <w:rsid w:val="00263209"/>
    <w:rsid w:val="00263901"/>
    <w:rsid w:val="00263F97"/>
    <w:rsid w:val="0026426C"/>
    <w:rsid w:val="0026494B"/>
    <w:rsid w:val="00264FC8"/>
    <w:rsid w:val="00265BED"/>
    <w:rsid w:val="00265C25"/>
    <w:rsid w:val="002677AC"/>
    <w:rsid w:val="00267855"/>
    <w:rsid w:val="00270A8F"/>
    <w:rsid w:val="00271A65"/>
    <w:rsid w:val="002721DA"/>
    <w:rsid w:val="00272DEE"/>
    <w:rsid w:val="002732DA"/>
    <w:rsid w:val="0027338A"/>
    <w:rsid w:val="00273762"/>
    <w:rsid w:val="00273EB4"/>
    <w:rsid w:val="00273F7A"/>
    <w:rsid w:val="00274AD8"/>
    <w:rsid w:val="0027610B"/>
    <w:rsid w:val="00276AC0"/>
    <w:rsid w:val="00276F5D"/>
    <w:rsid w:val="00277860"/>
    <w:rsid w:val="0028003F"/>
    <w:rsid w:val="002801E0"/>
    <w:rsid w:val="002816FC"/>
    <w:rsid w:val="00281DF8"/>
    <w:rsid w:val="00282B97"/>
    <w:rsid w:val="002838E7"/>
    <w:rsid w:val="00283975"/>
    <w:rsid w:val="00283C06"/>
    <w:rsid w:val="00284A89"/>
    <w:rsid w:val="00284ED9"/>
    <w:rsid w:val="002854C8"/>
    <w:rsid w:val="00286134"/>
    <w:rsid w:val="00286674"/>
    <w:rsid w:val="0029009B"/>
    <w:rsid w:val="00290424"/>
    <w:rsid w:val="00290A3A"/>
    <w:rsid w:val="00290EDA"/>
    <w:rsid w:val="00293323"/>
    <w:rsid w:val="00293607"/>
    <w:rsid w:val="00293C1F"/>
    <w:rsid w:val="00293E4F"/>
    <w:rsid w:val="002963B3"/>
    <w:rsid w:val="00296A1A"/>
    <w:rsid w:val="002973DA"/>
    <w:rsid w:val="0029747C"/>
    <w:rsid w:val="00297DB7"/>
    <w:rsid w:val="00297FF1"/>
    <w:rsid w:val="002A0577"/>
    <w:rsid w:val="002A14D4"/>
    <w:rsid w:val="002A3C1B"/>
    <w:rsid w:val="002A5CA3"/>
    <w:rsid w:val="002B069F"/>
    <w:rsid w:val="002B13C8"/>
    <w:rsid w:val="002B3996"/>
    <w:rsid w:val="002B432B"/>
    <w:rsid w:val="002B4B19"/>
    <w:rsid w:val="002B61A7"/>
    <w:rsid w:val="002B67F8"/>
    <w:rsid w:val="002B6EE2"/>
    <w:rsid w:val="002B7076"/>
    <w:rsid w:val="002B7711"/>
    <w:rsid w:val="002B7B97"/>
    <w:rsid w:val="002B7ECB"/>
    <w:rsid w:val="002B7FD6"/>
    <w:rsid w:val="002C0071"/>
    <w:rsid w:val="002C1D10"/>
    <w:rsid w:val="002C1EF0"/>
    <w:rsid w:val="002C2787"/>
    <w:rsid w:val="002C33E9"/>
    <w:rsid w:val="002C4C3B"/>
    <w:rsid w:val="002C59BC"/>
    <w:rsid w:val="002C77B7"/>
    <w:rsid w:val="002D0A61"/>
    <w:rsid w:val="002D0AA5"/>
    <w:rsid w:val="002D2082"/>
    <w:rsid w:val="002D3482"/>
    <w:rsid w:val="002D3860"/>
    <w:rsid w:val="002D4494"/>
    <w:rsid w:val="002D5A62"/>
    <w:rsid w:val="002D5B6C"/>
    <w:rsid w:val="002D7431"/>
    <w:rsid w:val="002D761D"/>
    <w:rsid w:val="002D7CC6"/>
    <w:rsid w:val="002E08DA"/>
    <w:rsid w:val="002E127F"/>
    <w:rsid w:val="002E1F2D"/>
    <w:rsid w:val="002E5AF3"/>
    <w:rsid w:val="002E5BBA"/>
    <w:rsid w:val="002E6522"/>
    <w:rsid w:val="002E6CFC"/>
    <w:rsid w:val="002E7808"/>
    <w:rsid w:val="002E7CBC"/>
    <w:rsid w:val="002E7D70"/>
    <w:rsid w:val="002F074D"/>
    <w:rsid w:val="002F1070"/>
    <w:rsid w:val="002F1855"/>
    <w:rsid w:val="002F2190"/>
    <w:rsid w:val="002F37A2"/>
    <w:rsid w:val="002F3A4A"/>
    <w:rsid w:val="002F40D9"/>
    <w:rsid w:val="002F52AB"/>
    <w:rsid w:val="002F6391"/>
    <w:rsid w:val="002F6FE7"/>
    <w:rsid w:val="002F7BF4"/>
    <w:rsid w:val="00300362"/>
    <w:rsid w:val="00300837"/>
    <w:rsid w:val="00303A06"/>
    <w:rsid w:val="00306102"/>
    <w:rsid w:val="003066A4"/>
    <w:rsid w:val="003074D1"/>
    <w:rsid w:val="003117AE"/>
    <w:rsid w:val="00313789"/>
    <w:rsid w:val="00313CF0"/>
    <w:rsid w:val="00314197"/>
    <w:rsid w:val="0031498E"/>
    <w:rsid w:val="00314DEC"/>
    <w:rsid w:val="00314FF7"/>
    <w:rsid w:val="00316A3F"/>
    <w:rsid w:val="00317185"/>
    <w:rsid w:val="00317341"/>
    <w:rsid w:val="003201F7"/>
    <w:rsid w:val="00320E52"/>
    <w:rsid w:val="0032116A"/>
    <w:rsid w:val="003211C8"/>
    <w:rsid w:val="00322A84"/>
    <w:rsid w:val="00323090"/>
    <w:rsid w:val="003233DF"/>
    <w:rsid w:val="00323911"/>
    <w:rsid w:val="00323BA0"/>
    <w:rsid w:val="0032444F"/>
    <w:rsid w:val="0032470D"/>
    <w:rsid w:val="003252C5"/>
    <w:rsid w:val="003258AE"/>
    <w:rsid w:val="00325B41"/>
    <w:rsid w:val="003328C9"/>
    <w:rsid w:val="00332953"/>
    <w:rsid w:val="00334A2C"/>
    <w:rsid w:val="00336B87"/>
    <w:rsid w:val="00336C39"/>
    <w:rsid w:val="00336FAD"/>
    <w:rsid w:val="00337067"/>
    <w:rsid w:val="00340414"/>
    <w:rsid w:val="0034137F"/>
    <w:rsid w:val="00342564"/>
    <w:rsid w:val="00342659"/>
    <w:rsid w:val="0034398F"/>
    <w:rsid w:val="00345008"/>
    <w:rsid w:val="003451F1"/>
    <w:rsid w:val="003502B0"/>
    <w:rsid w:val="00350A46"/>
    <w:rsid w:val="00350A87"/>
    <w:rsid w:val="0035146D"/>
    <w:rsid w:val="00351FA2"/>
    <w:rsid w:val="00353E26"/>
    <w:rsid w:val="0035446B"/>
    <w:rsid w:val="00354772"/>
    <w:rsid w:val="00354EC9"/>
    <w:rsid w:val="00355C8A"/>
    <w:rsid w:val="00355D45"/>
    <w:rsid w:val="00356E7D"/>
    <w:rsid w:val="00360E9B"/>
    <w:rsid w:val="003617F8"/>
    <w:rsid w:val="00361DD5"/>
    <w:rsid w:val="00364724"/>
    <w:rsid w:val="00366817"/>
    <w:rsid w:val="00370380"/>
    <w:rsid w:val="00370748"/>
    <w:rsid w:val="00370F5F"/>
    <w:rsid w:val="00371CF7"/>
    <w:rsid w:val="00375524"/>
    <w:rsid w:val="00375AD0"/>
    <w:rsid w:val="00380D24"/>
    <w:rsid w:val="00381B94"/>
    <w:rsid w:val="00381E3A"/>
    <w:rsid w:val="00381EFC"/>
    <w:rsid w:val="0038366A"/>
    <w:rsid w:val="00384547"/>
    <w:rsid w:val="003846B4"/>
    <w:rsid w:val="00384CAB"/>
    <w:rsid w:val="0038541D"/>
    <w:rsid w:val="003859C0"/>
    <w:rsid w:val="00387608"/>
    <w:rsid w:val="00387722"/>
    <w:rsid w:val="003911F6"/>
    <w:rsid w:val="003913F4"/>
    <w:rsid w:val="00391A6C"/>
    <w:rsid w:val="00391C46"/>
    <w:rsid w:val="00391C72"/>
    <w:rsid w:val="00392366"/>
    <w:rsid w:val="0039276F"/>
    <w:rsid w:val="00393504"/>
    <w:rsid w:val="00393BFC"/>
    <w:rsid w:val="0039430A"/>
    <w:rsid w:val="00394CCD"/>
    <w:rsid w:val="0039555B"/>
    <w:rsid w:val="0039748B"/>
    <w:rsid w:val="003974B5"/>
    <w:rsid w:val="003A00F1"/>
    <w:rsid w:val="003A04FD"/>
    <w:rsid w:val="003A1091"/>
    <w:rsid w:val="003A111B"/>
    <w:rsid w:val="003A1467"/>
    <w:rsid w:val="003A147C"/>
    <w:rsid w:val="003A41CF"/>
    <w:rsid w:val="003A6F18"/>
    <w:rsid w:val="003A7EF6"/>
    <w:rsid w:val="003B0072"/>
    <w:rsid w:val="003B1290"/>
    <w:rsid w:val="003B17A0"/>
    <w:rsid w:val="003B18E5"/>
    <w:rsid w:val="003B18F8"/>
    <w:rsid w:val="003B21B9"/>
    <w:rsid w:val="003B3B57"/>
    <w:rsid w:val="003B3D82"/>
    <w:rsid w:val="003B62CD"/>
    <w:rsid w:val="003C12FC"/>
    <w:rsid w:val="003C139A"/>
    <w:rsid w:val="003C192F"/>
    <w:rsid w:val="003C1B5B"/>
    <w:rsid w:val="003C3499"/>
    <w:rsid w:val="003C3603"/>
    <w:rsid w:val="003C4249"/>
    <w:rsid w:val="003C45A9"/>
    <w:rsid w:val="003C4F39"/>
    <w:rsid w:val="003C55E0"/>
    <w:rsid w:val="003C754E"/>
    <w:rsid w:val="003C7C7F"/>
    <w:rsid w:val="003D0553"/>
    <w:rsid w:val="003D0E14"/>
    <w:rsid w:val="003D0F03"/>
    <w:rsid w:val="003D2B4E"/>
    <w:rsid w:val="003D2B5E"/>
    <w:rsid w:val="003D2EBD"/>
    <w:rsid w:val="003D4B3E"/>
    <w:rsid w:val="003D4F53"/>
    <w:rsid w:val="003D5086"/>
    <w:rsid w:val="003D5876"/>
    <w:rsid w:val="003D7E96"/>
    <w:rsid w:val="003E0577"/>
    <w:rsid w:val="003E0A5D"/>
    <w:rsid w:val="003E20A9"/>
    <w:rsid w:val="003E2A43"/>
    <w:rsid w:val="003E4B3B"/>
    <w:rsid w:val="003E64E7"/>
    <w:rsid w:val="003E686E"/>
    <w:rsid w:val="003F18E9"/>
    <w:rsid w:val="003F1C63"/>
    <w:rsid w:val="003F2B4B"/>
    <w:rsid w:val="003F4509"/>
    <w:rsid w:val="003F4593"/>
    <w:rsid w:val="003F5D89"/>
    <w:rsid w:val="003F6109"/>
    <w:rsid w:val="003F68CE"/>
    <w:rsid w:val="003F6BCB"/>
    <w:rsid w:val="003F7D7D"/>
    <w:rsid w:val="00400265"/>
    <w:rsid w:val="00400A87"/>
    <w:rsid w:val="00400EA0"/>
    <w:rsid w:val="00401C99"/>
    <w:rsid w:val="00401CE8"/>
    <w:rsid w:val="00404325"/>
    <w:rsid w:val="00404893"/>
    <w:rsid w:val="004053F2"/>
    <w:rsid w:val="00405882"/>
    <w:rsid w:val="00405CF0"/>
    <w:rsid w:val="00406915"/>
    <w:rsid w:val="00407D8B"/>
    <w:rsid w:val="00410474"/>
    <w:rsid w:val="00410EBD"/>
    <w:rsid w:val="00411BA0"/>
    <w:rsid w:val="00411CCD"/>
    <w:rsid w:val="00412B09"/>
    <w:rsid w:val="004133A4"/>
    <w:rsid w:val="00413B58"/>
    <w:rsid w:val="004152FC"/>
    <w:rsid w:val="004153E1"/>
    <w:rsid w:val="00416B8E"/>
    <w:rsid w:val="00417359"/>
    <w:rsid w:val="004201C2"/>
    <w:rsid w:val="00422139"/>
    <w:rsid w:val="00422DEE"/>
    <w:rsid w:val="00423AFB"/>
    <w:rsid w:val="00423F72"/>
    <w:rsid w:val="00425012"/>
    <w:rsid w:val="004253E9"/>
    <w:rsid w:val="00425584"/>
    <w:rsid w:val="0042640C"/>
    <w:rsid w:val="00426433"/>
    <w:rsid w:val="00426654"/>
    <w:rsid w:val="004267C4"/>
    <w:rsid w:val="004268EE"/>
    <w:rsid w:val="00426CF5"/>
    <w:rsid w:val="00426EB1"/>
    <w:rsid w:val="0042777B"/>
    <w:rsid w:val="00427C47"/>
    <w:rsid w:val="0043042D"/>
    <w:rsid w:val="004308EF"/>
    <w:rsid w:val="00430AF1"/>
    <w:rsid w:val="00430C09"/>
    <w:rsid w:val="00432BC7"/>
    <w:rsid w:val="00435667"/>
    <w:rsid w:val="00435FAD"/>
    <w:rsid w:val="0043753D"/>
    <w:rsid w:val="00437F33"/>
    <w:rsid w:val="00440636"/>
    <w:rsid w:val="0044067B"/>
    <w:rsid w:val="00440D5E"/>
    <w:rsid w:val="004416FD"/>
    <w:rsid w:val="004453BD"/>
    <w:rsid w:val="00446C69"/>
    <w:rsid w:val="004510E8"/>
    <w:rsid w:val="0045191F"/>
    <w:rsid w:val="0045197D"/>
    <w:rsid w:val="00453230"/>
    <w:rsid w:val="004536FD"/>
    <w:rsid w:val="0045645F"/>
    <w:rsid w:val="00460489"/>
    <w:rsid w:val="00460662"/>
    <w:rsid w:val="004628DC"/>
    <w:rsid w:val="004631A9"/>
    <w:rsid w:val="00463E14"/>
    <w:rsid w:val="00464B72"/>
    <w:rsid w:val="0046783A"/>
    <w:rsid w:val="00470F90"/>
    <w:rsid w:val="00471A63"/>
    <w:rsid w:val="00471A9F"/>
    <w:rsid w:val="00472606"/>
    <w:rsid w:val="00472AE9"/>
    <w:rsid w:val="00472E51"/>
    <w:rsid w:val="00472F57"/>
    <w:rsid w:val="0047327F"/>
    <w:rsid w:val="004736D2"/>
    <w:rsid w:val="00473932"/>
    <w:rsid w:val="00473967"/>
    <w:rsid w:val="00473FA5"/>
    <w:rsid w:val="00474150"/>
    <w:rsid w:val="004752E9"/>
    <w:rsid w:val="00475FBA"/>
    <w:rsid w:val="00477A47"/>
    <w:rsid w:val="00477CC1"/>
    <w:rsid w:val="00481E61"/>
    <w:rsid w:val="00481FE8"/>
    <w:rsid w:val="00482987"/>
    <w:rsid w:val="00482D6A"/>
    <w:rsid w:val="00486861"/>
    <w:rsid w:val="00486AB6"/>
    <w:rsid w:val="004874B0"/>
    <w:rsid w:val="00487796"/>
    <w:rsid w:val="00490297"/>
    <w:rsid w:val="00491E26"/>
    <w:rsid w:val="00493652"/>
    <w:rsid w:val="0049386D"/>
    <w:rsid w:val="00494368"/>
    <w:rsid w:val="0049486F"/>
    <w:rsid w:val="004970AB"/>
    <w:rsid w:val="004971E3"/>
    <w:rsid w:val="00497202"/>
    <w:rsid w:val="00497904"/>
    <w:rsid w:val="004A0C94"/>
    <w:rsid w:val="004A1D9B"/>
    <w:rsid w:val="004A269C"/>
    <w:rsid w:val="004A29D3"/>
    <w:rsid w:val="004A2A74"/>
    <w:rsid w:val="004A354A"/>
    <w:rsid w:val="004A3E39"/>
    <w:rsid w:val="004A44A1"/>
    <w:rsid w:val="004A473B"/>
    <w:rsid w:val="004A506A"/>
    <w:rsid w:val="004A5CE1"/>
    <w:rsid w:val="004A61CC"/>
    <w:rsid w:val="004A6283"/>
    <w:rsid w:val="004A63D7"/>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7AE9"/>
    <w:rsid w:val="004C01BD"/>
    <w:rsid w:val="004C238B"/>
    <w:rsid w:val="004C245F"/>
    <w:rsid w:val="004C2666"/>
    <w:rsid w:val="004C35C3"/>
    <w:rsid w:val="004C3AFD"/>
    <w:rsid w:val="004C454E"/>
    <w:rsid w:val="004C46C3"/>
    <w:rsid w:val="004C4F55"/>
    <w:rsid w:val="004C5619"/>
    <w:rsid w:val="004C594D"/>
    <w:rsid w:val="004C6E1F"/>
    <w:rsid w:val="004D062D"/>
    <w:rsid w:val="004D0D87"/>
    <w:rsid w:val="004D20B7"/>
    <w:rsid w:val="004D21E8"/>
    <w:rsid w:val="004D2C3D"/>
    <w:rsid w:val="004D318F"/>
    <w:rsid w:val="004D7028"/>
    <w:rsid w:val="004D77B1"/>
    <w:rsid w:val="004D7DB7"/>
    <w:rsid w:val="004E0934"/>
    <w:rsid w:val="004E2B32"/>
    <w:rsid w:val="004E4E5A"/>
    <w:rsid w:val="004E6E82"/>
    <w:rsid w:val="004E7410"/>
    <w:rsid w:val="004F0AC0"/>
    <w:rsid w:val="004F0DEF"/>
    <w:rsid w:val="004F15EC"/>
    <w:rsid w:val="004F1D09"/>
    <w:rsid w:val="004F2A79"/>
    <w:rsid w:val="004F2DE3"/>
    <w:rsid w:val="004F431A"/>
    <w:rsid w:val="004F4ACC"/>
    <w:rsid w:val="004F4F2D"/>
    <w:rsid w:val="004F58BD"/>
    <w:rsid w:val="004F669F"/>
    <w:rsid w:val="004F66EA"/>
    <w:rsid w:val="004F7FE1"/>
    <w:rsid w:val="0050046E"/>
    <w:rsid w:val="00501D13"/>
    <w:rsid w:val="0050249D"/>
    <w:rsid w:val="005026B2"/>
    <w:rsid w:val="00502872"/>
    <w:rsid w:val="00502DC2"/>
    <w:rsid w:val="00502E9C"/>
    <w:rsid w:val="00503000"/>
    <w:rsid w:val="0050379D"/>
    <w:rsid w:val="00503C2A"/>
    <w:rsid w:val="00503DC3"/>
    <w:rsid w:val="00504788"/>
    <w:rsid w:val="00507BF0"/>
    <w:rsid w:val="00510291"/>
    <w:rsid w:val="005102E2"/>
    <w:rsid w:val="00510A23"/>
    <w:rsid w:val="00510B0A"/>
    <w:rsid w:val="005112A5"/>
    <w:rsid w:val="00513314"/>
    <w:rsid w:val="00513A62"/>
    <w:rsid w:val="0051513A"/>
    <w:rsid w:val="0051518D"/>
    <w:rsid w:val="005156AD"/>
    <w:rsid w:val="005160E7"/>
    <w:rsid w:val="005165FD"/>
    <w:rsid w:val="005168E8"/>
    <w:rsid w:val="00516BE1"/>
    <w:rsid w:val="00517640"/>
    <w:rsid w:val="00517D82"/>
    <w:rsid w:val="005201D9"/>
    <w:rsid w:val="00522CED"/>
    <w:rsid w:val="0052366F"/>
    <w:rsid w:val="00523C3E"/>
    <w:rsid w:val="00524BF5"/>
    <w:rsid w:val="00524DB1"/>
    <w:rsid w:val="00524FF0"/>
    <w:rsid w:val="00525CA0"/>
    <w:rsid w:val="005270A1"/>
    <w:rsid w:val="00527A37"/>
    <w:rsid w:val="0053147B"/>
    <w:rsid w:val="00531B0E"/>
    <w:rsid w:val="00531C0F"/>
    <w:rsid w:val="005323B6"/>
    <w:rsid w:val="00533D5F"/>
    <w:rsid w:val="00535119"/>
    <w:rsid w:val="005362D6"/>
    <w:rsid w:val="00537120"/>
    <w:rsid w:val="00542626"/>
    <w:rsid w:val="00542783"/>
    <w:rsid w:val="00543DE8"/>
    <w:rsid w:val="00546D89"/>
    <w:rsid w:val="00547D1D"/>
    <w:rsid w:val="00551264"/>
    <w:rsid w:val="005519EE"/>
    <w:rsid w:val="00553FA4"/>
    <w:rsid w:val="0055495B"/>
    <w:rsid w:val="00556117"/>
    <w:rsid w:val="00556EEA"/>
    <w:rsid w:val="005606A4"/>
    <w:rsid w:val="00560EAA"/>
    <w:rsid w:val="00560F4E"/>
    <w:rsid w:val="00561828"/>
    <w:rsid w:val="00562D91"/>
    <w:rsid w:val="00565C53"/>
    <w:rsid w:val="00567434"/>
    <w:rsid w:val="005704CC"/>
    <w:rsid w:val="005710D0"/>
    <w:rsid w:val="005716E5"/>
    <w:rsid w:val="00572BD5"/>
    <w:rsid w:val="00573187"/>
    <w:rsid w:val="00573500"/>
    <w:rsid w:val="00573790"/>
    <w:rsid w:val="00574891"/>
    <w:rsid w:val="00574B49"/>
    <w:rsid w:val="0057516C"/>
    <w:rsid w:val="00575258"/>
    <w:rsid w:val="005804F8"/>
    <w:rsid w:val="0058084A"/>
    <w:rsid w:val="00585115"/>
    <w:rsid w:val="005868BE"/>
    <w:rsid w:val="00587C1F"/>
    <w:rsid w:val="005906FC"/>
    <w:rsid w:val="00590ACE"/>
    <w:rsid w:val="00591CE9"/>
    <w:rsid w:val="00592457"/>
    <w:rsid w:val="00593160"/>
    <w:rsid w:val="00593D8B"/>
    <w:rsid w:val="00593DE6"/>
    <w:rsid w:val="005947CA"/>
    <w:rsid w:val="00594CEF"/>
    <w:rsid w:val="00596F8D"/>
    <w:rsid w:val="005A1E3B"/>
    <w:rsid w:val="005A2BFA"/>
    <w:rsid w:val="005A72FD"/>
    <w:rsid w:val="005B1F1E"/>
    <w:rsid w:val="005B443E"/>
    <w:rsid w:val="005B5906"/>
    <w:rsid w:val="005B5DDF"/>
    <w:rsid w:val="005C002D"/>
    <w:rsid w:val="005C0711"/>
    <w:rsid w:val="005C418C"/>
    <w:rsid w:val="005C448F"/>
    <w:rsid w:val="005D1278"/>
    <w:rsid w:val="005D2969"/>
    <w:rsid w:val="005D3BF8"/>
    <w:rsid w:val="005D432C"/>
    <w:rsid w:val="005D4A9D"/>
    <w:rsid w:val="005D5AD7"/>
    <w:rsid w:val="005D6DC3"/>
    <w:rsid w:val="005D7077"/>
    <w:rsid w:val="005D74A9"/>
    <w:rsid w:val="005E1418"/>
    <w:rsid w:val="005E142D"/>
    <w:rsid w:val="005E25C8"/>
    <w:rsid w:val="005E2666"/>
    <w:rsid w:val="005E4A1C"/>
    <w:rsid w:val="005E4AC2"/>
    <w:rsid w:val="005E577C"/>
    <w:rsid w:val="005E5AEE"/>
    <w:rsid w:val="005E5F16"/>
    <w:rsid w:val="005F18B2"/>
    <w:rsid w:val="005F20BE"/>
    <w:rsid w:val="005F49F3"/>
    <w:rsid w:val="005F698B"/>
    <w:rsid w:val="005F6C44"/>
    <w:rsid w:val="00600415"/>
    <w:rsid w:val="00600495"/>
    <w:rsid w:val="006005CC"/>
    <w:rsid w:val="00604E55"/>
    <w:rsid w:val="00605AA5"/>
    <w:rsid w:val="00606AF7"/>
    <w:rsid w:val="00607D3C"/>
    <w:rsid w:val="00610D7E"/>
    <w:rsid w:val="00613427"/>
    <w:rsid w:val="00614647"/>
    <w:rsid w:val="0061576C"/>
    <w:rsid w:val="00616075"/>
    <w:rsid w:val="0061697D"/>
    <w:rsid w:val="00620A19"/>
    <w:rsid w:val="00621CE9"/>
    <w:rsid w:val="00622FA8"/>
    <w:rsid w:val="0062321A"/>
    <w:rsid w:val="00623B2F"/>
    <w:rsid w:val="00623BC2"/>
    <w:rsid w:val="00624CB0"/>
    <w:rsid w:val="00625CE5"/>
    <w:rsid w:val="00625EBA"/>
    <w:rsid w:val="0062609B"/>
    <w:rsid w:val="00626B76"/>
    <w:rsid w:val="00627915"/>
    <w:rsid w:val="00627CDE"/>
    <w:rsid w:val="0063094E"/>
    <w:rsid w:val="006313C1"/>
    <w:rsid w:val="00631B36"/>
    <w:rsid w:val="00632B01"/>
    <w:rsid w:val="00632CE6"/>
    <w:rsid w:val="00633D5A"/>
    <w:rsid w:val="00635995"/>
    <w:rsid w:val="006371DB"/>
    <w:rsid w:val="00640451"/>
    <w:rsid w:val="00640AD8"/>
    <w:rsid w:val="006427FF"/>
    <w:rsid w:val="006429FC"/>
    <w:rsid w:val="0064338C"/>
    <w:rsid w:val="00643C41"/>
    <w:rsid w:val="00644605"/>
    <w:rsid w:val="00645276"/>
    <w:rsid w:val="006464C5"/>
    <w:rsid w:val="00647E7C"/>
    <w:rsid w:val="00647FB4"/>
    <w:rsid w:val="00650704"/>
    <w:rsid w:val="00651237"/>
    <w:rsid w:val="006539EA"/>
    <w:rsid w:val="00654164"/>
    <w:rsid w:val="0065433B"/>
    <w:rsid w:val="00654B7F"/>
    <w:rsid w:val="00657F53"/>
    <w:rsid w:val="006602AE"/>
    <w:rsid w:val="00660916"/>
    <w:rsid w:val="00660FAC"/>
    <w:rsid w:val="00661048"/>
    <w:rsid w:val="006618EF"/>
    <w:rsid w:val="00661D3A"/>
    <w:rsid w:val="0066246D"/>
    <w:rsid w:val="0066274B"/>
    <w:rsid w:val="00662CC7"/>
    <w:rsid w:val="006642D9"/>
    <w:rsid w:val="00664404"/>
    <w:rsid w:val="0066520D"/>
    <w:rsid w:val="00665D97"/>
    <w:rsid w:val="006661EA"/>
    <w:rsid w:val="006700A8"/>
    <w:rsid w:val="006711C9"/>
    <w:rsid w:val="00672255"/>
    <w:rsid w:val="006745D9"/>
    <w:rsid w:val="00674953"/>
    <w:rsid w:val="0067670D"/>
    <w:rsid w:val="00681836"/>
    <w:rsid w:val="00682D88"/>
    <w:rsid w:val="00683E47"/>
    <w:rsid w:val="006845F5"/>
    <w:rsid w:val="00684CCC"/>
    <w:rsid w:val="00685736"/>
    <w:rsid w:val="0068613C"/>
    <w:rsid w:val="00686B0E"/>
    <w:rsid w:val="00686BBD"/>
    <w:rsid w:val="00687326"/>
    <w:rsid w:val="00690761"/>
    <w:rsid w:val="006911F6"/>
    <w:rsid w:val="006925FE"/>
    <w:rsid w:val="00692FEE"/>
    <w:rsid w:val="006935BD"/>
    <w:rsid w:val="0069383C"/>
    <w:rsid w:val="00695A07"/>
    <w:rsid w:val="00695EBC"/>
    <w:rsid w:val="00697D9B"/>
    <w:rsid w:val="006A08CB"/>
    <w:rsid w:val="006A11BA"/>
    <w:rsid w:val="006A1485"/>
    <w:rsid w:val="006A1657"/>
    <w:rsid w:val="006A26BA"/>
    <w:rsid w:val="006A30C5"/>
    <w:rsid w:val="006A340E"/>
    <w:rsid w:val="006A4A41"/>
    <w:rsid w:val="006A4B83"/>
    <w:rsid w:val="006A7F84"/>
    <w:rsid w:val="006B2F28"/>
    <w:rsid w:val="006B3CA1"/>
    <w:rsid w:val="006B5335"/>
    <w:rsid w:val="006B5941"/>
    <w:rsid w:val="006B638B"/>
    <w:rsid w:val="006B641F"/>
    <w:rsid w:val="006C1351"/>
    <w:rsid w:val="006C2AAA"/>
    <w:rsid w:val="006C4513"/>
    <w:rsid w:val="006C57A2"/>
    <w:rsid w:val="006C7597"/>
    <w:rsid w:val="006D0A1E"/>
    <w:rsid w:val="006D19C0"/>
    <w:rsid w:val="006D2564"/>
    <w:rsid w:val="006D4177"/>
    <w:rsid w:val="006D512C"/>
    <w:rsid w:val="006D60C8"/>
    <w:rsid w:val="006D643D"/>
    <w:rsid w:val="006D65DC"/>
    <w:rsid w:val="006D7ECC"/>
    <w:rsid w:val="006E12D2"/>
    <w:rsid w:val="006E2FFD"/>
    <w:rsid w:val="006E3634"/>
    <w:rsid w:val="006E37CD"/>
    <w:rsid w:val="006E5FD7"/>
    <w:rsid w:val="006F03CD"/>
    <w:rsid w:val="006F21A0"/>
    <w:rsid w:val="006F26A9"/>
    <w:rsid w:val="006F4F88"/>
    <w:rsid w:val="006F50E2"/>
    <w:rsid w:val="007006F6"/>
    <w:rsid w:val="00701945"/>
    <w:rsid w:val="00701FC9"/>
    <w:rsid w:val="00702212"/>
    <w:rsid w:val="007039FA"/>
    <w:rsid w:val="00703DAB"/>
    <w:rsid w:val="00704356"/>
    <w:rsid w:val="007055FD"/>
    <w:rsid w:val="00706819"/>
    <w:rsid w:val="00706E88"/>
    <w:rsid w:val="0070774D"/>
    <w:rsid w:val="0071012F"/>
    <w:rsid w:val="007102EB"/>
    <w:rsid w:val="007115E0"/>
    <w:rsid w:val="00713D9C"/>
    <w:rsid w:val="0071472B"/>
    <w:rsid w:val="00715211"/>
    <w:rsid w:val="00715559"/>
    <w:rsid w:val="0071562E"/>
    <w:rsid w:val="00715C0E"/>
    <w:rsid w:val="007169E3"/>
    <w:rsid w:val="007175E2"/>
    <w:rsid w:val="007203AB"/>
    <w:rsid w:val="00721AED"/>
    <w:rsid w:val="00721E3F"/>
    <w:rsid w:val="00723007"/>
    <w:rsid w:val="00723D7C"/>
    <w:rsid w:val="00725A55"/>
    <w:rsid w:val="0072707D"/>
    <w:rsid w:val="00727168"/>
    <w:rsid w:val="007302DE"/>
    <w:rsid w:val="00730729"/>
    <w:rsid w:val="00731559"/>
    <w:rsid w:val="00732E15"/>
    <w:rsid w:val="00733376"/>
    <w:rsid w:val="00734A91"/>
    <w:rsid w:val="00736046"/>
    <w:rsid w:val="0073676E"/>
    <w:rsid w:val="0073733D"/>
    <w:rsid w:val="00740748"/>
    <w:rsid w:val="00740D15"/>
    <w:rsid w:val="0074406A"/>
    <w:rsid w:val="00745DAA"/>
    <w:rsid w:val="00747365"/>
    <w:rsid w:val="00747FC1"/>
    <w:rsid w:val="007501C7"/>
    <w:rsid w:val="00752463"/>
    <w:rsid w:val="00753312"/>
    <w:rsid w:val="007536D0"/>
    <w:rsid w:val="00753EE6"/>
    <w:rsid w:val="00753F2A"/>
    <w:rsid w:val="007545BB"/>
    <w:rsid w:val="00757B54"/>
    <w:rsid w:val="0076000D"/>
    <w:rsid w:val="00760D37"/>
    <w:rsid w:val="00761B4F"/>
    <w:rsid w:val="00762DDB"/>
    <w:rsid w:val="00763117"/>
    <w:rsid w:val="00763BF1"/>
    <w:rsid w:val="00764542"/>
    <w:rsid w:val="00766727"/>
    <w:rsid w:val="00770128"/>
    <w:rsid w:val="00771A57"/>
    <w:rsid w:val="00772912"/>
    <w:rsid w:val="00772E14"/>
    <w:rsid w:val="00773073"/>
    <w:rsid w:val="007742F2"/>
    <w:rsid w:val="00774515"/>
    <w:rsid w:val="00775B49"/>
    <w:rsid w:val="00775DBD"/>
    <w:rsid w:val="00776323"/>
    <w:rsid w:val="00776D68"/>
    <w:rsid w:val="00781B72"/>
    <w:rsid w:val="00782866"/>
    <w:rsid w:val="00782FFF"/>
    <w:rsid w:val="00783641"/>
    <w:rsid w:val="00783FBC"/>
    <w:rsid w:val="007845D7"/>
    <w:rsid w:val="007847E8"/>
    <w:rsid w:val="00786124"/>
    <w:rsid w:val="00787C21"/>
    <w:rsid w:val="007900B6"/>
    <w:rsid w:val="00790537"/>
    <w:rsid w:val="00790722"/>
    <w:rsid w:val="007911AA"/>
    <w:rsid w:val="007911D3"/>
    <w:rsid w:val="0079498E"/>
    <w:rsid w:val="00794F77"/>
    <w:rsid w:val="00795402"/>
    <w:rsid w:val="00795B11"/>
    <w:rsid w:val="00796C56"/>
    <w:rsid w:val="00796EB8"/>
    <w:rsid w:val="007A06AC"/>
    <w:rsid w:val="007A06F1"/>
    <w:rsid w:val="007A125B"/>
    <w:rsid w:val="007A196E"/>
    <w:rsid w:val="007A1CD6"/>
    <w:rsid w:val="007A2D3F"/>
    <w:rsid w:val="007A6388"/>
    <w:rsid w:val="007A6493"/>
    <w:rsid w:val="007A7284"/>
    <w:rsid w:val="007B0D2D"/>
    <w:rsid w:val="007B11F2"/>
    <w:rsid w:val="007B14FD"/>
    <w:rsid w:val="007B1934"/>
    <w:rsid w:val="007B1ECE"/>
    <w:rsid w:val="007B24FA"/>
    <w:rsid w:val="007B38DD"/>
    <w:rsid w:val="007B51EE"/>
    <w:rsid w:val="007B5890"/>
    <w:rsid w:val="007B62F3"/>
    <w:rsid w:val="007B64C3"/>
    <w:rsid w:val="007C0561"/>
    <w:rsid w:val="007C0909"/>
    <w:rsid w:val="007C1A78"/>
    <w:rsid w:val="007C21AE"/>
    <w:rsid w:val="007C25F8"/>
    <w:rsid w:val="007C327B"/>
    <w:rsid w:val="007C3BD8"/>
    <w:rsid w:val="007C5157"/>
    <w:rsid w:val="007C5185"/>
    <w:rsid w:val="007C60FB"/>
    <w:rsid w:val="007C6EF9"/>
    <w:rsid w:val="007C7E49"/>
    <w:rsid w:val="007D222A"/>
    <w:rsid w:val="007D36E6"/>
    <w:rsid w:val="007D4696"/>
    <w:rsid w:val="007D47EC"/>
    <w:rsid w:val="007D4964"/>
    <w:rsid w:val="007D5178"/>
    <w:rsid w:val="007D540F"/>
    <w:rsid w:val="007D6FA8"/>
    <w:rsid w:val="007D74CE"/>
    <w:rsid w:val="007E0652"/>
    <w:rsid w:val="007E0E35"/>
    <w:rsid w:val="007E1D1D"/>
    <w:rsid w:val="007E2A79"/>
    <w:rsid w:val="007E3999"/>
    <w:rsid w:val="007E3FD7"/>
    <w:rsid w:val="007E65FA"/>
    <w:rsid w:val="007F0D6C"/>
    <w:rsid w:val="007F1BF7"/>
    <w:rsid w:val="007F28F1"/>
    <w:rsid w:val="007F3EC5"/>
    <w:rsid w:val="007F42EE"/>
    <w:rsid w:val="007F4306"/>
    <w:rsid w:val="007F6595"/>
    <w:rsid w:val="007F6697"/>
    <w:rsid w:val="007F6BAF"/>
    <w:rsid w:val="007F706D"/>
    <w:rsid w:val="00801F39"/>
    <w:rsid w:val="00802DBC"/>
    <w:rsid w:val="008037C8"/>
    <w:rsid w:val="008045D6"/>
    <w:rsid w:val="008052EC"/>
    <w:rsid w:val="00805624"/>
    <w:rsid w:val="00805F33"/>
    <w:rsid w:val="008061D3"/>
    <w:rsid w:val="00806590"/>
    <w:rsid w:val="008069AB"/>
    <w:rsid w:val="0080737A"/>
    <w:rsid w:val="00810E61"/>
    <w:rsid w:val="00813270"/>
    <w:rsid w:val="00814BB8"/>
    <w:rsid w:val="00816EE7"/>
    <w:rsid w:val="0082054C"/>
    <w:rsid w:val="00820EF1"/>
    <w:rsid w:val="0082289A"/>
    <w:rsid w:val="00823C91"/>
    <w:rsid w:val="00825917"/>
    <w:rsid w:val="00826FF5"/>
    <w:rsid w:val="00830571"/>
    <w:rsid w:val="008306DA"/>
    <w:rsid w:val="00831246"/>
    <w:rsid w:val="00833274"/>
    <w:rsid w:val="00835969"/>
    <w:rsid w:val="00835B6B"/>
    <w:rsid w:val="00836F7B"/>
    <w:rsid w:val="00837CA9"/>
    <w:rsid w:val="0084246B"/>
    <w:rsid w:val="00843408"/>
    <w:rsid w:val="00843DE4"/>
    <w:rsid w:val="0084495E"/>
    <w:rsid w:val="0084710F"/>
    <w:rsid w:val="008473E5"/>
    <w:rsid w:val="0084749F"/>
    <w:rsid w:val="00847804"/>
    <w:rsid w:val="00847A7A"/>
    <w:rsid w:val="00850138"/>
    <w:rsid w:val="00850E3A"/>
    <w:rsid w:val="0085137C"/>
    <w:rsid w:val="008515F4"/>
    <w:rsid w:val="00852A09"/>
    <w:rsid w:val="00853F6B"/>
    <w:rsid w:val="00854B8A"/>
    <w:rsid w:val="00856011"/>
    <w:rsid w:val="00856549"/>
    <w:rsid w:val="00856BD7"/>
    <w:rsid w:val="00860048"/>
    <w:rsid w:val="00863FB4"/>
    <w:rsid w:val="008654C3"/>
    <w:rsid w:val="008674A1"/>
    <w:rsid w:val="00867F2F"/>
    <w:rsid w:val="0087087F"/>
    <w:rsid w:val="00870EF4"/>
    <w:rsid w:val="00873CC2"/>
    <w:rsid w:val="008743CE"/>
    <w:rsid w:val="00874B83"/>
    <w:rsid w:val="00874C39"/>
    <w:rsid w:val="00881023"/>
    <w:rsid w:val="008817C3"/>
    <w:rsid w:val="00883537"/>
    <w:rsid w:val="00883698"/>
    <w:rsid w:val="008847EF"/>
    <w:rsid w:val="00884F91"/>
    <w:rsid w:val="00885C73"/>
    <w:rsid w:val="00886C0A"/>
    <w:rsid w:val="0088770B"/>
    <w:rsid w:val="0088793A"/>
    <w:rsid w:val="008904D5"/>
    <w:rsid w:val="00890DA7"/>
    <w:rsid w:val="0089104B"/>
    <w:rsid w:val="00894852"/>
    <w:rsid w:val="00897429"/>
    <w:rsid w:val="008A214B"/>
    <w:rsid w:val="008A22EB"/>
    <w:rsid w:val="008A2FD4"/>
    <w:rsid w:val="008A3A9D"/>
    <w:rsid w:val="008A3F99"/>
    <w:rsid w:val="008A51F5"/>
    <w:rsid w:val="008B0009"/>
    <w:rsid w:val="008B0DE8"/>
    <w:rsid w:val="008B0EEE"/>
    <w:rsid w:val="008B105A"/>
    <w:rsid w:val="008B1BE3"/>
    <w:rsid w:val="008B25FD"/>
    <w:rsid w:val="008B2C27"/>
    <w:rsid w:val="008B46BC"/>
    <w:rsid w:val="008B590C"/>
    <w:rsid w:val="008B5C14"/>
    <w:rsid w:val="008B5C26"/>
    <w:rsid w:val="008C1100"/>
    <w:rsid w:val="008C1104"/>
    <w:rsid w:val="008C1A29"/>
    <w:rsid w:val="008C3657"/>
    <w:rsid w:val="008C3FCF"/>
    <w:rsid w:val="008C4787"/>
    <w:rsid w:val="008C5FB6"/>
    <w:rsid w:val="008C686B"/>
    <w:rsid w:val="008C6BCC"/>
    <w:rsid w:val="008C7C4D"/>
    <w:rsid w:val="008D0262"/>
    <w:rsid w:val="008D1C3F"/>
    <w:rsid w:val="008D2BA3"/>
    <w:rsid w:val="008D2C55"/>
    <w:rsid w:val="008D444F"/>
    <w:rsid w:val="008D5057"/>
    <w:rsid w:val="008D59EB"/>
    <w:rsid w:val="008D71ED"/>
    <w:rsid w:val="008E031C"/>
    <w:rsid w:val="008E1245"/>
    <w:rsid w:val="008E1DB7"/>
    <w:rsid w:val="008E39F7"/>
    <w:rsid w:val="008E478A"/>
    <w:rsid w:val="008E48EA"/>
    <w:rsid w:val="008E4A4C"/>
    <w:rsid w:val="008E54B6"/>
    <w:rsid w:val="008E5652"/>
    <w:rsid w:val="008E6FC2"/>
    <w:rsid w:val="008F0E66"/>
    <w:rsid w:val="008F0F01"/>
    <w:rsid w:val="008F2CF1"/>
    <w:rsid w:val="008F693C"/>
    <w:rsid w:val="008F6EFC"/>
    <w:rsid w:val="008F7AA2"/>
    <w:rsid w:val="0090020E"/>
    <w:rsid w:val="009003B9"/>
    <w:rsid w:val="009011F6"/>
    <w:rsid w:val="00901D63"/>
    <w:rsid w:val="00902BE8"/>
    <w:rsid w:val="009056AD"/>
    <w:rsid w:val="009065B8"/>
    <w:rsid w:val="00907E8A"/>
    <w:rsid w:val="009107DC"/>
    <w:rsid w:val="00910ADF"/>
    <w:rsid w:val="0091159E"/>
    <w:rsid w:val="00913180"/>
    <w:rsid w:val="009136D8"/>
    <w:rsid w:val="00916616"/>
    <w:rsid w:val="00916680"/>
    <w:rsid w:val="00920446"/>
    <w:rsid w:val="009223BB"/>
    <w:rsid w:val="00922B0A"/>
    <w:rsid w:val="00922E5E"/>
    <w:rsid w:val="009243ED"/>
    <w:rsid w:val="0092495D"/>
    <w:rsid w:val="0092590B"/>
    <w:rsid w:val="00926AA6"/>
    <w:rsid w:val="0093589E"/>
    <w:rsid w:val="0093663C"/>
    <w:rsid w:val="0093777E"/>
    <w:rsid w:val="009417E8"/>
    <w:rsid w:val="00941E7D"/>
    <w:rsid w:val="00942019"/>
    <w:rsid w:val="00942778"/>
    <w:rsid w:val="00942F59"/>
    <w:rsid w:val="0094324C"/>
    <w:rsid w:val="00943FD1"/>
    <w:rsid w:val="00944017"/>
    <w:rsid w:val="00944AC6"/>
    <w:rsid w:val="00944C98"/>
    <w:rsid w:val="0094523B"/>
    <w:rsid w:val="0094599D"/>
    <w:rsid w:val="00947D96"/>
    <w:rsid w:val="00950CFE"/>
    <w:rsid w:val="00950E5E"/>
    <w:rsid w:val="009517C0"/>
    <w:rsid w:val="00951B80"/>
    <w:rsid w:val="00951C22"/>
    <w:rsid w:val="00951F83"/>
    <w:rsid w:val="0095397D"/>
    <w:rsid w:val="00954D59"/>
    <w:rsid w:val="00955941"/>
    <w:rsid w:val="00957280"/>
    <w:rsid w:val="00960B81"/>
    <w:rsid w:val="00961F48"/>
    <w:rsid w:val="0096274B"/>
    <w:rsid w:val="00963437"/>
    <w:rsid w:val="00963E4D"/>
    <w:rsid w:val="009644AC"/>
    <w:rsid w:val="00964588"/>
    <w:rsid w:val="009652BF"/>
    <w:rsid w:val="00966339"/>
    <w:rsid w:val="0097049D"/>
    <w:rsid w:val="009706AC"/>
    <w:rsid w:val="00971890"/>
    <w:rsid w:val="00971E1F"/>
    <w:rsid w:val="009730E7"/>
    <w:rsid w:val="00973C38"/>
    <w:rsid w:val="009740D5"/>
    <w:rsid w:val="0097442E"/>
    <w:rsid w:val="00974CC3"/>
    <w:rsid w:val="00974DF1"/>
    <w:rsid w:val="00975D2C"/>
    <w:rsid w:val="00976860"/>
    <w:rsid w:val="00977266"/>
    <w:rsid w:val="009772D9"/>
    <w:rsid w:val="009779E3"/>
    <w:rsid w:val="0098049D"/>
    <w:rsid w:val="00981BA3"/>
    <w:rsid w:val="009824E8"/>
    <w:rsid w:val="00982E0F"/>
    <w:rsid w:val="009838C5"/>
    <w:rsid w:val="00984208"/>
    <w:rsid w:val="00984796"/>
    <w:rsid w:val="00985142"/>
    <w:rsid w:val="00985B87"/>
    <w:rsid w:val="00986D0C"/>
    <w:rsid w:val="009870CF"/>
    <w:rsid w:val="00987508"/>
    <w:rsid w:val="0099009A"/>
    <w:rsid w:val="00991647"/>
    <w:rsid w:val="00992E00"/>
    <w:rsid w:val="009961C8"/>
    <w:rsid w:val="0099706A"/>
    <w:rsid w:val="00997FF8"/>
    <w:rsid w:val="009A05F8"/>
    <w:rsid w:val="009A0C77"/>
    <w:rsid w:val="009A0FA7"/>
    <w:rsid w:val="009A1684"/>
    <w:rsid w:val="009A1713"/>
    <w:rsid w:val="009A1A8E"/>
    <w:rsid w:val="009A27E3"/>
    <w:rsid w:val="009A2894"/>
    <w:rsid w:val="009A2A6B"/>
    <w:rsid w:val="009A3236"/>
    <w:rsid w:val="009A5D7A"/>
    <w:rsid w:val="009A74C7"/>
    <w:rsid w:val="009B0A08"/>
    <w:rsid w:val="009B0C12"/>
    <w:rsid w:val="009B0FEA"/>
    <w:rsid w:val="009B165F"/>
    <w:rsid w:val="009B1F3D"/>
    <w:rsid w:val="009B390B"/>
    <w:rsid w:val="009B53D8"/>
    <w:rsid w:val="009B647C"/>
    <w:rsid w:val="009B758D"/>
    <w:rsid w:val="009B7AC2"/>
    <w:rsid w:val="009B7D87"/>
    <w:rsid w:val="009C1777"/>
    <w:rsid w:val="009C30CB"/>
    <w:rsid w:val="009C310F"/>
    <w:rsid w:val="009C3C3C"/>
    <w:rsid w:val="009C412C"/>
    <w:rsid w:val="009C4293"/>
    <w:rsid w:val="009C488E"/>
    <w:rsid w:val="009C4FCD"/>
    <w:rsid w:val="009C6F51"/>
    <w:rsid w:val="009C7C0B"/>
    <w:rsid w:val="009D249D"/>
    <w:rsid w:val="009D253C"/>
    <w:rsid w:val="009D377C"/>
    <w:rsid w:val="009D3E7D"/>
    <w:rsid w:val="009D4784"/>
    <w:rsid w:val="009D57D6"/>
    <w:rsid w:val="009D5D1E"/>
    <w:rsid w:val="009D7CC5"/>
    <w:rsid w:val="009E0252"/>
    <w:rsid w:val="009E032E"/>
    <w:rsid w:val="009E0818"/>
    <w:rsid w:val="009E08E7"/>
    <w:rsid w:val="009E1AEC"/>
    <w:rsid w:val="009E329F"/>
    <w:rsid w:val="009E6EB6"/>
    <w:rsid w:val="009E725C"/>
    <w:rsid w:val="009E7999"/>
    <w:rsid w:val="009E7CD2"/>
    <w:rsid w:val="009F1488"/>
    <w:rsid w:val="009F2279"/>
    <w:rsid w:val="009F2452"/>
    <w:rsid w:val="009F2D96"/>
    <w:rsid w:val="009F33EB"/>
    <w:rsid w:val="009F36C5"/>
    <w:rsid w:val="009F4668"/>
    <w:rsid w:val="009F5183"/>
    <w:rsid w:val="009F5FA0"/>
    <w:rsid w:val="009F7999"/>
    <w:rsid w:val="009F7FE2"/>
    <w:rsid w:val="00A00BB9"/>
    <w:rsid w:val="00A00D01"/>
    <w:rsid w:val="00A012EE"/>
    <w:rsid w:val="00A015F9"/>
    <w:rsid w:val="00A04ABD"/>
    <w:rsid w:val="00A04D58"/>
    <w:rsid w:val="00A05C38"/>
    <w:rsid w:val="00A0667F"/>
    <w:rsid w:val="00A07390"/>
    <w:rsid w:val="00A10974"/>
    <w:rsid w:val="00A10E98"/>
    <w:rsid w:val="00A111B5"/>
    <w:rsid w:val="00A14894"/>
    <w:rsid w:val="00A16B49"/>
    <w:rsid w:val="00A204B3"/>
    <w:rsid w:val="00A20B41"/>
    <w:rsid w:val="00A21659"/>
    <w:rsid w:val="00A22A2B"/>
    <w:rsid w:val="00A22CA4"/>
    <w:rsid w:val="00A23433"/>
    <w:rsid w:val="00A23763"/>
    <w:rsid w:val="00A23DC8"/>
    <w:rsid w:val="00A24202"/>
    <w:rsid w:val="00A254D3"/>
    <w:rsid w:val="00A25CCC"/>
    <w:rsid w:val="00A352C0"/>
    <w:rsid w:val="00A35D5C"/>
    <w:rsid w:val="00A35FC9"/>
    <w:rsid w:val="00A362A5"/>
    <w:rsid w:val="00A36F6A"/>
    <w:rsid w:val="00A41620"/>
    <w:rsid w:val="00A42FBB"/>
    <w:rsid w:val="00A475B8"/>
    <w:rsid w:val="00A507D5"/>
    <w:rsid w:val="00A50871"/>
    <w:rsid w:val="00A50F49"/>
    <w:rsid w:val="00A53EB7"/>
    <w:rsid w:val="00A54AD6"/>
    <w:rsid w:val="00A553DA"/>
    <w:rsid w:val="00A554C9"/>
    <w:rsid w:val="00A55A6E"/>
    <w:rsid w:val="00A55A98"/>
    <w:rsid w:val="00A56028"/>
    <w:rsid w:val="00A56706"/>
    <w:rsid w:val="00A567CF"/>
    <w:rsid w:val="00A570B1"/>
    <w:rsid w:val="00A60C05"/>
    <w:rsid w:val="00A61569"/>
    <w:rsid w:val="00A617F0"/>
    <w:rsid w:val="00A62E8E"/>
    <w:rsid w:val="00A6312B"/>
    <w:rsid w:val="00A63968"/>
    <w:rsid w:val="00A63E14"/>
    <w:rsid w:val="00A64300"/>
    <w:rsid w:val="00A6434D"/>
    <w:rsid w:val="00A652EB"/>
    <w:rsid w:val="00A65BE7"/>
    <w:rsid w:val="00A66BCF"/>
    <w:rsid w:val="00A66C62"/>
    <w:rsid w:val="00A6769F"/>
    <w:rsid w:val="00A70646"/>
    <w:rsid w:val="00A70A74"/>
    <w:rsid w:val="00A7200D"/>
    <w:rsid w:val="00A7389A"/>
    <w:rsid w:val="00A73EA2"/>
    <w:rsid w:val="00A7532C"/>
    <w:rsid w:val="00A76D95"/>
    <w:rsid w:val="00A8043A"/>
    <w:rsid w:val="00A8130A"/>
    <w:rsid w:val="00A81B4B"/>
    <w:rsid w:val="00A8224E"/>
    <w:rsid w:val="00A8395F"/>
    <w:rsid w:val="00A83B28"/>
    <w:rsid w:val="00A83E0A"/>
    <w:rsid w:val="00A84D0A"/>
    <w:rsid w:val="00A85AE7"/>
    <w:rsid w:val="00A8608D"/>
    <w:rsid w:val="00A86F25"/>
    <w:rsid w:val="00A877DB"/>
    <w:rsid w:val="00A87F7F"/>
    <w:rsid w:val="00A900FD"/>
    <w:rsid w:val="00A905AE"/>
    <w:rsid w:val="00A90AB4"/>
    <w:rsid w:val="00A911D8"/>
    <w:rsid w:val="00A91505"/>
    <w:rsid w:val="00A920BF"/>
    <w:rsid w:val="00A92633"/>
    <w:rsid w:val="00A9269F"/>
    <w:rsid w:val="00A933F2"/>
    <w:rsid w:val="00A96F48"/>
    <w:rsid w:val="00AA03C1"/>
    <w:rsid w:val="00AA0BC9"/>
    <w:rsid w:val="00AA11FA"/>
    <w:rsid w:val="00AA1810"/>
    <w:rsid w:val="00AA1E71"/>
    <w:rsid w:val="00AA2885"/>
    <w:rsid w:val="00AA2AB3"/>
    <w:rsid w:val="00AA2C8A"/>
    <w:rsid w:val="00AA2D3F"/>
    <w:rsid w:val="00AA3F2F"/>
    <w:rsid w:val="00AA50AA"/>
    <w:rsid w:val="00AA5FB6"/>
    <w:rsid w:val="00AA7C08"/>
    <w:rsid w:val="00AB28BE"/>
    <w:rsid w:val="00AB714F"/>
    <w:rsid w:val="00AB7EA1"/>
    <w:rsid w:val="00AC001B"/>
    <w:rsid w:val="00AC085B"/>
    <w:rsid w:val="00AC0B33"/>
    <w:rsid w:val="00AC30DB"/>
    <w:rsid w:val="00AC4007"/>
    <w:rsid w:val="00AC4A9F"/>
    <w:rsid w:val="00AC4C88"/>
    <w:rsid w:val="00AC5545"/>
    <w:rsid w:val="00AC570E"/>
    <w:rsid w:val="00AC5BD8"/>
    <w:rsid w:val="00AC5D63"/>
    <w:rsid w:val="00AC6287"/>
    <w:rsid w:val="00AC6627"/>
    <w:rsid w:val="00AC68CF"/>
    <w:rsid w:val="00AC7B79"/>
    <w:rsid w:val="00AD0A98"/>
    <w:rsid w:val="00AD12D6"/>
    <w:rsid w:val="00AD18AF"/>
    <w:rsid w:val="00AD5E06"/>
    <w:rsid w:val="00AD7DD3"/>
    <w:rsid w:val="00AE0785"/>
    <w:rsid w:val="00AE07D8"/>
    <w:rsid w:val="00AE08E6"/>
    <w:rsid w:val="00AE2566"/>
    <w:rsid w:val="00AE35FD"/>
    <w:rsid w:val="00AE55B3"/>
    <w:rsid w:val="00AE56B3"/>
    <w:rsid w:val="00AE5708"/>
    <w:rsid w:val="00AE64E4"/>
    <w:rsid w:val="00AE6DB6"/>
    <w:rsid w:val="00AE6E5A"/>
    <w:rsid w:val="00AE7620"/>
    <w:rsid w:val="00AF163D"/>
    <w:rsid w:val="00AF2403"/>
    <w:rsid w:val="00AF2CF8"/>
    <w:rsid w:val="00AF4CA7"/>
    <w:rsid w:val="00AF55FE"/>
    <w:rsid w:val="00AF5F36"/>
    <w:rsid w:val="00AF5FBE"/>
    <w:rsid w:val="00AF747D"/>
    <w:rsid w:val="00AF7F14"/>
    <w:rsid w:val="00B01C48"/>
    <w:rsid w:val="00B01E38"/>
    <w:rsid w:val="00B04547"/>
    <w:rsid w:val="00B04CBB"/>
    <w:rsid w:val="00B05210"/>
    <w:rsid w:val="00B055E0"/>
    <w:rsid w:val="00B072B1"/>
    <w:rsid w:val="00B07519"/>
    <w:rsid w:val="00B07787"/>
    <w:rsid w:val="00B0789A"/>
    <w:rsid w:val="00B10007"/>
    <w:rsid w:val="00B10B69"/>
    <w:rsid w:val="00B10D1B"/>
    <w:rsid w:val="00B11907"/>
    <w:rsid w:val="00B11A32"/>
    <w:rsid w:val="00B11F5F"/>
    <w:rsid w:val="00B12D33"/>
    <w:rsid w:val="00B14180"/>
    <w:rsid w:val="00B151EC"/>
    <w:rsid w:val="00B155DD"/>
    <w:rsid w:val="00B15F50"/>
    <w:rsid w:val="00B17001"/>
    <w:rsid w:val="00B17BB2"/>
    <w:rsid w:val="00B2066E"/>
    <w:rsid w:val="00B20B10"/>
    <w:rsid w:val="00B20BF4"/>
    <w:rsid w:val="00B22B4D"/>
    <w:rsid w:val="00B22BD5"/>
    <w:rsid w:val="00B275DD"/>
    <w:rsid w:val="00B30F9B"/>
    <w:rsid w:val="00B31523"/>
    <w:rsid w:val="00B31C1E"/>
    <w:rsid w:val="00B3376C"/>
    <w:rsid w:val="00B34206"/>
    <w:rsid w:val="00B345B1"/>
    <w:rsid w:val="00B35554"/>
    <w:rsid w:val="00B356B5"/>
    <w:rsid w:val="00B367B0"/>
    <w:rsid w:val="00B379BA"/>
    <w:rsid w:val="00B40C76"/>
    <w:rsid w:val="00B43ABE"/>
    <w:rsid w:val="00B43F2C"/>
    <w:rsid w:val="00B44D1A"/>
    <w:rsid w:val="00B45CC1"/>
    <w:rsid w:val="00B475CA"/>
    <w:rsid w:val="00B479E8"/>
    <w:rsid w:val="00B507F9"/>
    <w:rsid w:val="00B50D08"/>
    <w:rsid w:val="00B514D1"/>
    <w:rsid w:val="00B518B6"/>
    <w:rsid w:val="00B51A74"/>
    <w:rsid w:val="00B51CD3"/>
    <w:rsid w:val="00B5227B"/>
    <w:rsid w:val="00B52896"/>
    <w:rsid w:val="00B5303A"/>
    <w:rsid w:val="00B55352"/>
    <w:rsid w:val="00B55A7E"/>
    <w:rsid w:val="00B5766C"/>
    <w:rsid w:val="00B57DAB"/>
    <w:rsid w:val="00B6097E"/>
    <w:rsid w:val="00B60EB0"/>
    <w:rsid w:val="00B62C2D"/>
    <w:rsid w:val="00B712F4"/>
    <w:rsid w:val="00B71C41"/>
    <w:rsid w:val="00B732F0"/>
    <w:rsid w:val="00B73382"/>
    <w:rsid w:val="00B73847"/>
    <w:rsid w:val="00B76D04"/>
    <w:rsid w:val="00B80874"/>
    <w:rsid w:val="00B80EC1"/>
    <w:rsid w:val="00B82CCC"/>
    <w:rsid w:val="00B82D96"/>
    <w:rsid w:val="00B83D94"/>
    <w:rsid w:val="00B84433"/>
    <w:rsid w:val="00B84B5D"/>
    <w:rsid w:val="00B84BD9"/>
    <w:rsid w:val="00B84C6F"/>
    <w:rsid w:val="00B84ECD"/>
    <w:rsid w:val="00B868C8"/>
    <w:rsid w:val="00B86EE2"/>
    <w:rsid w:val="00B905DF"/>
    <w:rsid w:val="00B907AF"/>
    <w:rsid w:val="00B92456"/>
    <w:rsid w:val="00B92B81"/>
    <w:rsid w:val="00B96354"/>
    <w:rsid w:val="00B96BE0"/>
    <w:rsid w:val="00B96DFB"/>
    <w:rsid w:val="00B96FFF"/>
    <w:rsid w:val="00B978E2"/>
    <w:rsid w:val="00BA0614"/>
    <w:rsid w:val="00BA10D6"/>
    <w:rsid w:val="00BA185F"/>
    <w:rsid w:val="00BA1CB9"/>
    <w:rsid w:val="00BA2D5F"/>
    <w:rsid w:val="00BA3941"/>
    <w:rsid w:val="00BA3C44"/>
    <w:rsid w:val="00BA4AB5"/>
    <w:rsid w:val="00BA4C1A"/>
    <w:rsid w:val="00BA7FA0"/>
    <w:rsid w:val="00BB0434"/>
    <w:rsid w:val="00BB0C23"/>
    <w:rsid w:val="00BB0D2D"/>
    <w:rsid w:val="00BB26F7"/>
    <w:rsid w:val="00BB2E9C"/>
    <w:rsid w:val="00BB31D5"/>
    <w:rsid w:val="00BB3B13"/>
    <w:rsid w:val="00BB44BB"/>
    <w:rsid w:val="00BB5051"/>
    <w:rsid w:val="00BB5923"/>
    <w:rsid w:val="00BB5D0B"/>
    <w:rsid w:val="00BB6045"/>
    <w:rsid w:val="00BB77ED"/>
    <w:rsid w:val="00BC099D"/>
    <w:rsid w:val="00BC111F"/>
    <w:rsid w:val="00BC2088"/>
    <w:rsid w:val="00BC21D2"/>
    <w:rsid w:val="00BC2751"/>
    <w:rsid w:val="00BC2B4D"/>
    <w:rsid w:val="00BC2E75"/>
    <w:rsid w:val="00BC377C"/>
    <w:rsid w:val="00BC4064"/>
    <w:rsid w:val="00BC6FFC"/>
    <w:rsid w:val="00BC79DC"/>
    <w:rsid w:val="00BD0672"/>
    <w:rsid w:val="00BD1843"/>
    <w:rsid w:val="00BD4C34"/>
    <w:rsid w:val="00BD4DF3"/>
    <w:rsid w:val="00BD4FBB"/>
    <w:rsid w:val="00BD56FF"/>
    <w:rsid w:val="00BD64B8"/>
    <w:rsid w:val="00BD6B36"/>
    <w:rsid w:val="00BD7B9A"/>
    <w:rsid w:val="00BE1175"/>
    <w:rsid w:val="00BE1AA6"/>
    <w:rsid w:val="00BE1B71"/>
    <w:rsid w:val="00BE1F77"/>
    <w:rsid w:val="00BE2BF2"/>
    <w:rsid w:val="00BE2CF8"/>
    <w:rsid w:val="00BE4E1E"/>
    <w:rsid w:val="00BE4F04"/>
    <w:rsid w:val="00BE5316"/>
    <w:rsid w:val="00BE6D76"/>
    <w:rsid w:val="00BE78B6"/>
    <w:rsid w:val="00BF19C9"/>
    <w:rsid w:val="00BF2083"/>
    <w:rsid w:val="00BF31F5"/>
    <w:rsid w:val="00BF3228"/>
    <w:rsid w:val="00BF6426"/>
    <w:rsid w:val="00BF7945"/>
    <w:rsid w:val="00C01180"/>
    <w:rsid w:val="00C01B68"/>
    <w:rsid w:val="00C026EC"/>
    <w:rsid w:val="00C05AA0"/>
    <w:rsid w:val="00C05E58"/>
    <w:rsid w:val="00C0683F"/>
    <w:rsid w:val="00C10420"/>
    <w:rsid w:val="00C12C02"/>
    <w:rsid w:val="00C1303B"/>
    <w:rsid w:val="00C13FF8"/>
    <w:rsid w:val="00C14735"/>
    <w:rsid w:val="00C14989"/>
    <w:rsid w:val="00C152F8"/>
    <w:rsid w:val="00C15480"/>
    <w:rsid w:val="00C15D7D"/>
    <w:rsid w:val="00C178B1"/>
    <w:rsid w:val="00C20779"/>
    <w:rsid w:val="00C20917"/>
    <w:rsid w:val="00C238CF"/>
    <w:rsid w:val="00C24287"/>
    <w:rsid w:val="00C254DC"/>
    <w:rsid w:val="00C261F1"/>
    <w:rsid w:val="00C31E71"/>
    <w:rsid w:val="00C32060"/>
    <w:rsid w:val="00C32466"/>
    <w:rsid w:val="00C34A49"/>
    <w:rsid w:val="00C35613"/>
    <w:rsid w:val="00C37440"/>
    <w:rsid w:val="00C4274F"/>
    <w:rsid w:val="00C434FD"/>
    <w:rsid w:val="00C446FD"/>
    <w:rsid w:val="00C44E3B"/>
    <w:rsid w:val="00C450BF"/>
    <w:rsid w:val="00C45911"/>
    <w:rsid w:val="00C473CB"/>
    <w:rsid w:val="00C509B7"/>
    <w:rsid w:val="00C509BD"/>
    <w:rsid w:val="00C51417"/>
    <w:rsid w:val="00C52E27"/>
    <w:rsid w:val="00C52E46"/>
    <w:rsid w:val="00C55A63"/>
    <w:rsid w:val="00C55E96"/>
    <w:rsid w:val="00C57E28"/>
    <w:rsid w:val="00C642F7"/>
    <w:rsid w:val="00C65145"/>
    <w:rsid w:val="00C663DE"/>
    <w:rsid w:val="00C7102C"/>
    <w:rsid w:val="00C711B5"/>
    <w:rsid w:val="00C72C25"/>
    <w:rsid w:val="00C72EA7"/>
    <w:rsid w:val="00C74192"/>
    <w:rsid w:val="00C74D88"/>
    <w:rsid w:val="00C76180"/>
    <w:rsid w:val="00C77185"/>
    <w:rsid w:val="00C777A2"/>
    <w:rsid w:val="00C77A69"/>
    <w:rsid w:val="00C804D9"/>
    <w:rsid w:val="00C817C8"/>
    <w:rsid w:val="00C81E6D"/>
    <w:rsid w:val="00C8317E"/>
    <w:rsid w:val="00C843AF"/>
    <w:rsid w:val="00C84655"/>
    <w:rsid w:val="00C84EE1"/>
    <w:rsid w:val="00C8599B"/>
    <w:rsid w:val="00C86CAB"/>
    <w:rsid w:val="00C87EA2"/>
    <w:rsid w:val="00C9059A"/>
    <w:rsid w:val="00C90635"/>
    <w:rsid w:val="00C92E7C"/>
    <w:rsid w:val="00C93D18"/>
    <w:rsid w:val="00C940AA"/>
    <w:rsid w:val="00C95381"/>
    <w:rsid w:val="00C9656E"/>
    <w:rsid w:val="00C9693C"/>
    <w:rsid w:val="00C97E08"/>
    <w:rsid w:val="00CA0084"/>
    <w:rsid w:val="00CA23A1"/>
    <w:rsid w:val="00CA4AB4"/>
    <w:rsid w:val="00CA5FF5"/>
    <w:rsid w:val="00CA6706"/>
    <w:rsid w:val="00CA68AC"/>
    <w:rsid w:val="00CA7143"/>
    <w:rsid w:val="00CA71BA"/>
    <w:rsid w:val="00CB0820"/>
    <w:rsid w:val="00CB1124"/>
    <w:rsid w:val="00CB1C9E"/>
    <w:rsid w:val="00CB24F4"/>
    <w:rsid w:val="00CB2649"/>
    <w:rsid w:val="00CB2ADB"/>
    <w:rsid w:val="00CB6F37"/>
    <w:rsid w:val="00CB758B"/>
    <w:rsid w:val="00CC20C0"/>
    <w:rsid w:val="00CC31C3"/>
    <w:rsid w:val="00CC37B9"/>
    <w:rsid w:val="00CC46D7"/>
    <w:rsid w:val="00CC4C32"/>
    <w:rsid w:val="00CC6DB5"/>
    <w:rsid w:val="00CC7295"/>
    <w:rsid w:val="00CC765D"/>
    <w:rsid w:val="00CD0EFD"/>
    <w:rsid w:val="00CD18E6"/>
    <w:rsid w:val="00CD1DD3"/>
    <w:rsid w:val="00CD44D1"/>
    <w:rsid w:val="00CD628D"/>
    <w:rsid w:val="00CD7399"/>
    <w:rsid w:val="00CE048F"/>
    <w:rsid w:val="00CE075C"/>
    <w:rsid w:val="00CE3CEA"/>
    <w:rsid w:val="00CE4F8C"/>
    <w:rsid w:val="00CE55C3"/>
    <w:rsid w:val="00CE5E64"/>
    <w:rsid w:val="00CE5EC0"/>
    <w:rsid w:val="00CF0158"/>
    <w:rsid w:val="00CF080D"/>
    <w:rsid w:val="00CF0F8E"/>
    <w:rsid w:val="00CF1420"/>
    <w:rsid w:val="00CF4CAE"/>
    <w:rsid w:val="00CF5D0A"/>
    <w:rsid w:val="00CF6E4D"/>
    <w:rsid w:val="00D004D9"/>
    <w:rsid w:val="00D01018"/>
    <w:rsid w:val="00D01CCF"/>
    <w:rsid w:val="00D01E7D"/>
    <w:rsid w:val="00D02B56"/>
    <w:rsid w:val="00D02BBD"/>
    <w:rsid w:val="00D02F11"/>
    <w:rsid w:val="00D04C2B"/>
    <w:rsid w:val="00D05BB9"/>
    <w:rsid w:val="00D05FE8"/>
    <w:rsid w:val="00D06C3E"/>
    <w:rsid w:val="00D07DCA"/>
    <w:rsid w:val="00D10B02"/>
    <w:rsid w:val="00D110AE"/>
    <w:rsid w:val="00D11187"/>
    <w:rsid w:val="00D13A80"/>
    <w:rsid w:val="00D1418B"/>
    <w:rsid w:val="00D1442B"/>
    <w:rsid w:val="00D15B8A"/>
    <w:rsid w:val="00D16B49"/>
    <w:rsid w:val="00D209E0"/>
    <w:rsid w:val="00D20A03"/>
    <w:rsid w:val="00D20F1D"/>
    <w:rsid w:val="00D21D51"/>
    <w:rsid w:val="00D22717"/>
    <w:rsid w:val="00D22781"/>
    <w:rsid w:val="00D2337A"/>
    <w:rsid w:val="00D23B4A"/>
    <w:rsid w:val="00D23C4D"/>
    <w:rsid w:val="00D244CF"/>
    <w:rsid w:val="00D265C2"/>
    <w:rsid w:val="00D27719"/>
    <w:rsid w:val="00D30BE7"/>
    <w:rsid w:val="00D30FEB"/>
    <w:rsid w:val="00D31738"/>
    <w:rsid w:val="00D31BB2"/>
    <w:rsid w:val="00D33EAF"/>
    <w:rsid w:val="00D34AC0"/>
    <w:rsid w:val="00D34B72"/>
    <w:rsid w:val="00D3626B"/>
    <w:rsid w:val="00D36533"/>
    <w:rsid w:val="00D365D2"/>
    <w:rsid w:val="00D40C49"/>
    <w:rsid w:val="00D41A2B"/>
    <w:rsid w:val="00D427BC"/>
    <w:rsid w:val="00D43E61"/>
    <w:rsid w:val="00D44422"/>
    <w:rsid w:val="00D4499E"/>
    <w:rsid w:val="00D45886"/>
    <w:rsid w:val="00D45DE5"/>
    <w:rsid w:val="00D45FE7"/>
    <w:rsid w:val="00D464AA"/>
    <w:rsid w:val="00D47670"/>
    <w:rsid w:val="00D47E61"/>
    <w:rsid w:val="00D50074"/>
    <w:rsid w:val="00D506F5"/>
    <w:rsid w:val="00D525DA"/>
    <w:rsid w:val="00D53B9F"/>
    <w:rsid w:val="00D53CD6"/>
    <w:rsid w:val="00D54478"/>
    <w:rsid w:val="00D55C39"/>
    <w:rsid w:val="00D56509"/>
    <w:rsid w:val="00D56703"/>
    <w:rsid w:val="00D6007B"/>
    <w:rsid w:val="00D616F6"/>
    <w:rsid w:val="00D61839"/>
    <w:rsid w:val="00D61C3B"/>
    <w:rsid w:val="00D621EF"/>
    <w:rsid w:val="00D6264C"/>
    <w:rsid w:val="00D62F9F"/>
    <w:rsid w:val="00D6419F"/>
    <w:rsid w:val="00D64813"/>
    <w:rsid w:val="00D669D0"/>
    <w:rsid w:val="00D67481"/>
    <w:rsid w:val="00D70BC4"/>
    <w:rsid w:val="00D71236"/>
    <w:rsid w:val="00D7140A"/>
    <w:rsid w:val="00D71F2C"/>
    <w:rsid w:val="00D7230C"/>
    <w:rsid w:val="00D729BC"/>
    <w:rsid w:val="00D72B63"/>
    <w:rsid w:val="00D733B1"/>
    <w:rsid w:val="00D7482A"/>
    <w:rsid w:val="00D758BD"/>
    <w:rsid w:val="00D77A5A"/>
    <w:rsid w:val="00D8083B"/>
    <w:rsid w:val="00D82AEA"/>
    <w:rsid w:val="00D8346B"/>
    <w:rsid w:val="00D834F2"/>
    <w:rsid w:val="00D8387B"/>
    <w:rsid w:val="00D8561E"/>
    <w:rsid w:val="00D85851"/>
    <w:rsid w:val="00D86E16"/>
    <w:rsid w:val="00D871F7"/>
    <w:rsid w:val="00D9323E"/>
    <w:rsid w:val="00D934BF"/>
    <w:rsid w:val="00D949F9"/>
    <w:rsid w:val="00D951C6"/>
    <w:rsid w:val="00D96910"/>
    <w:rsid w:val="00DA11D5"/>
    <w:rsid w:val="00DA1630"/>
    <w:rsid w:val="00DA2211"/>
    <w:rsid w:val="00DA22E1"/>
    <w:rsid w:val="00DA2572"/>
    <w:rsid w:val="00DA4407"/>
    <w:rsid w:val="00DA5069"/>
    <w:rsid w:val="00DA51F4"/>
    <w:rsid w:val="00DA5F70"/>
    <w:rsid w:val="00DA6545"/>
    <w:rsid w:val="00DA65E7"/>
    <w:rsid w:val="00DB011C"/>
    <w:rsid w:val="00DB289F"/>
    <w:rsid w:val="00DB2C5C"/>
    <w:rsid w:val="00DB32B8"/>
    <w:rsid w:val="00DB4B1D"/>
    <w:rsid w:val="00DB6164"/>
    <w:rsid w:val="00DB6B49"/>
    <w:rsid w:val="00DB6EBF"/>
    <w:rsid w:val="00DC21F5"/>
    <w:rsid w:val="00DC2271"/>
    <w:rsid w:val="00DC22D9"/>
    <w:rsid w:val="00DC2B70"/>
    <w:rsid w:val="00DC34A2"/>
    <w:rsid w:val="00DC392C"/>
    <w:rsid w:val="00DC52AA"/>
    <w:rsid w:val="00DC5318"/>
    <w:rsid w:val="00DC605E"/>
    <w:rsid w:val="00DC7675"/>
    <w:rsid w:val="00DC7E69"/>
    <w:rsid w:val="00DD0288"/>
    <w:rsid w:val="00DD05A2"/>
    <w:rsid w:val="00DD1898"/>
    <w:rsid w:val="00DD19F6"/>
    <w:rsid w:val="00DD221D"/>
    <w:rsid w:val="00DD25D4"/>
    <w:rsid w:val="00DD5FF5"/>
    <w:rsid w:val="00DE338E"/>
    <w:rsid w:val="00DE39E1"/>
    <w:rsid w:val="00DE450A"/>
    <w:rsid w:val="00DE47ED"/>
    <w:rsid w:val="00DE5542"/>
    <w:rsid w:val="00DE5B31"/>
    <w:rsid w:val="00DE6791"/>
    <w:rsid w:val="00DE6F82"/>
    <w:rsid w:val="00DE79CA"/>
    <w:rsid w:val="00DF02EF"/>
    <w:rsid w:val="00DF0AF9"/>
    <w:rsid w:val="00DF3B79"/>
    <w:rsid w:val="00DF3EE3"/>
    <w:rsid w:val="00DF4183"/>
    <w:rsid w:val="00DF43F7"/>
    <w:rsid w:val="00DF600F"/>
    <w:rsid w:val="00E0264D"/>
    <w:rsid w:val="00E02BD4"/>
    <w:rsid w:val="00E0329E"/>
    <w:rsid w:val="00E040DB"/>
    <w:rsid w:val="00E054B5"/>
    <w:rsid w:val="00E056C5"/>
    <w:rsid w:val="00E06E3D"/>
    <w:rsid w:val="00E1172B"/>
    <w:rsid w:val="00E1250F"/>
    <w:rsid w:val="00E14A1D"/>
    <w:rsid w:val="00E15ADF"/>
    <w:rsid w:val="00E16233"/>
    <w:rsid w:val="00E16240"/>
    <w:rsid w:val="00E16C53"/>
    <w:rsid w:val="00E17FB7"/>
    <w:rsid w:val="00E21E6D"/>
    <w:rsid w:val="00E21F88"/>
    <w:rsid w:val="00E23297"/>
    <w:rsid w:val="00E235CC"/>
    <w:rsid w:val="00E2451C"/>
    <w:rsid w:val="00E2481A"/>
    <w:rsid w:val="00E252EE"/>
    <w:rsid w:val="00E252FD"/>
    <w:rsid w:val="00E25C74"/>
    <w:rsid w:val="00E27DE1"/>
    <w:rsid w:val="00E3151F"/>
    <w:rsid w:val="00E31C7E"/>
    <w:rsid w:val="00E32219"/>
    <w:rsid w:val="00E32B97"/>
    <w:rsid w:val="00E33698"/>
    <w:rsid w:val="00E35F3A"/>
    <w:rsid w:val="00E3603D"/>
    <w:rsid w:val="00E36774"/>
    <w:rsid w:val="00E37123"/>
    <w:rsid w:val="00E37DC2"/>
    <w:rsid w:val="00E37E1E"/>
    <w:rsid w:val="00E40C59"/>
    <w:rsid w:val="00E41D01"/>
    <w:rsid w:val="00E43138"/>
    <w:rsid w:val="00E431E7"/>
    <w:rsid w:val="00E44978"/>
    <w:rsid w:val="00E449A2"/>
    <w:rsid w:val="00E451DA"/>
    <w:rsid w:val="00E4560B"/>
    <w:rsid w:val="00E459B7"/>
    <w:rsid w:val="00E45B0D"/>
    <w:rsid w:val="00E46790"/>
    <w:rsid w:val="00E50FCE"/>
    <w:rsid w:val="00E5133D"/>
    <w:rsid w:val="00E5137C"/>
    <w:rsid w:val="00E513AF"/>
    <w:rsid w:val="00E515C4"/>
    <w:rsid w:val="00E515FD"/>
    <w:rsid w:val="00E519F2"/>
    <w:rsid w:val="00E52865"/>
    <w:rsid w:val="00E52B63"/>
    <w:rsid w:val="00E52C4D"/>
    <w:rsid w:val="00E54032"/>
    <w:rsid w:val="00E55991"/>
    <w:rsid w:val="00E55C78"/>
    <w:rsid w:val="00E565E5"/>
    <w:rsid w:val="00E568FC"/>
    <w:rsid w:val="00E5788A"/>
    <w:rsid w:val="00E64D44"/>
    <w:rsid w:val="00E64FFB"/>
    <w:rsid w:val="00E660A0"/>
    <w:rsid w:val="00E67298"/>
    <w:rsid w:val="00E72276"/>
    <w:rsid w:val="00E73442"/>
    <w:rsid w:val="00E817B5"/>
    <w:rsid w:val="00E82EBD"/>
    <w:rsid w:val="00E82F8F"/>
    <w:rsid w:val="00E8394D"/>
    <w:rsid w:val="00E84CFF"/>
    <w:rsid w:val="00E856FC"/>
    <w:rsid w:val="00E85CA5"/>
    <w:rsid w:val="00E85EAF"/>
    <w:rsid w:val="00E87C91"/>
    <w:rsid w:val="00E904BA"/>
    <w:rsid w:val="00E91914"/>
    <w:rsid w:val="00E922DC"/>
    <w:rsid w:val="00E92ADF"/>
    <w:rsid w:val="00E92C0A"/>
    <w:rsid w:val="00E93FCF"/>
    <w:rsid w:val="00E9440B"/>
    <w:rsid w:val="00E94DF8"/>
    <w:rsid w:val="00E95786"/>
    <w:rsid w:val="00E95F2E"/>
    <w:rsid w:val="00EA015B"/>
    <w:rsid w:val="00EA045A"/>
    <w:rsid w:val="00EA180D"/>
    <w:rsid w:val="00EA30AA"/>
    <w:rsid w:val="00EA3B67"/>
    <w:rsid w:val="00EA40E3"/>
    <w:rsid w:val="00EA43CC"/>
    <w:rsid w:val="00EA444F"/>
    <w:rsid w:val="00EA4A57"/>
    <w:rsid w:val="00EA5A1F"/>
    <w:rsid w:val="00EA5EB2"/>
    <w:rsid w:val="00EA6B9B"/>
    <w:rsid w:val="00EA7108"/>
    <w:rsid w:val="00EB20F2"/>
    <w:rsid w:val="00EB282F"/>
    <w:rsid w:val="00EB48BF"/>
    <w:rsid w:val="00EB48F5"/>
    <w:rsid w:val="00EB56DE"/>
    <w:rsid w:val="00EB7611"/>
    <w:rsid w:val="00EC09D1"/>
    <w:rsid w:val="00EC118A"/>
    <w:rsid w:val="00EC24F7"/>
    <w:rsid w:val="00EC2F0F"/>
    <w:rsid w:val="00EC419D"/>
    <w:rsid w:val="00EC4250"/>
    <w:rsid w:val="00EC48DF"/>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CC2"/>
    <w:rsid w:val="00EF0614"/>
    <w:rsid w:val="00EF0BF4"/>
    <w:rsid w:val="00EF104E"/>
    <w:rsid w:val="00EF13EA"/>
    <w:rsid w:val="00EF1E0C"/>
    <w:rsid w:val="00EF2505"/>
    <w:rsid w:val="00EF4DE4"/>
    <w:rsid w:val="00EF5154"/>
    <w:rsid w:val="00EF69D6"/>
    <w:rsid w:val="00EF720F"/>
    <w:rsid w:val="00EF7BEE"/>
    <w:rsid w:val="00EF7D8A"/>
    <w:rsid w:val="00F015C0"/>
    <w:rsid w:val="00F01E8D"/>
    <w:rsid w:val="00F04819"/>
    <w:rsid w:val="00F048DE"/>
    <w:rsid w:val="00F04B61"/>
    <w:rsid w:val="00F04EB1"/>
    <w:rsid w:val="00F0677D"/>
    <w:rsid w:val="00F0685D"/>
    <w:rsid w:val="00F07945"/>
    <w:rsid w:val="00F1078E"/>
    <w:rsid w:val="00F10A64"/>
    <w:rsid w:val="00F11B26"/>
    <w:rsid w:val="00F12553"/>
    <w:rsid w:val="00F1276D"/>
    <w:rsid w:val="00F12ADD"/>
    <w:rsid w:val="00F134E2"/>
    <w:rsid w:val="00F141EA"/>
    <w:rsid w:val="00F14B71"/>
    <w:rsid w:val="00F14C4E"/>
    <w:rsid w:val="00F15623"/>
    <w:rsid w:val="00F162B3"/>
    <w:rsid w:val="00F16647"/>
    <w:rsid w:val="00F16C04"/>
    <w:rsid w:val="00F1745E"/>
    <w:rsid w:val="00F1783C"/>
    <w:rsid w:val="00F208DB"/>
    <w:rsid w:val="00F20E45"/>
    <w:rsid w:val="00F2139A"/>
    <w:rsid w:val="00F24327"/>
    <w:rsid w:val="00F24648"/>
    <w:rsid w:val="00F263F5"/>
    <w:rsid w:val="00F26EC3"/>
    <w:rsid w:val="00F271A9"/>
    <w:rsid w:val="00F27B2A"/>
    <w:rsid w:val="00F306AA"/>
    <w:rsid w:val="00F3138A"/>
    <w:rsid w:val="00F314FF"/>
    <w:rsid w:val="00F32A00"/>
    <w:rsid w:val="00F32ABA"/>
    <w:rsid w:val="00F335F4"/>
    <w:rsid w:val="00F337DD"/>
    <w:rsid w:val="00F3575E"/>
    <w:rsid w:val="00F366A8"/>
    <w:rsid w:val="00F37ADC"/>
    <w:rsid w:val="00F37E0C"/>
    <w:rsid w:val="00F408A9"/>
    <w:rsid w:val="00F40EDB"/>
    <w:rsid w:val="00F40FF7"/>
    <w:rsid w:val="00F415E3"/>
    <w:rsid w:val="00F44CE7"/>
    <w:rsid w:val="00F45FBE"/>
    <w:rsid w:val="00F46109"/>
    <w:rsid w:val="00F46C10"/>
    <w:rsid w:val="00F47650"/>
    <w:rsid w:val="00F506F4"/>
    <w:rsid w:val="00F51AC2"/>
    <w:rsid w:val="00F51B70"/>
    <w:rsid w:val="00F538BA"/>
    <w:rsid w:val="00F53BE3"/>
    <w:rsid w:val="00F5429D"/>
    <w:rsid w:val="00F554DB"/>
    <w:rsid w:val="00F55BFF"/>
    <w:rsid w:val="00F57438"/>
    <w:rsid w:val="00F62F9B"/>
    <w:rsid w:val="00F64D71"/>
    <w:rsid w:val="00F672D8"/>
    <w:rsid w:val="00F678B2"/>
    <w:rsid w:val="00F70A22"/>
    <w:rsid w:val="00F71027"/>
    <w:rsid w:val="00F72027"/>
    <w:rsid w:val="00F720C5"/>
    <w:rsid w:val="00F72A56"/>
    <w:rsid w:val="00F73078"/>
    <w:rsid w:val="00F737A3"/>
    <w:rsid w:val="00F73EF9"/>
    <w:rsid w:val="00F74399"/>
    <w:rsid w:val="00F74BAC"/>
    <w:rsid w:val="00F751CB"/>
    <w:rsid w:val="00F76124"/>
    <w:rsid w:val="00F764EE"/>
    <w:rsid w:val="00F774AE"/>
    <w:rsid w:val="00F776F2"/>
    <w:rsid w:val="00F77760"/>
    <w:rsid w:val="00F8031B"/>
    <w:rsid w:val="00F80E87"/>
    <w:rsid w:val="00F81565"/>
    <w:rsid w:val="00F82279"/>
    <w:rsid w:val="00F822AE"/>
    <w:rsid w:val="00F828DC"/>
    <w:rsid w:val="00F829C6"/>
    <w:rsid w:val="00F82ABF"/>
    <w:rsid w:val="00F82B00"/>
    <w:rsid w:val="00F83740"/>
    <w:rsid w:val="00F8405E"/>
    <w:rsid w:val="00F8414B"/>
    <w:rsid w:val="00F85718"/>
    <w:rsid w:val="00F861A3"/>
    <w:rsid w:val="00F86353"/>
    <w:rsid w:val="00F87AD3"/>
    <w:rsid w:val="00F9151D"/>
    <w:rsid w:val="00F918E4"/>
    <w:rsid w:val="00F920EF"/>
    <w:rsid w:val="00F93A5F"/>
    <w:rsid w:val="00F94DC0"/>
    <w:rsid w:val="00F954E1"/>
    <w:rsid w:val="00F95D90"/>
    <w:rsid w:val="00F97812"/>
    <w:rsid w:val="00F97B9A"/>
    <w:rsid w:val="00FA00FA"/>
    <w:rsid w:val="00FA014B"/>
    <w:rsid w:val="00FA0583"/>
    <w:rsid w:val="00FA0A49"/>
    <w:rsid w:val="00FA1E15"/>
    <w:rsid w:val="00FA2D76"/>
    <w:rsid w:val="00FA3122"/>
    <w:rsid w:val="00FA42BC"/>
    <w:rsid w:val="00FA478D"/>
    <w:rsid w:val="00FA4E31"/>
    <w:rsid w:val="00FA513B"/>
    <w:rsid w:val="00FA5D8C"/>
    <w:rsid w:val="00FA6CC8"/>
    <w:rsid w:val="00FB1DA6"/>
    <w:rsid w:val="00FB3510"/>
    <w:rsid w:val="00FB388C"/>
    <w:rsid w:val="00FB51A5"/>
    <w:rsid w:val="00FB5BEB"/>
    <w:rsid w:val="00FB645A"/>
    <w:rsid w:val="00FB6E0D"/>
    <w:rsid w:val="00FB7370"/>
    <w:rsid w:val="00FB7882"/>
    <w:rsid w:val="00FB7DD0"/>
    <w:rsid w:val="00FC04DB"/>
    <w:rsid w:val="00FC0F33"/>
    <w:rsid w:val="00FC6449"/>
    <w:rsid w:val="00FC7009"/>
    <w:rsid w:val="00FC79EB"/>
    <w:rsid w:val="00FD0E7C"/>
    <w:rsid w:val="00FD18C7"/>
    <w:rsid w:val="00FD23BA"/>
    <w:rsid w:val="00FD5637"/>
    <w:rsid w:val="00FD640F"/>
    <w:rsid w:val="00FD793F"/>
    <w:rsid w:val="00FD7CF7"/>
    <w:rsid w:val="00FE1C16"/>
    <w:rsid w:val="00FE2444"/>
    <w:rsid w:val="00FE353A"/>
    <w:rsid w:val="00FE41A9"/>
    <w:rsid w:val="00FE5347"/>
    <w:rsid w:val="00FE5FEF"/>
    <w:rsid w:val="00FF1142"/>
    <w:rsid w:val="00FF240F"/>
    <w:rsid w:val="00FF281F"/>
    <w:rsid w:val="00FF3344"/>
    <w:rsid w:val="00FF37C2"/>
    <w:rsid w:val="00FF3BCC"/>
    <w:rsid w:val="00FF5AF4"/>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
    <w:name w:val="EmailStyle461"/>
    <w:aliases w:val="EmailStyle461"/>
    <w:basedOn w:val="DefaultParagraphFont"/>
    <w:semiHidden/>
    <w:personal/>
    <w:rsid w:val="007D4696"/>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92443861">
      <w:bodyDiv w:val="1"/>
      <w:marLeft w:val="0"/>
      <w:marRight w:val="0"/>
      <w:marTop w:val="0"/>
      <w:marBottom w:val="0"/>
      <w:divBdr>
        <w:top w:val="none" w:sz="0" w:space="0" w:color="auto"/>
        <w:left w:val="none" w:sz="0" w:space="0" w:color="auto"/>
        <w:bottom w:val="none" w:sz="0" w:space="0" w:color="auto"/>
        <w:right w:val="none" w:sz="0" w:space="0" w:color="auto"/>
      </w:divBdr>
    </w:div>
    <w:div w:id="1006444727">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8704867">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582D-CBBB-4D95-B158-90D952AA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44</Pages>
  <Words>9674</Words>
  <Characters>55145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64690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110</cp:revision>
  <cp:lastPrinted>2016-04-28T07:50:00Z</cp:lastPrinted>
  <dcterms:created xsi:type="dcterms:W3CDTF">2019-07-24T10:35:00Z</dcterms:created>
  <dcterms:modified xsi:type="dcterms:W3CDTF">2019-07-26T09:27:00Z</dcterms:modified>
</cp:coreProperties>
</file>